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F25F83" w14:textId="77777777" w:rsidR="008A3ECF" w:rsidRPr="00DC323C" w:rsidRDefault="008A3ECF" w:rsidP="005A5DA3">
      <w:pPr>
        <w:spacing w:after="0" w:line="276" w:lineRule="auto"/>
        <w:rPr>
          <w:rFonts w:ascii="Times New Roman" w:hAnsi="Times New Roman" w:cs="Times New Roman"/>
          <w:sz w:val="28"/>
        </w:rPr>
      </w:pPr>
    </w:p>
    <w:p w14:paraId="7147041F" w14:textId="77777777" w:rsidR="008A3ECF" w:rsidRPr="00DC323C" w:rsidRDefault="008A3ECF" w:rsidP="005A5DA3">
      <w:pPr>
        <w:spacing w:after="0" w:line="276" w:lineRule="auto"/>
        <w:rPr>
          <w:rFonts w:ascii="Times New Roman" w:hAnsi="Times New Roman" w:cs="Times New Roman"/>
          <w:sz w:val="28"/>
        </w:rPr>
      </w:pPr>
    </w:p>
    <w:p w14:paraId="4C7609CE"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6762F714"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AADB2E6"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4B50C54"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40A6C623"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90BFB77"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3BBADA66" w14:textId="77777777" w:rsidR="005A5DA3" w:rsidRPr="00DC323C" w:rsidRDefault="005A5DA3" w:rsidP="005A5DA3">
      <w:pPr>
        <w:spacing w:after="0" w:line="276" w:lineRule="auto"/>
        <w:ind w:left="1021" w:right="1029"/>
        <w:jc w:val="center"/>
        <w:rPr>
          <w:rFonts w:ascii="Times New Roman" w:hAnsi="Times New Roman" w:cs="Times New Roman"/>
          <w:sz w:val="28"/>
        </w:rPr>
      </w:pPr>
    </w:p>
    <w:p w14:paraId="0A59508D" w14:textId="77777777" w:rsidR="005A5DA3" w:rsidRPr="00DC323C" w:rsidRDefault="005A5DA3" w:rsidP="005A5DA3">
      <w:pPr>
        <w:spacing w:after="0" w:line="276" w:lineRule="auto"/>
        <w:ind w:left="1021" w:right="1029"/>
        <w:jc w:val="center"/>
        <w:rPr>
          <w:rFonts w:ascii="Times New Roman" w:hAnsi="Times New Roman" w:cs="Times New Roman"/>
          <w:sz w:val="28"/>
        </w:rPr>
      </w:pPr>
    </w:p>
    <w:p w14:paraId="1F73EE5E"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hAnsi="Times New Roman" w:cs="Times New Roman"/>
          <w:sz w:val="28"/>
        </w:rPr>
        <w:tab/>
      </w:r>
      <w:r w:rsidRPr="00DC323C">
        <w:rPr>
          <w:rFonts w:ascii="Times New Roman" w:hAnsi="Times New Roman" w:cs="Times New Roman"/>
          <w:b/>
          <w:sz w:val="32"/>
          <w:szCs w:val="32"/>
        </w:rPr>
        <w:t>ИНФОРМАЦИОННО-</w:t>
      </w:r>
      <w:r w:rsidR="00713C6D" w:rsidRPr="00DC323C">
        <w:rPr>
          <w:rFonts w:ascii="Times New Roman" w:eastAsia="Times New Roman" w:hAnsi="Times New Roman" w:cs="Times New Roman"/>
          <w:b/>
          <w:sz w:val="32"/>
          <w:szCs w:val="32"/>
        </w:rPr>
        <w:t xml:space="preserve">АНАЛИТИЧЕСКИЙ </w:t>
      </w:r>
      <w:r w:rsidRPr="00DC323C">
        <w:rPr>
          <w:rFonts w:ascii="Times New Roman" w:eastAsia="Times New Roman" w:hAnsi="Times New Roman" w:cs="Times New Roman"/>
          <w:b/>
          <w:sz w:val="32"/>
          <w:szCs w:val="32"/>
        </w:rPr>
        <w:t xml:space="preserve">ОТЧЕТ </w:t>
      </w:r>
    </w:p>
    <w:p w14:paraId="3D8C4804"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 xml:space="preserve">ОБ ОКАЗАННЫХ УСЛУГАХ ПО СБОРУ </w:t>
      </w:r>
    </w:p>
    <w:p w14:paraId="49B3A050"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И ОБОБЩЕНИЮ ИНФОРМАЦИИ В Р</w:t>
      </w:r>
      <w:r w:rsidR="00713C6D" w:rsidRPr="00DC323C">
        <w:rPr>
          <w:rFonts w:ascii="Times New Roman" w:eastAsia="Times New Roman" w:hAnsi="Times New Roman" w:cs="Times New Roman"/>
          <w:b/>
          <w:sz w:val="32"/>
          <w:szCs w:val="32"/>
        </w:rPr>
        <w:t xml:space="preserve">АМКАХ ПРОВЕДЕНИЯ НОК УЧРЕЖДЕНИЙ </w:t>
      </w:r>
      <w:r w:rsidRPr="00DC323C">
        <w:rPr>
          <w:rFonts w:ascii="Times New Roman" w:eastAsia="Times New Roman" w:hAnsi="Times New Roman" w:cs="Times New Roman"/>
          <w:b/>
          <w:sz w:val="32"/>
          <w:szCs w:val="32"/>
        </w:rPr>
        <w:t xml:space="preserve">КУЛЬТУРЫ </w:t>
      </w:r>
    </w:p>
    <w:p w14:paraId="0B19F542" w14:textId="77777777" w:rsidR="008A3ECF" w:rsidRPr="008A3ECF"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В 2024 ГОДУ</w:t>
      </w:r>
    </w:p>
    <w:p w14:paraId="7DE2906E" w14:textId="77777777" w:rsidR="008A3ECF" w:rsidRPr="008A3ECF" w:rsidRDefault="008A3ECF" w:rsidP="007228E7">
      <w:pPr>
        <w:widowControl w:val="0"/>
        <w:autoSpaceDE w:val="0"/>
        <w:autoSpaceDN w:val="0"/>
        <w:spacing w:after="0" w:line="240" w:lineRule="auto"/>
        <w:ind w:right="-2"/>
        <w:rPr>
          <w:rFonts w:ascii="Times New Roman" w:eastAsia="Times New Roman" w:hAnsi="Times New Roman" w:cs="Times New Roman"/>
          <w:sz w:val="28"/>
          <w:szCs w:val="28"/>
        </w:rPr>
      </w:pPr>
    </w:p>
    <w:p w14:paraId="77CBD9A6" w14:textId="77777777" w:rsidR="008A3ECF" w:rsidRPr="00DC323C" w:rsidRDefault="008A3ECF" w:rsidP="008A3ECF">
      <w:pPr>
        <w:tabs>
          <w:tab w:val="left" w:pos="1352"/>
        </w:tabs>
        <w:rPr>
          <w:rFonts w:ascii="Times New Roman" w:hAnsi="Times New Roman" w:cs="Times New Roman"/>
          <w:sz w:val="28"/>
          <w:szCs w:val="28"/>
        </w:rPr>
      </w:pPr>
    </w:p>
    <w:p w14:paraId="6269A1B9" w14:textId="77777777" w:rsidR="008A3ECF" w:rsidRPr="00DC323C" w:rsidRDefault="008E73CB" w:rsidP="008A3ECF">
      <w:pPr>
        <w:adjustRightInd w:val="0"/>
        <w:jc w:val="center"/>
        <w:rPr>
          <w:rFonts w:ascii="Times New Roman" w:eastAsia="Times New Roman" w:hAnsi="Times New Roman" w:cs="Times New Roman"/>
          <w:sz w:val="28"/>
        </w:rPr>
      </w:pPr>
      <w:r w:rsidRPr="00DC323C">
        <w:rPr>
          <w:rFonts w:ascii="Times New Roman" w:eastAsia="Times New Roman" w:hAnsi="Times New Roman" w:cs="Times New Roman"/>
          <w:sz w:val="28"/>
        </w:rPr>
        <w:t>(контракт № 0-040/24 от 14 июня 2024 г.</w:t>
      </w:r>
      <w:r w:rsidR="008A3ECF" w:rsidRPr="00DC323C">
        <w:rPr>
          <w:rFonts w:ascii="Times New Roman" w:eastAsia="Times New Roman" w:hAnsi="Times New Roman" w:cs="Times New Roman"/>
          <w:sz w:val="28"/>
        </w:rPr>
        <w:t>)</w:t>
      </w:r>
    </w:p>
    <w:p w14:paraId="096E301E" w14:textId="77777777" w:rsidR="00D83E2E" w:rsidRPr="00DC323C" w:rsidRDefault="00D83E2E" w:rsidP="005A5DA3">
      <w:pPr>
        <w:tabs>
          <w:tab w:val="left" w:pos="3969"/>
        </w:tabs>
        <w:spacing w:after="0" w:line="276" w:lineRule="auto"/>
        <w:rPr>
          <w:rFonts w:ascii="Times New Roman" w:hAnsi="Times New Roman" w:cs="Times New Roman"/>
          <w:sz w:val="28"/>
          <w:szCs w:val="28"/>
        </w:rPr>
      </w:pPr>
    </w:p>
    <w:p w14:paraId="6338B6AE"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 xml:space="preserve">Заказчик: Областное государственное казённое учреждение </w:t>
      </w:r>
    </w:p>
    <w:p w14:paraId="11C50B81"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«Центр культурных технологий»</w:t>
      </w:r>
    </w:p>
    <w:p w14:paraId="4F57029E"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580C4E6C"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Исполнитель: Общество с ограниченной ответственностью «</w:t>
      </w:r>
      <w:proofErr w:type="spellStart"/>
      <w:r w:rsidRPr="00DC323C">
        <w:rPr>
          <w:rFonts w:ascii="Times New Roman" w:hAnsi="Times New Roman" w:cs="Times New Roman"/>
          <w:sz w:val="28"/>
          <w:szCs w:val="28"/>
        </w:rPr>
        <w:t>АРТЕфакт</w:t>
      </w:r>
      <w:proofErr w:type="spellEnd"/>
      <w:r w:rsidRPr="00DC323C">
        <w:rPr>
          <w:rFonts w:ascii="Times New Roman" w:hAnsi="Times New Roman" w:cs="Times New Roman"/>
          <w:sz w:val="28"/>
          <w:szCs w:val="28"/>
        </w:rPr>
        <w:t>»</w:t>
      </w:r>
    </w:p>
    <w:p w14:paraId="6B297C11"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31899B87"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07204D8F"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7D4C0D4F"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69A78FE6"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Директор ООО «</w:t>
      </w:r>
      <w:proofErr w:type="spellStart"/>
      <w:r w:rsidRPr="00DC323C">
        <w:rPr>
          <w:rFonts w:ascii="Times New Roman" w:hAnsi="Times New Roman" w:cs="Times New Roman"/>
          <w:sz w:val="28"/>
          <w:szCs w:val="28"/>
        </w:rPr>
        <w:t>АРТЕфакт</w:t>
      </w:r>
      <w:proofErr w:type="spellEnd"/>
      <w:r w:rsidRPr="00DC323C">
        <w:rPr>
          <w:rFonts w:ascii="Times New Roman" w:hAnsi="Times New Roman" w:cs="Times New Roman"/>
          <w:sz w:val="28"/>
          <w:szCs w:val="28"/>
        </w:rPr>
        <w:t>»</w:t>
      </w:r>
    </w:p>
    <w:p w14:paraId="5C4862AA"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Новикова М.А.</w:t>
      </w:r>
      <w:r w:rsidRPr="00DC323C">
        <w:rPr>
          <w:rFonts w:ascii="Times New Roman" w:hAnsi="Times New Roman" w:cs="Times New Roman"/>
          <w:sz w:val="28"/>
          <w:szCs w:val="28"/>
        </w:rPr>
        <w:tab/>
      </w:r>
      <w:r w:rsidRPr="00DC323C">
        <w:rPr>
          <w:rFonts w:ascii="Times New Roman" w:hAnsi="Times New Roman" w:cs="Times New Roman"/>
          <w:sz w:val="28"/>
          <w:szCs w:val="28"/>
        </w:rPr>
        <w:tab/>
      </w:r>
      <w:r w:rsidRPr="00DC323C">
        <w:rPr>
          <w:rFonts w:ascii="Times New Roman" w:hAnsi="Times New Roman" w:cs="Times New Roman"/>
          <w:sz w:val="28"/>
          <w:szCs w:val="28"/>
        </w:rPr>
        <w:tab/>
      </w:r>
      <w:r w:rsidRPr="00DC323C">
        <w:rPr>
          <w:rFonts w:ascii="Times New Roman" w:hAnsi="Times New Roman" w:cs="Times New Roman"/>
          <w:sz w:val="28"/>
          <w:szCs w:val="28"/>
        </w:rPr>
        <w:tab/>
        <w:t>__________________ Новикова М.А.</w:t>
      </w:r>
    </w:p>
    <w:p w14:paraId="5FFDF41D" w14:textId="77777777" w:rsidR="005A5DA3" w:rsidRPr="00DC323C" w:rsidRDefault="005A5DA3" w:rsidP="005A5DA3">
      <w:pPr>
        <w:spacing w:after="0" w:line="276" w:lineRule="auto"/>
        <w:jc w:val="both"/>
        <w:rPr>
          <w:rFonts w:ascii="Times New Roman" w:hAnsi="Times New Roman" w:cs="Times New Roman"/>
          <w:b/>
          <w:bCs/>
          <w:sz w:val="28"/>
          <w:szCs w:val="28"/>
        </w:rPr>
      </w:pPr>
    </w:p>
    <w:p w14:paraId="2C8AED01" w14:textId="77777777" w:rsidR="005A5DA3" w:rsidRPr="00DC323C" w:rsidRDefault="005A5DA3" w:rsidP="005A5DA3">
      <w:pPr>
        <w:spacing w:after="0" w:line="276" w:lineRule="auto"/>
        <w:jc w:val="both"/>
        <w:rPr>
          <w:rFonts w:ascii="Times New Roman" w:hAnsi="Times New Roman" w:cs="Times New Roman"/>
          <w:b/>
          <w:bCs/>
          <w:sz w:val="28"/>
          <w:szCs w:val="28"/>
        </w:rPr>
      </w:pPr>
    </w:p>
    <w:p w14:paraId="68B30B7D" w14:textId="77777777" w:rsidR="005A5DA3" w:rsidRPr="00DC323C" w:rsidRDefault="005A5DA3" w:rsidP="005A5DA3">
      <w:pPr>
        <w:spacing w:after="0" w:line="276" w:lineRule="auto"/>
        <w:rPr>
          <w:rFonts w:ascii="Times New Roman" w:hAnsi="Times New Roman" w:cs="Times New Roman"/>
          <w:sz w:val="28"/>
          <w:szCs w:val="28"/>
        </w:rPr>
      </w:pPr>
    </w:p>
    <w:p w14:paraId="37CCA93B" w14:textId="77777777" w:rsidR="005A5DA3" w:rsidRPr="00DC323C" w:rsidRDefault="005A5DA3" w:rsidP="005A5DA3">
      <w:pPr>
        <w:spacing w:after="0" w:line="276" w:lineRule="auto"/>
        <w:jc w:val="center"/>
        <w:rPr>
          <w:rFonts w:ascii="Times New Roman" w:hAnsi="Times New Roman" w:cs="Times New Roman"/>
          <w:bCs/>
          <w:sz w:val="28"/>
          <w:szCs w:val="28"/>
        </w:rPr>
      </w:pPr>
      <w:r w:rsidRPr="00DC323C">
        <w:rPr>
          <w:rFonts w:ascii="Times New Roman" w:hAnsi="Times New Roman" w:cs="Times New Roman"/>
          <w:bCs/>
          <w:sz w:val="28"/>
          <w:szCs w:val="28"/>
        </w:rPr>
        <w:t>Ульяновск, 2024 г.</w:t>
      </w:r>
    </w:p>
    <w:p w14:paraId="418508B6" w14:textId="77777777" w:rsidR="00D25ECF" w:rsidRDefault="00D25ECF" w:rsidP="00D25ECF">
      <w:pPr>
        <w:tabs>
          <w:tab w:val="right" w:pos="9779"/>
        </w:tabs>
        <w:jc w:val="right"/>
        <w:rPr>
          <w:rFonts w:ascii="Times New Roman" w:hAnsi="Times New Roman" w:cs="Times New Roman"/>
          <w:bCs/>
          <w:sz w:val="28"/>
          <w:szCs w:val="28"/>
        </w:rPr>
      </w:pPr>
    </w:p>
    <w:p w14:paraId="27AC0483" w14:textId="77777777" w:rsidR="00D25ECF" w:rsidRDefault="00D25ECF" w:rsidP="00665813">
      <w:pPr>
        <w:tabs>
          <w:tab w:val="right" w:pos="9779"/>
        </w:tabs>
        <w:jc w:val="right"/>
        <w:rPr>
          <w:rFonts w:ascii="Times New Roman" w:hAnsi="Times New Roman" w:cs="Times New Roman"/>
          <w:sz w:val="28"/>
          <w:szCs w:val="28"/>
        </w:rPr>
      </w:pPr>
    </w:p>
    <w:p w14:paraId="0D35D9A1" w14:textId="77777777" w:rsidR="00665813" w:rsidRDefault="00665813" w:rsidP="00D25ECF">
      <w:pPr>
        <w:tabs>
          <w:tab w:val="right" w:pos="9779"/>
        </w:tabs>
        <w:rPr>
          <w:rFonts w:ascii="Times New Roman" w:hAnsi="Times New Roman" w:cs="Times New Roman"/>
          <w:sz w:val="28"/>
          <w:szCs w:val="28"/>
        </w:rPr>
      </w:pPr>
    </w:p>
    <w:p w14:paraId="65EAA644" w14:textId="77777777" w:rsidR="005A5DA3" w:rsidRPr="00DC323C" w:rsidRDefault="005A5DA3" w:rsidP="00D25ECF">
      <w:pPr>
        <w:tabs>
          <w:tab w:val="right" w:pos="9779"/>
        </w:tabs>
        <w:rPr>
          <w:rFonts w:ascii="Times New Roman" w:hAnsi="Times New Roman" w:cs="Times New Roman"/>
          <w:bCs/>
          <w:sz w:val="28"/>
          <w:szCs w:val="28"/>
        </w:rPr>
      </w:pPr>
      <w:r w:rsidRPr="00665813">
        <w:rPr>
          <w:rFonts w:ascii="Times New Roman" w:hAnsi="Times New Roman" w:cs="Times New Roman"/>
          <w:sz w:val="28"/>
          <w:szCs w:val="28"/>
        </w:rPr>
        <w:br w:type="page"/>
      </w:r>
      <w:r w:rsidR="00D25ECF">
        <w:rPr>
          <w:rFonts w:ascii="Times New Roman" w:hAnsi="Times New Roman" w:cs="Times New Roman"/>
          <w:bCs/>
          <w:sz w:val="28"/>
          <w:szCs w:val="28"/>
        </w:rPr>
        <w:lastRenderedPageBreak/>
        <w:tab/>
      </w:r>
    </w:p>
    <w:sdt>
      <w:sdtPr>
        <w:rPr>
          <w:rFonts w:ascii="Times New Roman" w:eastAsiaTheme="minorHAnsi" w:hAnsi="Times New Roman" w:cs="Times New Roman"/>
          <w:color w:val="auto"/>
          <w:sz w:val="28"/>
          <w:szCs w:val="28"/>
          <w:lang w:eastAsia="en-US"/>
        </w:rPr>
        <w:id w:val="-526489968"/>
        <w:docPartObj>
          <w:docPartGallery w:val="Table of Contents"/>
          <w:docPartUnique/>
        </w:docPartObj>
      </w:sdtPr>
      <w:sdtEndPr>
        <w:rPr>
          <w:bCs/>
        </w:rPr>
      </w:sdtEndPr>
      <w:sdtContent>
        <w:p w14:paraId="75F9620E" w14:textId="77777777" w:rsidR="00713C6D" w:rsidRPr="00D404C7" w:rsidRDefault="00713C6D" w:rsidP="00D404C7">
          <w:pPr>
            <w:pStyle w:val="ab"/>
            <w:jc w:val="center"/>
            <w:rPr>
              <w:rFonts w:ascii="Times New Roman" w:hAnsi="Times New Roman" w:cs="Times New Roman"/>
              <w:b/>
              <w:color w:val="auto"/>
              <w:szCs w:val="28"/>
            </w:rPr>
          </w:pPr>
          <w:r w:rsidRPr="00D404C7">
            <w:rPr>
              <w:rFonts w:ascii="Times New Roman" w:hAnsi="Times New Roman" w:cs="Times New Roman"/>
              <w:b/>
              <w:color w:val="auto"/>
              <w:szCs w:val="28"/>
            </w:rPr>
            <w:t>Оглавление</w:t>
          </w:r>
        </w:p>
        <w:p w14:paraId="7B33ADBE" w14:textId="77777777" w:rsidR="007228E7" w:rsidRPr="00D404C7" w:rsidRDefault="007228E7" w:rsidP="00D404C7">
          <w:pPr>
            <w:jc w:val="both"/>
            <w:rPr>
              <w:rFonts w:ascii="Times New Roman" w:hAnsi="Times New Roman" w:cs="Times New Roman"/>
              <w:sz w:val="28"/>
              <w:szCs w:val="28"/>
              <w:lang w:val="en-US" w:eastAsia="ru-RU"/>
            </w:rPr>
          </w:pPr>
        </w:p>
        <w:p w14:paraId="089D3934" w14:textId="77777777" w:rsidR="00D404C7" w:rsidRPr="00D404C7" w:rsidRDefault="00713C6D" w:rsidP="00D404C7">
          <w:pPr>
            <w:pStyle w:val="12"/>
            <w:tabs>
              <w:tab w:val="right" w:leader="dot" w:pos="9769"/>
            </w:tabs>
            <w:jc w:val="both"/>
            <w:rPr>
              <w:rFonts w:ascii="Times New Roman" w:eastAsiaTheme="minorEastAsia" w:hAnsi="Times New Roman" w:cs="Times New Roman"/>
              <w:noProof/>
              <w:sz w:val="28"/>
              <w:szCs w:val="28"/>
              <w:lang w:eastAsia="ru-RU"/>
            </w:rPr>
          </w:pPr>
          <w:r w:rsidRPr="00D404C7">
            <w:rPr>
              <w:rFonts w:ascii="Times New Roman" w:hAnsi="Times New Roman" w:cs="Times New Roman"/>
              <w:sz w:val="28"/>
              <w:szCs w:val="28"/>
            </w:rPr>
            <w:fldChar w:fldCharType="begin"/>
          </w:r>
          <w:r w:rsidRPr="00D404C7">
            <w:rPr>
              <w:rFonts w:ascii="Times New Roman" w:hAnsi="Times New Roman" w:cs="Times New Roman"/>
              <w:sz w:val="28"/>
              <w:szCs w:val="28"/>
            </w:rPr>
            <w:instrText xml:space="preserve"> TOC \o "1-3" \h \z \u </w:instrText>
          </w:r>
          <w:r w:rsidRPr="00D404C7">
            <w:rPr>
              <w:rFonts w:ascii="Times New Roman" w:hAnsi="Times New Roman" w:cs="Times New Roman"/>
              <w:sz w:val="28"/>
              <w:szCs w:val="28"/>
            </w:rPr>
            <w:fldChar w:fldCharType="separate"/>
          </w:r>
          <w:hyperlink w:anchor="_Toc182176457" w:history="1">
            <w:r w:rsidR="00D404C7" w:rsidRPr="00D404C7">
              <w:rPr>
                <w:rStyle w:val="ac"/>
                <w:rFonts w:ascii="Times New Roman" w:hAnsi="Times New Roman" w:cs="Times New Roman"/>
                <w:caps/>
                <w:noProof/>
                <w:sz w:val="28"/>
                <w:szCs w:val="28"/>
              </w:rPr>
              <w:t>Введение</w:t>
            </w:r>
            <w:r w:rsidR="00D404C7" w:rsidRPr="00D404C7">
              <w:rPr>
                <w:rFonts w:ascii="Times New Roman" w:hAnsi="Times New Roman" w:cs="Times New Roman"/>
                <w:noProof/>
                <w:webHidden/>
                <w:sz w:val="28"/>
                <w:szCs w:val="28"/>
              </w:rPr>
              <w:tab/>
            </w:r>
            <w:r w:rsidR="00D404C7" w:rsidRPr="00D404C7">
              <w:rPr>
                <w:rFonts w:ascii="Times New Roman" w:hAnsi="Times New Roman" w:cs="Times New Roman"/>
                <w:noProof/>
                <w:webHidden/>
                <w:sz w:val="28"/>
                <w:szCs w:val="28"/>
              </w:rPr>
              <w:fldChar w:fldCharType="begin"/>
            </w:r>
            <w:r w:rsidR="00D404C7" w:rsidRPr="00D404C7">
              <w:rPr>
                <w:rFonts w:ascii="Times New Roman" w:hAnsi="Times New Roman" w:cs="Times New Roman"/>
                <w:noProof/>
                <w:webHidden/>
                <w:sz w:val="28"/>
                <w:szCs w:val="28"/>
              </w:rPr>
              <w:instrText xml:space="preserve"> PAGEREF _Toc182176457 \h </w:instrText>
            </w:r>
            <w:r w:rsidR="00D404C7" w:rsidRPr="00D404C7">
              <w:rPr>
                <w:rFonts w:ascii="Times New Roman" w:hAnsi="Times New Roman" w:cs="Times New Roman"/>
                <w:noProof/>
                <w:webHidden/>
                <w:sz w:val="28"/>
                <w:szCs w:val="28"/>
              </w:rPr>
            </w:r>
            <w:r w:rsidR="00D404C7"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7</w:t>
            </w:r>
            <w:r w:rsidR="00D404C7" w:rsidRPr="00D404C7">
              <w:rPr>
                <w:rFonts w:ascii="Times New Roman" w:hAnsi="Times New Roman" w:cs="Times New Roman"/>
                <w:noProof/>
                <w:webHidden/>
                <w:sz w:val="28"/>
                <w:szCs w:val="28"/>
              </w:rPr>
              <w:fldChar w:fldCharType="end"/>
            </w:r>
          </w:hyperlink>
        </w:p>
        <w:p w14:paraId="12A8380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58" w:history="1">
            <w:r w:rsidRPr="00D404C7">
              <w:rPr>
                <w:rStyle w:val="ac"/>
                <w:rFonts w:ascii="Times New Roman" w:hAnsi="Times New Roman" w:cs="Times New Roman"/>
                <w:noProof/>
                <w:sz w:val="28"/>
                <w:szCs w:val="28"/>
                <w:lang w:bidi="en-US"/>
              </w:rPr>
              <w:t>1. Общая информация об исследовании</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_Toc182176458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5A79A6C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59" w:history="1">
            <w:r w:rsidRPr="00D404C7">
              <w:rPr>
                <w:rStyle w:val="ac"/>
                <w:rFonts w:ascii="Times New Roman" w:hAnsi="Times New Roman" w:cs="Times New Roman"/>
                <w:noProof/>
                <w:sz w:val="28"/>
                <w:szCs w:val="28"/>
              </w:rPr>
              <w:t>1.1. Методологический раздел</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_Toc182176459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0800ECE7"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0" w:history="1">
            <w:r w:rsidRPr="00D404C7">
              <w:rPr>
                <w:rStyle w:val="ac"/>
                <w:rFonts w:ascii="Times New Roman" w:hAnsi="Times New Roman" w:cs="Times New Roman"/>
                <w:noProof/>
                <w:sz w:val="28"/>
                <w:szCs w:val="28"/>
              </w:rPr>
              <w:t>1.2. Операционная модель исследования</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268D190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1" w:history="1">
            <w:r w:rsidRPr="00D404C7">
              <w:rPr>
                <w:rStyle w:val="ac"/>
                <w:rFonts w:ascii="Times New Roman" w:hAnsi="Times New Roman" w:cs="Times New Roman"/>
                <w:noProof/>
                <w:sz w:val="28"/>
                <w:szCs w:val="28"/>
              </w:rPr>
              <w:t>1.3. Обоснование выборки. Информация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22</w:t>
            </w:r>
            <w:r w:rsidRPr="00D404C7">
              <w:rPr>
                <w:rFonts w:ascii="Times New Roman" w:hAnsi="Times New Roman" w:cs="Times New Roman"/>
                <w:noProof/>
                <w:webHidden/>
                <w:sz w:val="28"/>
                <w:szCs w:val="28"/>
              </w:rPr>
              <w:fldChar w:fldCharType="end"/>
            </w:r>
          </w:hyperlink>
        </w:p>
        <w:p w14:paraId="0E05395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2" w:history="1">
            <w:r w:rsidRPr="00D404C7">
              <w:rPr>
                <w:rStyle w:val="ac"/>
                <w:rFonts w:ascii="Times New Roman" w:eastAsia="Times New Roman" w:hAnsi="Times New Roman" w:cs="Times New Roman"/>
                <w:caps/>
                <w:noProof/>
                <w:sz w:val="28"/>
                <w:szCs w:val="28"/>
                <w:lang w:bidi="en-US"/>
              </w:rPr>
              <w:t>Результаты независимой оценки качества условий оказания услуг организациями культуры ульяновской области в 2024 году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26</w:t>
            </w:r>
            <w:r w:rsidRPr="00D404C7">
              <w:rPr>
                <w:rFonts w:ascii="Times New Roman" w:hAnsi="Times New Roman" w:cs="Times New Roman"/>
                <w:noProof/>
                <w:webHidden/>
                <w:sz w:val="28"/>
                <w:szCs w:val="28"/>
              </w:rPr>
              <w:fldChar w:fldCharType="end"/>
            </w:r>
          </w:hyperlink>
        </w:p>
        <w:p w14:paraId="7974BF39"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3" w:history="1">
            <w:r w:rsidRPr="00D404C7">
              <w:rPr>
                <w:rStyle w:val="ac"/>
                <w:rFonts w:ascii="Times New Roman" w:eastAsia="Times New Roman" w:hAnsi="Times New Roman" w:cs="Times New Roman"/>
                <w:noProof/>
                <w:sz w:val="28"/>
                <w:szCs w:val="28"/>
                <w:lang w:bidi="en-US"/>
              </w:rPr>
              <w:t>2. Оценка качества условий оказания услуг в разрезе организаций по сфере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_Toc182176463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26</w:t>
            </w:r>
            <w:r w:rsidRPr="00D404C7">
              <w:rPr>
                <w:rFonts w:ascii="Times New Roman" w:hAnsi="Times New Roman" w:cs="Times New Roman"/>
                <w:noProof/>
                <w:webHidden/>
                <w:sz w:val="28"/>
                <w:szCs w:val="28"/>
              </w:rPr>
              <w:fldChar w:fldCharType="end"/>
            </w:r>
          </w:hyperlink>
        </w:p>
        <w:p w14:paraId="0ED8F601"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4" w:history="1">
            <w:r w:rsidRPr="00D404C7">
              <w:rPr>
                <w:rStyle w:val="ac"/>
                <w:rFonts w:ascii="Times New Roman" w:hAnsi="Times New Roman" w:cs="Times New Roman"/>
                <w:b w:val="0"/>
                <w:noProof/>
                <w:sz w:val="28"/>
                <w:szCs w:val="28"/>
              </w:rPr>
              <w:t>2.1. ОГБУК «Центр народной культуры Ульяновской области»</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_Toc182176464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27</w:t>
            </w:r>
            <w:r w:rsidRPr="00D404C7">
              <w:rPr>
                <w:rFonts w:ascii="Times New Roman" w:hAnsi="Times New Roman" w:cs="Times New Roman"/>
                <w:b w:val="0"/>
                <w:noProof/>
                <w:webHidden/>
                <w:sz w:val="28"/>
                <w:szCs w:val="28"/>
              </w:rPr>
              <w:fldChar w:fldCharType="end"/>
            </w:r>
          </w:hyperlink>
        </w:p>
        <w:p w14:paraId="3462476D"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5" w:history="1">
            <w:r w:rsidRPr="00D404C7">
              <w:rPr>
                <w:rStyle w:val="ac"/>
                <w:rFonts w:ascii="Times New Roman" w:hAnsi="Times New Roman" w:cs="Times New Roman"/>
                <w:b w:val="0"/>
                <w:noProof/>
                <w:sz w:val="28"/>
                <w:szCs w:val="28"/>
              </w:rPr>
              <w:t>2.2. ОГАУК «Ленинский мемориал»</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_Toc182176465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32</w:t>
            </w:r>
            <w:r w:rsidRPr="00D404C7">
              <w:rPr>
                <w:rFonts w:ascii="Times New Roman" w:hAnsi="Times New Roman" w:cs="Times New Roman"/>
                <w:b w:val="0"/>
                <w:noProof/>
                <w:webHidden/>
                <w:sz w:val="28"/>
                <w:szCs w:val="28"/>
              </w:rPr>
              <w:fldChar w:fldCharType="end"/>
            </w:r>
          </w:hyperlink>
        </w:p>
        <w:p w14:paraId="395AE9E1"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6" w:history="1">
            <w:r w:rsidRPr="00D404C7">
              <w:rPr>
                <w:rStyle w:val="ac"/>
                <w:rFonts w:ascii="Times New Roman" w:hAnsi="Times New Roman" w:cs="Times New Roman"/>
                <w:b w:val="0"/>
                <w:noProof/>
                <w:sz w:val="28"/>
                <w:szCs w:val="28"/>
              </w:rPr>
              <w:t>2.3. ОГБУК «Ульяновский областной художественный музей»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_Toc182176466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34</w:t>
            </w:r>
            <w:r w:rsidRPr="00D404C7">
              <w:rPr>
                <w:rFonts w:ascii="Times New Roman" w:hAnsi="Times New Roman" w:cs="Times New Roman"/>
                <w:b w:val="0"/>
                <w:noProof/>
                <w:webHidden/>
                <w:sz w:val="28"/>
                <w:szCs w:val="28"/>
              </w:rPr>
              <w:fldChar w:fldCharType="end"/>
            </w:r>
          </w:hyperlink>
        </w:p>
        <w:p w14:paraId="6FCB28F0"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7" w:history="1">
            <w:r w:rsidRPr="00D404C7">
              <w:rPr>
                <w:rStyle w:val="ac"/>
                <w:rFonts w:ascii="Times New Roman" w:hAnsi="Times New Roman" w:cs="Times New Roman"/>
                <w:b w:val="0"/>
                <w:noProof/>
                <w:sz w:val="28"/>
                <w:szCs w:val="28"/>
              </w:rPr>
              <w:t>2.4. ОГБУК «Ульяновский областной краеведческий музей им. И.А. Гончарова»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_Toc182176467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38</w:t>
            </w:r>
            <w:r w:rsidRPr="00D404C7">
              <w:rPr>
                <w:rFonts w:ascii="Times New Roman" w:hAnsi="Times New Roman" w:cs="Times New Roman"/>
                <w:b w:val="0"/>
                <w:noProof/>
                <w:webHidden/>
                <w:sz w:val="28"/>
                <w:szCs w:val="28"/>
              </w:rPr>
              <w:fldChar w:fldCharType="end"/>
            </w:r>
          </w:hyperlink>
        </w:p>
        <w:p w14:paraId="5FEE74F9"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8" w:history="1">
            <w:r w:rsidRPr="00D404C7">
              <w:rPr>
                <w:rStyle w:val="ac"/>
                <w:rFonts w:ascii="Times New Roman" w:hAnsi="Times New Roman" w:cs="Times New Roman"/>
                <w:b w:val="0"/>
                <w:noProof/>
                <w:sz w:val="28"/>
                <w:szCs w:val="28"/>
              </w:rPr>
              <w:t>2.5. ОГБУК «Ундоровский палеонтологический музей»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_Toc182176468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41</w:t>
            </w:r>
            <w:r w:rsidRPr="00D404C7">
              <w:rPr>
                <w:rFonts w:ascii="Times New Roman" w:hAnsi="Times New Roman" w:cs="Times New Roman"/>
                <w:b w:val="0"/>
                <w:noProof/>
                <w:webHidden/>
                <w:sz w:val="28"/>
                <w:szCs w:val="28"/>
              </w:rPr>
              <w:fldChar w:fldCharType="end"/>
            </w:r>
          </w:hyperlink>
        </w:p>
        <w:p w14:paraId="5A0A62FA"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9" w:history="1">
            <w:r w:rsidRPr="00D404C7">
              <w:rPr>
                <w:rStyle w:val="ac"/>
                <w:rFonts w:ascii="Times New Roman" w:hAnsi="Times New Roman" w:cs="Times New Roman"/>
                <w:b w:val="0"/>
                <w:noProof/>
                <w:sz w:val="28"/>
                <w:szCs w:val="28"/>
              </w:rPr>
              <w:t>2.6. ОГБУК «Дворец Книги - Ульяновская областная научная библиотека имени В.И.Ленина»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_Toc182176469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42</w:t>
            </w:r>
            <w:r w:rsidRPr="00D404C7">
              <w:rPr>
                <w:rFonts w:ascii="Times New Roman" w:hAnsi="Times New Roman" w:cs="Times New Roman"/>
                <w:b w:val="0"/>
                <w:noProof/>
                <w:webHidden/>
                <w:sz w:val="28"/>
                <w:szCs w:val="28"/>
              </w:rPr>
              <w:fldChar w:fldCharType="end"/>
            </w:r>
          </w:hyperlink>
        </w:p>
        <w:p w14:paraId="5B83E796"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0" w:history="1">
            <w:r w:rsidRPr="00D404C7">
              <w:rPr>
                <w:rStyle w:val="ac"/>
                <w:rFonts w:ascii="Times New Roman" w:hAnsi="Times New Roman" w:cs="Times New Roman"/>
                <w:b w:val="0"/>
                <w:noProof/>
                <w:sz w:val="28"/>
                <w:szCs w:val="28"/>
              </w:rPr>
              <w:t>2.7. ОГБУК «Ульяновская областная библиотека для детей и юношества имени С.Т.Аксакова»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_Toc182176470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43</w:t>
            </w:r>
            <w:r w:rsidRPr="00D404C7">
              <w:rPr>
                <w:rFonts w:ascii="Times New Roman" w:hAnsi="Times New Roman" w:cs="Times New Roman"/>
                <w:b w:val="0"/>
                <w:noProof/>
                <w:webHidden/>
                <w:sz w:val="28"/>
                <w:szCs w:val="28"/>
              </w:rPr>
              <w:fldChar w:fldCharType="end"/>
            </w:r>
          </w:hyperlink>
        </w:p>
        <w:p w14:paraId="6E584C5E"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1" w:history="1">
            <w:r w:rsidRPr="00D404C7">
              <w:rPr>
                <w:rStyle w:val="ac"/>
                <w:rFonts w:ascii="Times New Roman" w:hAnsi="Times New Roman" w:cs="Times New Roman"/>
                <w:b w:val="0"/>
                <w:noProof/>
                <w:sz w:val="28"/>
                <w:szCs w:val="28"/>
              </w:rPr>
              <w:t>2.8. ОГБУК «Ульяновская областная специальная библиотека для слепых»</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_Toc182176471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45</w:t>
            </w:r>
            <w:r w:rsidRPr="00D404C7">
              <w:rPr>
                <w:rFonts w:ascii="Times New Roman" w:hAnsi="Times New Roman" w:cs="Times New Roman"/>
                <w:b w:val="0"/>
                <w:noProof/>
                <w:webHidden/>
                <w:sz w:val="28"/>
                <w:szCs w:val="28"/>
              </w:rPr>
              <w:fldChar w:fldCharType="end"/>
            </w:r>
          </w:hyperlink>
        </w:p>
        <w:p w14:paraId="4C769B0C"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2" w:history="1">
            <w:r w:rsidRPr="00D404C7">
              <w:rPr>
                <w:rStyle w:val="ac"/>
                <w:rFonts w:ascii="Times New Roman" w:hAnsi="Times New Roman" w:cs="Times New Roman"/>
                <w:b w:val="0"/>
                <w:noProof/>
                <w:sz w:val="28"/>
                <w:szCs w:val="28"/>
              </w:rPr>
              <w:t>2.9. ОГАУК «Ульяновский театр кукол имени народной артистки СССР В.М.Леонтьевой»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_Toc182176472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46</w:t>
            </w:r>
            <w:r w:rsidRPr="00D404C7">
              <w:rPr>
                <w:rFonts w:ascii="Times New Roman" w:hAnsi="Times New Roman" w:cs="Times New Roman"/>
                <w:b w:val="0"/>
                <w:noProof/>
                <w:webHidden/>
                <w:sz w:val="28"/>
                <w:szCs w:val="28"/>
              </w:rPr>
              <w:fldChar w:fldCharType="end"/>
            </w:r>
          </w:hyperlink>
        </w:p>
        <w:p w14:paraId="7D270096"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3" w:history="1">
            <w:r w:rsidRPr="00D404C7">
              <w:rPr>
                <w:rStyle w:val="ac"/>
                <w:rFonts w:ascii="Times New Roman" w:hAnsi="Times New Roman" w:cs="Times New Roman"/>
                <w:b w:val="0"/>
                <w:noProof/>
                <w:sz w:val="28"/>
                <w:szCs w:val="28"/>
              </w:rPr>
              <w:t>2.10. ОГАУК «Ульяновский драматический театр имени И.А.Гончарова»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_Toc182176473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48</w:t>
            </w:r>
            <w:r w:rsidRPr="00D404C7">
              <w:rPr>
                <w:rFonts w:ascii="Times New Roman" w:hAnsi="Times New Roman" w:cs="Times New Roman"/>
                <w:b w:val="0"/>
                <w:noProof/>
                <w:webHidden/>
                <w:sz w:val="28"/>
                <w:szCs w:val="28"/>
              </w:rPr>
              <w:fldChar w:fldCharType="end"/>
            </w:r>
          </w:hyperlink>
        </w:p>
        <w:p w14:paraId="5C4E638A"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4" w:history="1">
            <w:r w:rsidRPr="00D404C7">
              <w:rPr>
                <w:rStyle w:val="ac"/>
                <w:rFonts w:ascii="Times New Roman" w:hAnsi="Times New Roman" w:cs="Times New Roman"/>
                <w:b w:val="0"/>
                <w:noProof/>
                <w:sz w:val="28"/>
                <w:szCs w:val="28"/>
              </w:rPr>
              <w:t>2.11. ОГАУК «УльяновскКинофонд»</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_Toc182176474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49</w:t>
            </w:r>
            <w:r w:rsidRPr="00D404C7">
              <w:rPr>
                <w:rFonts w:ascii="Times New Roman" w:hAnsi="Times New Roman" w:cs="Times New Roman"/>
                <w:b w:val="0"/>
                <w:noProof/>
                <w:webHidden/>
                <w:sz w:val="28"/>
                <w:szCs w:val="28"/>
              </w:rPr>
              <w:fldChar w:fldCharType="end"/>
            </w:r>
          </w:hyperlink>
        </w:p>
        <w:p w14:paraId="464D9873"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5" w:history="1">
            <w:r w:rsidRPr="00D404C7">
              <w:rPr>
                <w:rStyle w:val="ac"/>
                <w:rFonts w:ascii="Times New Roman" w:hAnsi="Times New Roman" w:cs="Times New Roman"/>
                <w:b w:val="0"/>
                <w:noProof/>
                <w:sz w:val="28"/>
                <w:szCs w:val="28"/>
              </w:rPr>
              <w:t>2.12. ОГБУК «Эстрадный балет «Экситон»</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_Toc182176475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50</w:t>
            </w:r>
            <w:r w:rsidRPr="00D404C7">
              <w:rPr>
                <w:rFonts w:ascii="Times New Roman" w:hAnsi="Times New Roman" w:cs="Times New Roman"/>
                <w:b w:val="0"/>
                <w:noProof/>
                <w:webHidden/>
                <w:sz w:val="28"/>
                <w:szCs w:val="28"/>
              </w:rPr>
              <w:fldChar w:fldCharType="end"/>
            </w:r>
          </w:hyperlink>
        </w:p>
        <w:p w14:paraId="29DE3C29"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6" w:history="1">
            <w:r w:rsidRPr="00D404C7">
              <w:rPr>
                <w:rStyle w:val="ac"/>
                <w:rFonts w:ascii="Times New Roman" w:eastAsia="Times New Roman" w:hAnsi="Times New Roman" w:cs="Times New Roman"/>
                <w:noProof/>
                <w:sz w:val="28"/>
                <w:szCs w:val="28"/>
                <w:lang w:eastAsia="ar-SA"/>
              </w:rPr>
              <w:t>3. Рейтинги учреждений культуры, прошедших оценку, в различных разрезах (по видам/типам организаций, по критериям, по показателям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_Toc182176476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52</w:t>
            </w:r>
            <w:r w:rsidRPr="00D404C7">
              <w:rPr>
                <w:rFonts w:ascii="Times New Roman" w:hAnsi="Times New Roman" w:cs="Times New Roman"/>
                <w:noProof/>
                <w:webHidden/>
                <w:sz w:val="28"/>
                <w:szCs w:val="28"/>
              </w:rPr>
              <w:fldChar w:fldCharType="end"/>
            </w:r>
          </w:hyperlink>
        </w:p>
        <w:p w14:paraId="4DB6B63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7" w:history="1">
            <w:r w:rsidRPr="00D404C7">
              <w:rPr>
                <w:rStyle w:val="ac"/>
                <w:rFonts w:ascii="Times New Roman" w:eastAsia="Times New Roman" w:hAnsi="Times New Roman" w:cs="Times New Roman"/>
                <w:noProof/>
                <w:sz w:val="28"/>
                <w:szCs w:val="28"/>
                <w:lang w:eastAsia="ar-SA"/>
              </w:rPr>
              <w:t>Группировка организаций сферы культуры по следующим типам полученных оценок: «отлично», «хорошо», «удовлетворительно», «ниже среднего», «неудовлетворительно» – с кратким описанием и процентным соотношением указанных типов среди обследованных организаций</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_Toc182176477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52</w:t>
            </w:r>
            <w:r w:rsidRPr="00D404C7">
              <w:rPr>
                <w:rFonts w:ascii="Times New Roman" w:hAnsi="Times New Roman" w:cs="Times New Roman"/>
                <w:noProof/>
                <w:webHidden/>
                <w:sz w:val="28"/>
                <w:szCs w:val="28"/>
              </w:rPr>
              <w:fldChar w:fldCharType="end"/>
            </w:r>
          </w:hyperlink>
        </w:p>
        <w:p w14:paraId="7578C367"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8" w:history="1">
            <w:r w:rsidRPr="00D404C7">
              <w:rPr>
                <w:rStyle w:val="ac"/>
                <w:rFonts w:ascii="Times New Roman" w:eastAsia="Times New Roman" w:hAnsi="Times New Roman" w:cs="Times New Roman"/>
                <w:noProof/>
                <w:sz w:val="28"/>
                <w:szCs w:val="28"/>
                <w:lang w:eastAsia="ar-SA"/>
              </w:rPr>
              <w:t>3.1. Общий рейтинг учреждений культуры, прошедших оценку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54</w:t>
            </w:r>
            <w:r w:rsidRPr="00D404C7">
              <w:rPr>
                <w:rFonts w:ascii="Times New Roman" w:hAnsi="Times New Roman" w:cs="Times New Roman"/>
                <w:noProof/>
                <w:webHidden/>
                <w:sz w:val="28"/>
                <w:szCs w:val="28"/>
              </w:rPr>
              <w:fldChar w:fldCharType="end"/>
            </w:r>
          </w:hyperlink>
        </w:p>
        <w:p w14:paraId="34ED3071"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9" w:history="1">
            <w:r w:rsidRPr="00D404C7">
              <w:rPr>
                <w:rStyle w:val="ac"/>
                <w:rFonts w:ascii="Times New Roman" w:eastAsia="Times New Roman" w:hAnsi="Times New Roman" w:cs="Times New Roman"/>
                <w:noProof/>
                <w:sz w:val="28"/>
                <w:szCs w:val="28"/>
                <w:lang w:eastAsia="ar-SA"/>
              </w:rPr>
              <w:t>3.2. Рейтинг учреждений культуры, прошедших оценку, по видам/типам организаций</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56</w:t>
            </w:r>
            <w:r w:rsidRPr="00D404C7">
              <w:rPr>
                <w:rFonts w:ascii="Times New Roman" w:hAnsi="Times New Roman" w:cs="Times New Roman"/>
                <w:noProof/>
                <w:webHidden/>
                <w:sz w:val="28"/>
                <w:szCs w:val="28"/>
              </w:rPr>
              <w:fldChar w:fldCharType="end"/>
            </w:r>
          </w:hyperlink>
        </w:p>
        <w:p w14:paraId="0A6839CB"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0" w:history="1">
            <w:r w:rsidRPr="00D404C7">
              <w:rPr>
                <w:rStyle w:val="ac"/>
                <w:rFonts w:ascii="Times New Roman" w:eastAsia="Times New Roman" w:hAnsi="Times New Roman" w:cs="Times New Roman"/>
                <w:noProof/>
                <w:sz w:val="28"/>
                <w:szCs w:val="28"/>
                <w:lang w:eastAsia="ar-SA"/>
              </w:rPr>
              <w:t>3.3. Рейтинги учреждений культуры, прошедших оценку, по критериям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58</w:t>
            </w:r>
            <w:r w:rsidRPr="00D404C7">
              <w:rPr>
                <w:rFonts w:ascii="Times New Roman" w:hAnsi="Times New Roman" w:cs="Times New Roman"/>
                <w:noProof/>
                <w:webHidden/>
                <w:sz w:val="28"/>
                <w:szCs w:val="28"/>
              </w:rPr>
              <w:fldChar w:fldCharType="end"/>
            </w:r>
          </w:hyperlink>
        </w:p>
        <w:p w14:paraId="5B7DD2F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1" w:history="1">
            <w:r w:rsidRPr="00D404C7">
              <w:rPr>
                <w:rStyle w:val="ac"/>
                <w:rFonts w:ascii="Times New Roman" w:eastAsia="Times New Roman" w:hAnsi="Times New Roman" w:cs="Times New Roman"/>
                <w:noProof/>
                <w:sz w:val="28"/>
                <w:szCs w:val="28"/>
                <w:lang w:eastAsia="ar-SA"/>
              </w:rPr>
              <w:t>3.4. Рейтинги учреждений культуры, прошедших оценку, по показателям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65</w:t>
            </w:r>
            <w:r w:rsidRPr="00D404C7">
              <w:rPr>
                <w:rFonts w:ascii="Times New Roman" w:hAnsi="Times New Roman" w:cs="Times New Roman"/>
                <w:noProof/>
                <w:webHidden/>
                <w:sz w:val="28"/>
                <w:szCs w:val="28"/>
              </w:rPr>
              <w:fldChar w:fldCharType="end"/>
            </w:r>
          </w:hyperlink>
        </w:p>
        <w:p w14:paraId="05128295"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2" w:history="1">
            <w:r w:rsidRPr="00D404C7">
              <w:rPr>
                <w:rStyle w:val="ac"/>
                <w:rFonts w:ascii="Times New Roman" w:eastAsia="Times New Roman" w:hAnsi="Times New Roman" w:cs="Times New Roman"/>
                <w:noProof/>
                <w:sz w:val="28"/>
                <w:szCs w:val="28"/>
                <w:lang w:eastAsia="ar-SA"/>
              </w:rPr>
              <w:t>4. Результаты обобщения данных в разрезе показателей и критериев оценки</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88</w:t>
            </w:r>
            <w:r w:rsidRPr="00D404C7">
              <w:rPr>
                <w:rFonts w:ascii="Times New Roman" w:hAnsi="Times New Roman" w:cs="Times New Roman"/>
                <w:noProof/>
                <w:webHidden/>
                <w:sz w:val="28"/>
                <w:szCs w:val="28"/>
              </w:rPr>
              <w:fldChar w:fldCharType="end"/>
            </w:r>
          </w:hyperlink>
        </w:p>
        <w:p w14:paraId="32283A7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3" w:history="1">
            <w:r w:rsidRPr="00D404C7">
              <w:rPr>
                <w:rStyle w:val="ac"/>
                <w:rFonts w:ascii="Times New Roman" w:eastAsia="Times New Roman" w:hAnsi="Times New Roman" w:cs="Times New Roman"/>
                <w:noProof/>
                <w:sz w:val="28"/>
                <w:szCs w:val="28"/>
                <w:lang w:eastAsia="ar-SA"/>
              </w:rPr>
              <w:t>4.1. Результаты обобщения данных об информации, размещенной на официальных сайтах учреждений культуры в сети «Интернет» и на информационных стендах в их помещениях</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_Toc182176483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88</w:t>
            </w:r>
            <w:r w:rsidRPr="00D404C7">
              <w:rPr>
                <w:rFonts w:ascii="Times New Roman" w:hAnsi="Times New Roman" w:cs="Times New Roman"/>
                <w:noProof/>
                <w:webHidden/>
                <w:sz w:val="28"/>
                <w:szCs w:val="28"/>
              </w:rPr>
              <w:fldChar w:fldCharType="end"/>
            </w:r>
          </w:hyperlink>
        </w:p>
        <w:p w14:paraId="4C58954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4" w:history="1">
            <w:r w:rsidRPr="00D404C7">
              <w:rPr>
                <w:rStyle w:val="ac"/>
                <w:rFonts w:ascii="Times New Roman" w:eastAsia="Times New Roman" w:hAnsi="Times New Roman" w:cs="Times New Roman"/>
                <w:noProof/>
                <w:sz w:val="28"/>
                <w:szCs w:val="28"/>
                <w:lang w:eastAsia="ar-SA"/>
              </w:rPr>
              <w:t>4.2. Сведения об удовлетворенности граждан качеством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_Toc182176484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99</w:t>
            </w:r>
            <w:r w:rsidRPr="00D404C7">
              <w:rPr>
                <w:rFonts w:ascii="Times New Roman" w:hAnsi="Times New Roman" w:cs="Times New Roman"/>
                <w:noProof/>
                <w:webHidden/>
                <w:sz w:val="28"/>
                <w:szCs w:val="28"/>
              </w:rPr>
              <w:fldChar w:fldCharType="end"/>
            </w:r>
          </w:hyperlink>
        </w:p>
        <w:p w14:paraId="7D6332F5"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5" w:history="1">
            <w:r w:rsidRPr="00D404C7">
              <w:rPr>
                <w:rStyle w:val="ac"/>
                <w:rFonts w:ascii="Times New Roman" w:eastAsia="Times New Roman" w:hAnsi="Times New Roman" w:cs="Times New Roman"/>
                <w:noProof/>
                <w:sz w:val="28"/>
                <w:szCs w:val="28"/>
                <w:lang w:eastAsia="ar-SA"/>
              </w:rPr>
              <w:t>4.3. Значения по каждому показателю, характеризующему общие критерии оценки качества условий оказания услуг поставщиками услуг (в баллах), рассчитанные в соответствии с Единым порядком расчета показателей независимой оценки качества</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_Toc182176485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106</w:t>
            </w:r>
            <w:r w:rsidRPr="00D404C7">
              <w:rPr>
                <w:rFonts w:ascii="Times New Roman" w:hAnsi="Times New Roman" w:cs="Times New Roman"/>
                <w:noProof/>
                <w:webHidden/>
                <w:sz w:val="28"/>
                <w:szCs w:val="28"/>
              </w:rPr>
              <w:fldChar w:fldCharType="end"/>
            </w:r>
          </w:hyperlink>
        </w:p>
        <w:p w14:paraId="61A6D85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6" w:history="1">
            <w:r w:rsidRPr="00D404C7">
              <w:rPr>
                <w:rStyle w:val="ac"/>
                <w:rFonts w:ascii="Times New Roman" w:eastAsia="Times New Roman" w:hAnsi="Times New Roman" w:cs="Times New Roman"/>
                <w:noProof/>
                <w:sz w:val="28"/>
                <w:szCs w:val="28"/>
                <w:lang w:eastAsia="ar-SA"/>
              </w:rPr>
              <w:t>5. Результаты обобщения данных в разрезе территориальной специфики и/или распределенной структуры учреждений, подлежащих оценке (в том числе -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в разрезе видов/типов учреждений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_Toc182176486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122</w:t>
            </w:r>
            <w:r w:rsidRPr="00D404C7">
              <w:rPr>
                <w:rFonts w:ascii="Times New Roman" w:hAnsi="Times New Roman" w:cs="Times New Roman"/>
                <w:noProof/>
                <w:webHidden/>
                <w:sz w:val="28"/>
                <w:szCs w:val="28"/>
              </w:rPr>
              <w:fldChar w:fldCharType="end"/>
            </w:r>
          </w:hyperlink>
        </w:p>
        <w:p w14:paraId="58C74F43"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7" w:history="1">
            <w:r w:rsidRPr="00D404C7">
              <w:rPr>
                <w:rStyle w:val="ac"/>
                <w:rFonts w:ascii="Times New Roman" w:eastAsia="Times New Roman" w:hAnsi="Times New Roman" w:cs="Times New Roman"/>
                <w:noProof/>
                <w:sz w:val="28"/>
                <w:szCs w:val="28"/>
                <w:lang w:eastAsia="ar-SA"/>
              </w:rPr>
              <w:t>6. Сопоставление фактических и предельных значений показателей и критериев НОК, в т.ч. с учётом средних значений по совокупности учреждений культуры (медианные значения), фактических значений по каждому учреждению культуры, а также сравнительный анализ результатов текущего года с результатами независимой оценки качества за последние 2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_Toc182176487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135</w:t>
            </w:r>
            <w:r w:rsidRPr="00D404C7">
              <w:rPr>
                <w:rFonts w:ascii="Times New Roman" w:hAnsi="Times New Roman" w:cs="Times New Roman"/>
                <w:noProof/>
                <w:webHidden/>
                <w:sz w:val="28"/>
                <w:szCs w:val="28"/>
              </w:rPr>
              <w:fldChar w:fldCharType="end"/>
            </w:r>
          </w:hyperlink>
        </w:p>
        <w:p w14:paraId="7138914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8" w:history="1">
            <w:r w:rsidRPr="00D404C7">
              <w:rPr>
                <w:rStyle w:val="ac"/>
                <w:rFonts w:ascii="Times New Roman" w:eastAsia="Times New Roman" w:hAnsi="Times New Roman" w:cs="Times New Roman"/>
                <w:noProof/>
                <w:sz w:val="28"/>
                <w:szCs w:val="28"/>
                <w:lang w:eastAsia="ar-SA"/>
              </w:rPr>
              <w:t>6.1. Сопоставление фактических и предельных значений показателей и критериев НОК, в т.ч. с учётом средних значений по совокупности учреждений культуры (медианные значения), фактических значений по каждому учреждению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135</w:t>
            </w:r>
            <w:r w:rsidRPr="00D404C7">
              <w:rPr>
                <w:rFonts w:ascii="Times New Roman" w:hAnsi="Times New Roman" w:cs="Times New Roman"/>
                <w:noProof/>
                <w:webHidden/>
                <w:sz w:val="28"/>
                <w:szCs w:val="28"/>
              </w:rPr>
              <w:fldChar w:fldCharType="end"/>
            </w:r>
          </w:hyperlink>
        </w:p>
        <w:p w14:paraId="22297B9A"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9" w:history="1">
            <w:r w:rsidRPr="00D404C7">
              <w:rPr>
                <w:rStyle w:val="ac"/>
                <w:rFonts w:ascii="Times New Roman" w:eastAsia="Times New Roman" w:hAnsi="Times New Roman" w:cs="Times New Roman"/>
                <w:noProof/>
                <w:sz w:val="28"/>
                <w:szCs w:val="28"/>
                <w:lang w:eastAsia="ar-SA"/>
              </w:rPr>
              <w:t>6.2. Сравнительный анализ результатов текущего года с результатами независимой оценки качества за последние 3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147</w:t>
            </w:r>
            <w:r w:rsidRPr="00D404C7">
              <w:rPr>
                <w:rFonts w:ascii="Times New Roman" w:hAnsi="Times New Roman" w:cs="Times New Roman"/>
                <w:noProof/>
                <w:webHidden/>
                <w:sz w:val="28"/>
                <w:szCs w:val="28"/>
              </w:rPr>
              <w:fldChar w:fldCharType="end"/>
            </w:r>
          </w:hyperlink>
        </w:p>
        <w:p w14:paraId="2C7788B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0" w:history="1">
            <w:r w:rsidRPr="00D404C7">
              <w:rPr>
                <w:rStyle w:val="ac"/>
                <w:rFonts w:ascii="Times New Roman" w:eastAsia="Times New Roman" w:hAnsi="Times New Roman" w:cs="Times New Roman"/>
                <w:noProof/>
                <w:sz w:val="28"/>
                <w:szCs w:val="28"/>
                <w:lang w:eastAsia="ar-SA"/>
              </w:rPr>
              <w:t>7. Анализ ключевых (типовых или наиболее распространенных) недостатков в целом по учреждениям культуры; конкретные недостатки по каждому учреждению культуры, выявленные в ходе сбора и обобщения информации о качестве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156</w:t>
            </w:r>
            <w:r w:rsidRPr="00D404C7">
              <w:rPr>
                <w:rFonts w:ascii="Times New Roman" w:hAnsi="Times New Roman" w:cs="Times New Roman"/>
                <w:noProof/>
                <w:webHidden/>
                <w:sz w:val="28"/>
                <w:szCs w:val="28"/>
              </w:rPr>
              <w:fldChar w:fldCharType="end"/>
            </w:r>
          </w:hyperlink>
        </w:p>
        <w:p w14:paraId="00C43F5B"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1" w:history="1">
            <w:r w:rsidRPr="00D404C7">
              <w:rPr>
                <w:rStyle w:val="ac"/>
                <w:rFonts w:ascii="Times New Roman" w:eastAsia="Times New Roman" w:hAnsi="Times New Roman" w:cs="Times New Roman"/>
                <w:noProof/>
                <w:sz w:val="28"/>
                <w:szCs w:val="28"/>
                <w:lang w:eastAsia="ar-SA"/>
              </w:rPr>
              <w:t>8. Общие выводы и предложения по совершенствованию деятельности учреждений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164</w:t>
            </w:r>
            <w:r w:rsidRPr="00D404C7">
              <w:rPr>
                <w:rFonts w:ascii="Times New Roman" w:hAnsi="Times New Roman" w:cs="Times New Roman"/>
                <w:noProof/>
                <w:webHidden/>
                <w:sz w:val="28"/>
                <w:szCs w:val="28"/>
              </w:rPr>
              <w:fldChar w:fldCharType="end"/>
            </w:r>
          </w:hyperlink>
        </w:p>
        <w:p w14:paraId="03BF30FF"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2" w:history="1">
            <w:r w:rsidRPr="00D404C7">
              <w:rPr>
                <w:rStyle w:val="ac"/>
                <w:rFonts w:ascii="Times New Roman" w:eastAsia="Times New Roman" w:hAnsi="Times New Roman" w:cs="Times New Roman"/>
                <w:noProof/>
                <w:sz w:val="28"/>
                <w:szCs w:val="28"/>
                <w:lang w:eastAsia="ar-SA"/>
              </w:rPr>
              <w:t>9. Приложение к отчету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184</w:t>
            </w:r>
            <w:r w:rsidRPr="00D404C7">
              <w:rPr>
                <w:rFonts w:ascii="Times New Roman" w:hAnsi="Times New Roman" w:cs="Times New Roman"/>
                <w:noProof/>
                <w:webHidden/>
                <w:sz w:val="28"/>
                <w:szCs w:val="28"/>
              </w:rPr>
              <w:fldChar w:fldCharType="end"/>
            </w:r>
          </w:hyperlink>
        </w:p>
        <w:p w14:paraId="58C75D2F" w14:textId="77777777" w:rsidR="00713C6D" w:rsidRPr="00D404C7" w:rsidRDefault="00713C6D" w:rsidP="00D404C7">
          <w:pPr>
            <w:jc w:val="both"/>
            <w:rPr>
              <w:rFonts w:ascii="Times New Roman" w:hAnsi="Times New Roman" w:cs="Times New Roman"/>
              <w:sz w:val="28"/>
              <w:szCs w:val="28"/>
            </w:rPr>
          </w:pPr>
          <w:r w:rsidRPr="00D404C7">
            <w:rPr>
              <w:rFonts w:ascii="Times New Roman" w:hAnsi="Times New Roman" w:cs="Times New Roman"/>
              <w:bCs/>
              <w:sz w:val="28"/>
              <w:szCs w:val="28"/>
            </w:rPr>
            <w:fldChar w:fldCharType="end"/>
          </w:r>
        </w:p>
      </w:sdtContent>
    </w:sdt>
    <w:p w14:paraId="734EC266" w14:textId="77777777" w:rsidR="00AD0C43" w:rsidRPr="00DC323C" w:rsidRDefault="00AD0C43" w:rsidP="00AD0C43">
      <w:pPr>
        <w:spacing w:after="0" w:line="276" w:lineRule="auto"/>
        <w:ind w:firstLine="709"/>
        <w:jc w:val="both"/>
        <w:rPr>
          <w:rFonts w:ascii="Times New Roman" w:hAnsi="Times New Roman" w:cs="Times New Roman"/>
          <w:bCs/>
          <w:sz w:val="28"/>
          <w:szCs w:val="28"/>
        </w:rPr>
      </w:pPr>
    </w:p>
    <w:p w14:paraId="2F84BA58" w14:textId="77777777" w:rsidR="00AD0C43" w:rsidRPr="00DC323C" w:rsidRDefault="00AD0C43" w:rsidP="00AD0C43">
      <w:pPr>
        <w:spacing w:after="0" w:line="276" w:lineRule="auto"/>
        <w:ind w:firstLine="709"/>
        <w:jc w:val="both"/>
        <w:rPr>
          <w:rFonts w:ascii="Times New Roman" w:hAnsi="Times New Roman" w:cs="Times New Roman"/>
          <w:bCs/>
          <w:sz w:val="28"/>
          <w:szCs w:val="28"/>
        </w:rPr>
      </w:pPr>
    </w:p>
    <w:p w14:paraId="11ED7C0B" w14:textId="77777777" w:rsidR="00AD0C43" w:rsidRPr="00DC323C" w:rsidRDefault="00AD0C43">
      <w:pPr>
        <w:rPr>
          <w:rFonts w:ascii="Times New Roman" w:hAnsi="Times New Roman" w:cs="Times New Roman"/>
          <w:sz w:val="28"/>
        </w:rPr>
      </w:pPr>
      <w:r w:rsidRPr="00DC323C">
        <w:rPr>
          <w:rFonts w:ascii="Times New Roman" w:hAnsi="Times New Roman" w:cs="Times New Roman"/>
          <w:sz w:val="28"/>
        </w:rPr>
        <w:br w:type="page"/>
      </w:r>
    </w:p>
    <w:p w14:paraId="5EBC5CB4" w14:textId="77777777" w:rsidR="00B26440" w:rsidRPr="00DC323C" w:rsidRDefault="00B26440" w:rsidP="00B26440">
      <w:pPr>
        <w:pStyle w:val="7"/>
        <w:spacing w:before="0" w:after="0"/>
        <w:ind w:left="1298" w:hanging="1298"/>
        <w:jc w:val="center"/>
        <w:rPr>
          <w:rFonts w:ascii="Times New Roman" w:hAnsi="Times New Roman"/>
          <w:b/>
          <w:sz w:val="28"/>
          <w:lang w:bidi="en-US"/>
        </w:rPr>
      </w:pPr>
      <w:r w:rsidRPr="00DC323C">
        <w:rPr>
          <w:rFonts w:ascii="Times New Roman" w:hAnsi="Times New Roman"/>
          <w:b/>
          <w:sz w:val="28"/>
          <w:lang w:bidi="en-US"/>
        </w:rPr>
        <w:lastRenderedPageBreak/>
        <w:t>Перечень сокращений и обозначений</w:t>
      </w:r>
    </w:p>
    <w:p w14:paraId="7B3D53C2" w14:textId="77777777" w:rsidR="00B26440" w:rsidRPr="00DC323C" w:rsidRDefault="00B26440" w:rsidP="00B26440">
      <w:pPr>
        <w:spacing w:after="0" w:line="240" w:lineRule="auto"/>
        <w:rPr>
          <w:rFonts w:ascii="Times New Roman" w:hAnsi="Times New Roman" w:cs="Times New Roman"/>
          <w:sz w:val="28"/>
          <w:lang w:bidi="en-US"/>
        </w:rPr>
      </w:pPr>
    </w:p>
    <w:p w14:paraId="7AC328AB" w14:textId="77777777" w:rsidR="00B26440" w:rsidRPr="00DC323C" w:rsidRDefault="00B26440" w:rsidP="00B26440">
      <w:pPr>
        <w:spacing w:after="0" w:line="240" w:lineRule="auto"/>
        <w:jc w:val="center"/>
        <w:rPr>
          <w:rFonts w:ascii="Times New Roman" w:hAnsi="Times New Roman" w:cs="Times New Roman"/>
          <w:sz w:val="28"/>
          <w:lang w:bidi="en-US"/>
        </w:rPr>
      </w:pPr>
      <w:r w:rsidRPr="00DC323C">
        <w:rPr>
          <w:rFonts w:ascii="Times New Roman" w:hAnsi="Times New Roman" w:cs="Times New Roman"/>
          <w:sz w:val="28"/>
          <w:lang w:bidi="en-US"/>
        </w:rPr>
        <w:t>В отчете использованы следующие сокращения и обозначения:</w:t>
      </w:r>
    </w:p>
    <w:p w14:paraId="2BFC173E" w14:textId="77777777" w:rsidR="005A5DA3" w:rsidRPr="00DC323C" w:rsidRDefault="005A5DA3" w:rsidP="00B26440">
      <w:pPr>
        <w:tabs>
          <w:tab w:val="left" w:pos="3969"/>
        </w:tabs>
        <w:spacing w:after="0" w:line="276" w:lineRule="auto"/>
        <w:ind w:firstLine="709"/>
        <w:rPr>
          <w:rFonts w:ascii="Times New Roman" w:hAnsi="Times New Roman" w:cs="Times New Roman"/>
          <w:sz w:val="28"/>
        </w:rPr>
      </w:pPr>
    </w:p>
    <w:p w14:paraId="01146764"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«Центр народн</w:t>
      </w:r>
      <w:r w:rsidR="00444815" w:rsidRPr="00DC323C">
        <w:rPr>
          <w:rFonts w:ascii="Times New Roman" w:hAnsi="Times New Roman" w:cs="Times New Roman"/>
          <w:i/>
          <w:sz w:val="28"/>
        </w:rPr>
        <w:t xml:space="preserve">ой культуры Ульяновской области» – </w:t>
      </w:r>
      <w:r w:rsidR="00444815" w:rsidRPr="00DC323C">
        <w:rPr>
          <w:rFonts w:ascii="Times New Roman" w:hAnsi="Times New Roman" w:cs="Times New Roman"/>
          <w:sz w:val="28"/>
        </w:rPr>
        <w:t>Областное государственное бюджетное учреждение культуры «Центр народной культуры Ульяновской области».</w:t>
      </w:r>
    </w:p>
    <w:p w14:paraId="06CF0DD8" w14:textId="77777777" w:rsidR="00713C6D" w:rsidRPr="00DC323C" w:rsidRDefault="00444815"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 xml:space="preserve">ОГАУК «Ленинский мемориал» – </w:t>
      </w:r>
      <w:r w:rsidRPr="00DC323C">
        <w:rPr>
          <w:rFonts w:ascii="Times New Roman" w:hAnsi="Times New Roman" w:cs="Times New Roman"/>
          <w:sz w:val="28"/>
        </w:rPr>
        <w:t>Областное государственное автономное учреждение культуры «Ленинский мемориал».</w:t>
      </w:r>
    </w:p>
    <w:p w14:paraId="5052D8E2"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«Ульяновский</w:t>
      </w:r>
      <w:r w:rsidR="00444815" w:rsidRPr="00DC323C">
        <w:rPr>
          <w:rFonts w:ascii="Times New Roman" w:hAnsi="Times New Roman" w:cs="Times New Roman"/>
          <w:i/>
          <w:sz w:val="28"/>
        </w:rPr>
        <w:t xml:space="preserve"> областной художественный музей» – </w:t>
      </w:r>
      <w:r w:rsidR="00444815" w:rsidRPr="00DC323C">
        <w:rPr>
          <w:rFonts w:ascii="Times New Roman" w:hAnsi="Times New Roman" w:cs="Times New Roman"/>
          <w:sz w:val="28"/>
        </w:rPr>
        <w:t>Областное государственное бюджетное учреждение культуры «Ульяновский областной художественный музей».</w:t>
      </w:r>
    </w:p>
    <w:p w14:paraId="15572B09"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«Ульяновский областной краевед</w:t>
      </w:r>
      <w:r w:rsidR="00444815" w:rsidRPr="00DC323C">
        <w:rPr>
          <w:rFonts w:ascii="Times New Roman" w:hAnsi="Times New Roman" w:cs="Times New Roman"/>
          <w:i/>
          <w:sz w:val="28"/>
        </w:rPr>
        <w:t xml:space="preserve">ческий музей                                            им. И.А. Гончарова» – </w:t>
      </w:r>
      <w:r w:rsidR="00444815" w:rsidRPr="00DC323C">
        <w:rPr>
          <w:rFonts w:ascii="Times New Roman" w:hAnsi="Times New Roman" w:cs="Times New Roman"/>
          <w:sz w:val="28"/>
        </w:rPr>
        <w:t>Областное государственное бюджетное учреждение культуры «Ульяновский областной краеведческий музей им. И.А. Гончарова».</w:t>
      </w:r>
    </w:p>
    <w:p w14:paraId="4C1ABAA8"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w:t>
      </w:r>
      <w:proofErr w:type="spellStart"/>
      <w:r w:rsidRPr="00DC323C">
        <w:rPr>
          <w:rFonts w:ascii="Times New Roman" w:hAnsi="Times New Roman" w:cs="Times New Roman"/>
          <w:i/>
          <w:sz w:val="28"/>
        </w:rPr>
        <w:t>Ундор</w:t>
      </w:r>
      <w:r w:rsidR="00383500" w:rsidRPr="00DC323C">
        <w:rPr>
          <w:rFonts w:ascii="Times New Roman" w:hAnsi="Times New Roman" w:cs="Times New Roman"/>
          <w:i/>
          <w:sz w:val="28"/>
        </w:rPr>
        <w:t>овский</w:t>
      </w:r>
      <w:proofErr w:type="spellEnd"/>
      <w:r w:rsidR="00383500" w:rsidRPr="00DC323C">
        <w:rPr>
          <w:rFonts w:ascii="Times New Roman" w:hAnsi="Times New Roman" w:cs="Times New Roman"/>
          <w:i/>
          <w:sz w:val="28"/>
        </w:rPr>
        <w:t xml:space="preserve"> палеонтологический музей</w:t>
      </w:r>
      <w:r w:rsidR="00256B1E">
        <w:rPr>
          <w:rFonts w:ascii="Times New Roman" w:hAnsi="Times New Roman" w:cs="Times New Roman"/>
          <w:i/>
          <w:sz w:val="28"/>
        </w:rPr>
        <w:t xml:space="preserve"> им. </w:t>
      </w:r>
      <w:proofErr w:type="spellStart"/>
      <w:r w:rsidR="00256B1E">
        <w:rPr>
          <w:rFonts w:ascii="Times New Roman" w:hAnsi="Times New Roman" w:cs="Times New Roman"/>
          <w:i/>
          <w:sz w:val="28"/>
        </w:rPr>
        <w:t>С.Е.Бирюкова</w:t>
      </w:r>
      <w:proofErr w:type="spellEnd"/>
      <w:r w:rsidR="00383500" w:rsidRPr="00DC323C">
        <w:rPr>
          <w:rFonts w:ascii="Times New Roman" w:hAnsi="Times New Roman" w:cs="Times New Roman"/>
          <w:i/>
          <w:sz w:val="28"/>
        </w:rPr>
        <w:t xml:space="preserve">» – </w:t>
      </w:r>
      <w:r w:rsidR="00444815" w:rsidRPr="00DC323C">
        <w:rPr>
          <w:rFonts w:ascii="Times New Roman" w:hAnsi="Times New Roman" w:cs="Times New Roman"/>
          <w:sz w:val="28"/>
        </w:rPr>
        <w:t>Областное государственное бюджетное учреждение культуры «</w:t>
      </w:r>
      <w:proofErr w:type="spellStart"/>
      <w:r w:rsidR="00444815" w:rsidRPr="00DC323C">
        <w:rPr>
          <w:rFonts w:ascii="Times New Roman" w:hAnsi="Times New Roman" w:cs="Times New Roman"/>
          <w:sz w:val="28"/>
        </w:rPr>
        <w:t>Ундоровский</w:t>
      </w:r>
      <w:proofErr w:type="spellEnd"/>
      <w:r w:rsidR="00444815" w:rsidRPr="00DC323C">
        <w:rPr>
          <w:rFonts w:ascii="Times New Roman" w:hAnsi="Times New Roman" w:cs="Times New Roman"/>
          <w:sz w:val="28"/>
        </w:rPr>
        <w:t xml:space="preserve"> палеонтологический музей</w:t>
      </w:r>
      <w:r w:rsidR="00256B1E">
        <w:rPr>
          <w:rFonts w:ascii="Times New Roman" w:hAnsi="Times New Roman" w:cs="Times New Roman"/>
          <w:sz w:val="28"/>
        </w:rPr>
        <w:t xml:space="preserve"> им. С.Е. Бирюкова</w:t>
      </w:r>
      <w:r w:rsidR="00444815" w:rsidRPr="00DC323C">
        <w:rPr>
          <w:rFonts w:ascii="Times New Roman" w:hAnsi="Times New Roman" w:cs="Times New Roman"/>
          <w:sz w:val="28"/>
        </w:rPr>
        <w:t>».</w:t>
      </w:r>
    </w:p>
    <w:p w14:paraId="38779653"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«Дворец Книги - Ульяновская областная научна</w:t>
      </w:r>
      <w:r w:rsidR="00383500" w:rsidRPr="00DC323C">
        <w:rPr>
          <w:rFonts w:ascii="Times New Roman" w:hAnsi="Times New Roman" w:cs="Times New Roman"/>
          <w:i/>
          <w:sz w:val="28"/>
        </w:rPr>
        <w:t xml:space="preserve">я библиотека имени </w:t>
      </w:r>
      <w:proofErr w:type="spellStart"/>
      <w:r w:rsidR="00383500" w:rsidRPr="00DC323C">
        <w:rPr>
          <w:rFonts w:ascii="Times New Roman" w:hAnsi="Times New Roman" w:cs="Times New Roman"/>
          <w:i/>
          <w:sz w:val="28"/>
        </w:rPr>
        <w:t>В.И.Ленина</w:t>
      </w:r>
      <w:proofErr w:type="spellEnd"/>
      <w:r w:rsidR="00383500" w:rsidRPr="00DC323C">
        <w:rPr>
          <w:rFonts w:ascii="Times New Roman" w:hAnsi="Times New Roman" w:cs="Times New Roman"/>
          <w:i/>
          <w:sz w:val="28"/>
        </w:rPr>
        <w:t xml:space="preserve">» – </w:t>
      </w:r>
      <w:r w:rsidR="00444815" w:rsidRPr="00DC323C">
        <w:rPr>
          <w:rFonts w:ascii="Times New Roman" w:hAnsi="Times New Roman" w:cs="Times New Roman"/>
          <w:sz w:val="28"/>
        </w:rPr>
        <w:t xml:space="preserve">Областное государственное бюджетное учреждение культуры «Дворец Книги - Ульяновская областная научная библиотека имени </w:t>
      </w:r>
      <w:proofErr w:type="spellStart"/>
      <w:r w:rsidR="00444815" w:rsidRPr="00DC323C">
        <w:rPr>
          <w:rFonts w:ascii="Times New Roman" w:hAnsi="Times New Roman" w:cs="Times New Roman"/>
          <w:sz w:val="28"/>
        </w:rPr>
        <w:t>В.И.Ленина</w:t>
      </w:r>
      <w:proofErr w:type="spellEnd"/>
      <w:r w:rsidR="00444815" w:rsidRPr="00DC323C">
        <w:rPr>
          <w:rFonts w:ascii="Times New Roman" w:hAnsi="Times New Roman" w:cs="Times New Roman"/>
          <w:sz w:val="28"/>
        </w:rPr>
        <w:t>».</w:t>
      </w:r>
    </w:p>
    <w:p w14:paraId="5ECEB914"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«Ульяновская областная библиотека для детей</w:t>
      </w:r>
      <w:r w:rsidR="00383500" w:rsidRPr="00DC323C">
        <w:rPr>
          <w:rFonts w:ascii="Times New Roman" w:hAnsi="Times New Roman" w:cs="Times New Roman"/>
          <w:i/>
          <w:sz w:val="28"/>
        </w:rPr>
        <w:t xml:space="preserve"> и юношества имени </w:t>
      </w:r>
      <w:proofErr w:type="spellStart"/>
      <w:r w:rsidR="00383500" w:rsidRPr="00DC323C">
        <w:rPr>
          <w:rFonts w:ascii="Times New Roman" w:hAnsi="Times New Roman" w:cs="Times New Roman"/>
          <w:i/>
          <w:sz w:val="28"/>
        </w:rPr>
        <w:t>С.Т.Аксакова</w:t>
      </w:r>
      <w:proofErr w:type="spellEnd"/>
      <w:r w:rsidR="00383500" w:rsidRPr="00DC323C">
        <w:rPr>
          <w:rFonts w:ascii="Times New Roman" w:hAnsi="Times New Roman" w:cs="Times New Roman"/>
          <w:i/>
          <w:sz w:val="28"/>
        </w:rPr>
        <w:t xml:space="preserve">» – </w:t>
      </w:r>
      <w:r w:rsidR="00444815" w:rsidRPr="00DC323C">
        <w:rPr>
          <w:rFonts w:ascii="Times New Roman" w:hAnsi="Times New Roman" w:cs="Times New Roman"/>
          <w:sz w:val="28"/>
        </w:rPr>
        <w:t xml:space="preserve">Областное государственное бюджетное учреждение культуры «Ульяновская областная библиотека для детей и юношества имени </w:t>
      </w:r>
      <w:proofErr w:type="spellStart"/>
      <w:r w:rsidR="00444815" w:rsidRPr="00DC323C">
        <w:rPr>
          <w:rFonts w:ascii="Times New Roman" w:hAnsi="Times New Roman" w:cs="Times New Roman"/>
          <w:sz w:val="28"/>
        </w:rPr>
        <w:t>С.Т.Аксакова</w:t>
      </w:r>
      <w:proofErr w:type="spellEnd"/>
      <w:r w:rsidR="00444815" w:rsidRPr="00DC323C">
        <w:rPr>
          <w:rFonts w:ascii="Times New Roman" w:hAnsi="Times New Roman" w:cs="Times New Roman"/>
          <w:sz w:val="28"/>
        </w:rPr>
        <w:t>».</w:t>
      </w:r>
    </w:p>
    <w:p w14:paraId="3B9F26AF"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«Ульяновская областная спе</w:t>
      </w:r>
      <w:r w:rsidR="00383500" w:rsidRPr="00DC323C">
        <w:rPr>
          <w:rFonts w:ascii="Times New Roman" w:hAnsi="Times New Roman" w:cs="Times New Roman"/>
          <w:i/>
          <w:sz w:val="28"/>
        </w:rPr>
        <w:t xml:space="preserve">циальная библиотека для слепых» – </w:t>
      </w:r>
      <w:r w:rsidR="00444815" w:rsidRPr="00DC323C">
        <w:rPr>
          <w:rFonts w:ascii="Times New Roman" w:hAnsi="Times New Roman" w:cs="Times New Roman"/>
          <w:sz w:val="28"/>
        </w:rPr>
        <w:t>Областное государственное бюджетное учреждение культуры «Ульяновская областная специальная библиотека для слепых».</w:t>
      </w:r>
    </w:p>
    <w:p w14:paraId="639BC90F" w14:textId="77777777" w:rsidR="00444815" w:rsidRPr="00DC323C" w:rsidRDefault="00444815"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ОГАУК «Ульяновский театр кукол имени народн</w:t>
      </w:r>
      <w:r w:rsidR="00383500" w:rsidRPr="00DC323C">
        <w:rPr>
          <w:rFonts w:ascii="Times New Roman" w:hAnsi="Times New Roman" w:cs="Times New Roman"/>
          <w:i/>
          <w:sz w:val="28"/>
        </w:rPr>
        <w:t xml:space="preserve">ой артистки СССР </w:t>
      </w:r>
      <w:proofErr w:type="spellStart"/>
      <w:r w:rsidR="00383500" w:rsidRPr="00DC323C">
        <w:rPr>
          <w:rFonts w:ascii="Times New Roman" w:hAnsi="Times New Roman" w:cs="Times New Roman"/>
          <w:i/>
          <w:sz w:val="28"/>
        </w:rPr>
        <w:t>В.М.Леонтьевой</w:t>
      </w:r>
      <w:proofErr w:type="spellEnd"/>
      <w:r w:rsidR="00383500" w:rsidRPr="00DC323C">
        <w:rPr>
          <w:rFonts w:ascii="Times New Roman" w:hAnsi="Times New Roman" w:cs="Times New Roman"/>
          <w:i/>
          <w:sz w:val="28"/>
        </w:rPr>
        <w:t xml:space="preserve">» – </w:t>
      </w:r>
      <w:r w:rsidRPr="00DC323C">
        <w:rPr>
          <w:rFonts w:ascii="Times New Roman" w:hAnsi="Times New Roman" w:cs="Times New Roman"/>
          <w:sz w:val="28"/>
        </w:rPr>
        <w:t xml:space="preserve">Областное государственное автономное учреждение культуры «Ульяновский театр кукол имени народной артистки СССР </w:t>
      </w:r>
      <w:proofErr w:type="spellStart"/>
      <w:r w:rsidRPr="00DC323C">
        <w:rPr>
          <w:rFonts w:ascii="Times New Roman" w:hAnsi="Times New Roman" w:cs="Times New Roman"/>
          <w:sz w:val="28"/>
        </w:rPr>
        <w:t>В.М.Леонтьевой</w:t>
      </w:r>
      <w:proofErr w:type="spellEnd"/>
      <w:r w:rsidRPr="00DC323C">
        <w:rPr>
          <w:rFonts w:ascii="Times New Roman" w:hAnsi="Times New Roman" w:cs="Times New Roman"/>
          <w:sz w:val="28"/>
        </w:rPr>
        <w:t>».</w:t>
      </w:r>
    </w:p>
    <w:p w14:paraId="6A7D3B35"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ОГАУК «Ульяновский драматич</w:t>
      </w:r>
      <w:r w:rsidR="00383500" w:rsidRPr="00DC323C">
        <w:rPr>
          <w:rFonts w:ascii="Times New Roman" w:hAnsi="Times New Roman" w:cs="Times New Roman"/>
          <w:i/>
          <w:sz w:val="28"/>
        </w:rPr>
        <w:t xml:space="preserve">еский театр имени </w:t>
      </w:r>
      <w:proofErr w:type="spellStart"/>
      <w:r w:rsidR="00383500" w:rsidRPr="00DC323C">
        <w:rPr>
          <w:rFonts w:ascii="Times New Roman" w:hAnsi="Times New Roman" w:cs="Times New Roman"/>
          <w:i/>
          <w:sz w:val="28"/>
        </w:rPr>
        <w:t>И.А.Гончарова</w:t>
      </w:r>
      <w:proofErr w:type="spellEnd"/>
      <w:r w:rsidR="00383500" w:rsidRPr="00DC323C">
        <w:rPr>
          <w:rFonts w:ascii="Times New Roman" w:hAnsi="Times New Roman" w:cs="Times New Roman"/>
          <w:i/>
          <w:sz w:val="28"/>
        </w:rPr>
        <w:t>» –</w:t>
      </w:r>
      <w:r w:rsidR="00444815" w:rsidRPr="00DC323C">
        <w:rPr>
          <w:rFonts w:ascii="Times New Roman" w:hAnsi="Times New Roman" w:cs="Times New Roman"/>
          <w:sz w:val="28"/>
        </w:rPr>
        <w:t xml:space="preserve"> Областное государственное автономное учреждение культуры «Ульяновский драматический театр имени </w:t>
      </w:r>
      <w:proofErr w:type="spellStart"/>
      <w:r w:rsidR="00444815" w:rsidRPr="00DC323C">
        <w:rPr>
          <w:rFonts w:ascii="Times New Roman" w:hAnsi="Times New Roman" w:cs="Times New Roman"/>
          <w:sz w:val="28"/>
        </w:rPr>
        <w:t>И.А.Гончарова</w:t>
      </w:r>
      <w:proofErr w:type="spellEnd"/>
      <w:r w:rsidR="00444815" w:rsidRPr="00DC323C">
        <w:rPr>
          <w:rFonts w:ascii="Times New Roman" w:hAnsi="Times New Roman" w:cs="Times New Roman"/>
          <w:sz w:val="28"/>
        </w:rPr>
        <w:t>».</w:t>
      </w:r>
    </w:p>
    <w:p w14:paraId="61555CA2" w14:textId="77777777" w:rsidR="00B21F8E" w:rsidRDefault="00383500"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ОГАУК «</w:t>
      </w:r>
      <w:proofErr w:type="spellStart"/>
      <w:r w:rsidRPr="00DC323C">
        <w:rPr>
          <w:rFonts w:ascii="Times New Roman" w:hAnsi="Times New Roman" w:cs="Times New Roman"/>
          <w:i/>
          <w:sz w:val="28"/>
        </w:rPr>
        <w:t>УльяновскКинофонд</w:t>
      </w:r>
      <w:proofErr w:type="spellEnd"/>
      <w:r w:rsidRPr="00DC323C">
        <w:rPr>
          <w:rFonts w:ascii="Times New Roman" w:hAnsi="Times New Roman" w:cs="Times New Roman"/>
          <w:i/>
          <w:sz w:val="28"/>
        </w:rPr>
        <w:t xml:space="preserve">» – </w:t>
      </w:r>
      <w:r w:rsidR="00444815" w:rsidRPr="00DC323C">
        <w:rPr>
          <w:rFonts w:ascii="Times New Roman" w:hAnsi="Times New Roman" w:cs="Times New Roman"/>
          <w:sz w:val="28"/>
        </w:rPr>
        <w:t>Областное государственное автономное учреждение культуры «</w:t>
      </w:r>
      <w:proofErr w:type="spellStart"/>
      <w:r w:rsidR="00444815" w:rsidRPr="00DC323C">
        <w:rPr>
          <w:rFonts w:ascii="Times New Roman" w:hAnsi="Times New Roman" w:cs="Times New Roman"/>
          <w:sz w:val="28"/>
        </w:rPr>
        <w:t>УльяновскКинофонд</w:t>
      </w:r>
      <w:proofErr w:type="spellEnd"/>
      <w:r w:rsidR="00444815" w:rsidRPr="00DC323C">
        <w:rPr>
          <w:rFonts w:ascii="Times New Roman" w:hAnsi="Times New Roman" w:cs="Times New Roman"/>
          <w:sz w:val="28"/>
        </w:rPr>
        <w:t>».</w:t>
      </w:r>
    </w:p>
    <w:p w14:paraId="22CFA0C6" w14:textId="77777777" w:rsidR="00713C6D" w:rsidRPr="00B21F8E" w:rsidRDefault="00713C6D" w:rsidP="00B21F8E">
      <w:pPr>
        <w:jc w:val="right"/>
        <w:rPr>
          <w:rFonts w:ascii="Times New Roman" w:hAnsi="Times New Roman" w:cs="Times New Roman"/>
          <w:sz w:val="28"/>
        </w:rPr>
      </w:pPr>
    </w:p>
    <w:p w14:paraId="12579151" w14:textId="77777777" w:rsidR="00137377" w:rsidRPr="00DC323C" w:rsidRDefault="00383500" w:rsidP="0035709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lastRenderedPageBreak/>
        <w:t xml:space="preserve">ОГБУК «Эстрадный балет «Экситон» – </w:t>
      </w:r>
      <w:r w:rsidR="00444815" w:rsidRPr="00DC323C">
        <w:rPr>
          <w:rFonts w:ascii="Times New Roman" w:hAnsi="Times New Roman" w:cs="Times New Roman"/>
          <w:sz w:val="28"/>
        </w:rPr>
        <w:t>Областное государственное бюджетное учреждение культуры «Эстрадный балет «Экситон».</w:t>
      </w:r>
    </w:p>
    <w:p w14:paraId="446E8B8B" w14:textId="77777777" w:rsidR="00137377" w:rsidRPr="00DC323C" w:rsidRDefault="00137377" w:rsidP="00137377">
      <w:pPr>
        <w:spacing w:after="0" w:line="276" w:lineRule="auto"/>
        <w:ind w:firstLine="709"/>
        <w:jc w:val="both"/>
        <w:rPr>
          <w:rFonts w:ascii="Times New Roman" w:hAnsi="Times New Roman" w:cs="Times New Roman"/>
          <w:sz w:val="28"/>
          <w:szCs w:val="28"/>
          <w:lang w:bidi="en-US"/>
        </w:rPr>
      </w:pPr>
      <w:r w:rsidRPr="00DC323C">
        <w:rPr>
          <w:rFonts w:ascii="Times New Roman" w:hAnsi="Times New Roman" w:cs="Times New Roman"/>
          <w:i/>
          <w:sz w:val="28"/>
          <w:szCs w:val="28"/>
          <w:lang w:bidi="en-US"/>
        </w:rPr>
        <w:t xml:space="preserve">НОК </w:t>
      </w:r>
      <w:r w:rsidRPr="00DC323C">
        <w:rPr>
          <w:rFonts w:ascii="Times New Roman" w:hAnsi="Times New Roman" w:cs="Times New Roman"/>
          <w:sz w:val="28"/>
          <w:szCs w:val="28"/>
          <w:lang w:bidi="en-US"/>
        </w:rPr>
        <w:t>– независимая оценка качества оказания услуг организациями.</w:t>
      </w:r>
    </w:p>
    <w:p w14:paraId="5FEC3966" w14:textId="77777777" w:rsidR="00137377" w:rsidRPr="00DC323C" w:rsidRDefault="00137377" w:rsidP="00137377">
      <w:pPr>
        <w:spacing w:after="0" w:line="276" w:lineRule="auto"/>
        <w:ind w:firstLine="709"/>
        <w:jc w:val="both"/>
        <w:rPr>
          <w:rFonts w:ascii="Times New Roman" w:hAnsi="Times New Roman" w:cs="Times New Roman"/>
          <w:sz w:val="28"/>
          <w:szCs w:val="28"/>
          <w:lang w:bidi="en-US"/>
        </w:rPr>
      </w:pPr>
      <w:r w:rsidRPr="00DC323C">
        <w:rPr>
          <w:rFonts w:ascii="Times New Roman" w:hAnsi="Times New Roman" w:cs="Times New Roman"/>
          <w:i/>
          <w:sz w:val="28"/>
          <w:szCs w:val="28"/>
          <w:lang w:bidi="en-US"/>
        </w:rPr>
        <w:t>см.</w:t>
      </w:r>
      <w:r w:rsidRPr="00DC323C">
        <w:rPr>
          <w:rFonts w:ascii="Times New Roman" w:hAnsi="Times New Roman" w:cs="Times New Roman"/>
          <w:sz w:val="28"/>
          <w:szCs w:val="28"/>
          <w:lang w:bidi="en-US"/>
        </w:rPr>
        <w:t xml:space="preserve"> – смотри.</w:t>
      </w:r>
    </w:p>
    <w:p w14:paraId="0462D919" w14:textId="77777777" w:rsidR="00137377" w:rsidRPr="00DC323C" w:rsidRDefault="00137377" w:rsidP="00137377">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szCs w:val="28"/>
          <w:lang w:bidi="en-US"/>
        </w:rPr>
        <w:t>с.</w:t>
      </w:r>
      <w:r w:rsidRPr="00DC323C">
        <w:rPr>
          <w:rFonts w:ascii="Times New Roman" w:hAnsi="Times New Roman" w:cs="Times New Roman"/>
          <w:sz w:val="28"/>
          <w:szCs w:val="28"/>
          <w:lang w:bidi="en-US"/>
        </w:rPr>
        <w:t xml:space="preserve"> – страница.</w:t>
      </w:r>
    </w:p>
    <w:p w14:paraId="5F2F3BCB" w14:textId="77777777" w:rsidR="00840615" w:rsidRPr="00DC323C" w:rsidRDefault="00840615" w:rsidP="0035709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sz w:val="28"/>
        </w:rPr>
        <w:br w:type="page"/>
      </w:r>
    </w:p>
    <w:p w14:paraId="3215BEED" w14:textId="77777777" w:rsidR="00840615" w:rsidRPr="00246F5C" w:rsidRDefault="00840615" w:rsidP="00840615">
      <w:pPr>
        <w:pStyle w:val="1"/>
        <w:jc w:val="center"/>
        <w:rPr>
          <w:rFonts w:ascii="Times New Roman Полужирный" w:hAnsi="Times New Roman Полужирный" w:cs="Times New Roman"/>
          <w:b/>
          <w:caps/>
          <w:color w:val="auto"/>
          <w:szCs w:val="28"/>
        </w:rPr>
      </w:pPr>
      <w:bookmarkStart w:id="0" w:name="_Toc45027320"/>
      <w:bookmarkStart w:id="1" w:name="_Toc170398036"/>
      <w:bookmarkStart w:id="2" w:name="_Toc182176457"/>
      <w:r w:rsidRPr="00246F5C">
        <w:rPr>
          <w:rFonts w:ascii="Times New Roman Полужирный" w:hAnsi="Times New Roman Полужирный" w:cs="Times New Roman"/>
          <w:b/>
          <w:caps/>
          <w:color w:val="auto"/>
          <w:szCs w:val="28"/>
        </w:rPr>
        <w:lastRenderedPageBreak/>
        <w:t>Введение</w:t>
      </w:r>
      <w:bookmarkEnd w:id="0"/>
      <w:bookmarkEnd w:id="1"/>
      <w:bookmarkEnd w:id="2"/>
    </w:p>
    <w:p w14:paraId="074A5E52" w14:textId="77777777" w:rsidR="00840615" w:rsidRPr="00DC323C" w:rsidRDefault="00840615" w:rsidP="00FC41E8">
      <w:pPr>
        <w:spacing w:after="0" w:line="276" w:lineRule="auto"/>
        <w:ind w:firstLine="709"/>
        <w:rPr>
          <w:rFonts w:ascii="Times New Roman" w:hAnsi="Times New Roman" w:cs="Times New Roman"/>
          <w:sz w:val="28"/>
          <w:szCs w:val="28"/>
        </w:rPr>
      </w:pPr>
    </w:p>
    <w:p w14:paraId="4B11298F" w14:textId="77777777" w:rsidR="00840615" w:rsidRPr="00DC323C" w:rsidRDefault="00FC41E8"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Настоящий информационно-аналитический отчет подготовлен</w:t>
      </w:r>
      <w:r w:rsidR="00D83E2E">
        <w:rPr>
          <w:rFonts w:ascii="Times New Roman" w:hAnsi="Times New Roman" w:cs="Times New Roman"/>
          <w:sz w:val="28"/>
          <w:szCs w:val="28"/>
        </w:rPr>
        <w:t xml:space="preserve"> в рамках исполнения К</w:t>
      </w:r>
      <w:r w:rsidR="00840615" w:rsidRPr="00DC323C">
        <w:rPr>
          <w:rFonts w:ascii="Times New Roman" w:hAnsi="Times New Roman" w:cs="Times New Roman"/>
          <w:sz w:val="28"/>
          <w:szCs w:val="28"/>
        </w:rPr>
        <w:t>онтракта № 0-040/24 от 14.06.2024 г., заключенного между Областным государственным казённым учреждением «Центр культурных технологий» (Заказчик) и ООО «</w:t>
      </w:r>
      <w:proofErr w:type="spellStart"/>
      <w:r w:rsidR="00840615" w:rsidRPr="00DC323C">
        <w:rPr>
          <w:rFonts w:ascii="Times New Roman" w:hAnsi="Times New Roman" w:cs="Times New Roman"/>
          <w:sz w:val="28"/>
          <w:szCs w:val="28"/>
        </w:rPr>
        <w:t>АРТЕфакт</w:t>
      </w:r>
      <w:proofErr w:type="spellEnd"/>
      <w:r w:rsidR="00840615" w:rsidRPr="00DC323C">
        <w:rPr>
          <w:rFonts w:ascii="Times New Roman" w:hAnsi="Times New Roman" w:cs="Times New Roman"/>
          <w:sz w:val="28"/>
          <w:szCs w:val="28"/>
        </w:rPr>
        <w:t xml:space="preserve">» (Исполнитель). </w:t>
      </w:r>
    </w:p>
    <w:p w14:paraId="6C742E82" w14:textId="77777777" w:rsidR="00840615" w:rsidRPr="00DC323C" w:rsidRDefault="00840615"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Предмет</w:t>
      </w:r>
      <w:r w:rsidR="00FC41E8" w:rsidRPr="00DC323C">
        <w:rPr>
          <w:rFonts w:ascii="Times New Roman" w:hAnsi="Times New Roman" w:cs="Times New Roman"/>
          <w:sz w:val="28"/>
          <w:szCs w:val="28"/>
        </w:rPr>
        <w:t xml:space="preserve"> </w:t>
      </w:r>
      <w:r w:rsidRPr="00DC323C">
        <w:rPr>
          <w:rFonts w:ascii="Times New Roman" w:hAnsi="Times New Roman" w:cs="Times New Roman"/>
          <w:sz w:val="28"/>
          <w:szCs w:val="28"/>
        </w:rPr>
        <w:t>контракта: оказание услуг по сбору и обобщению информации в рамках проведения независимой оценки качества условий оказания услуг (далее – НОК) государственными учреждениями культуры Ульяновской области в 2024 году.</w:t>
      </w:r>
    </w:p>
    <w:p w14:paraId="40293015" w14:textId="77777777" w:rsidR="00840615" w:rsidRPr="00DC323C" w:rsidRDefault="00FC41E8"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Отчет содержит информацию с результатами проведенных работ </w:t>
      </w:r>
      <w:r w:rsidR="007E0623" w:rsidRPr="00DC323C">
        <w:rPr>
          <w:rFonts w:ascii="Times New Roman" w:hAnsi="Times New Roman" w:cs="Times New Roman"/>
          <w:sz w:val="28"/>
          <w:szCs w:val="28"/>
        </w:rPr>
        <w:t>по сбору и обобщению данных</w:t>
      </w:r>
      <w:r w:rsidRPr="00DC323C">
        <w:rPr>
          <w:rFonts w:ascii="Times New Roman" w:hAnsi="Times New Roman" w:cs="Times New Roman"/>
          <w:sz w:val="28"/>
          <w:szCs w:val="28"/>
        </w:rPr>
        <w:t xml:space="preserve"> в </w:t>
      </w:r>
      <w:r w:rsidR="00D83E2E">
        <w:rPr>
          <w:rFonts w:ascii="Times New Roman" w:hAnsi="Times New Roman" w:cs="Times New Roman"/>
          <w:sz w:val="28"/>
          <w:szCs w:val="28"/>
        </w:rPr>
        <w:t>рамках проведения НОК учреждений</w:t>
      </w:r>
      <w:r w:rsidRPr="00DC323C">
        <w:rPr>
          <w:rFonts w:ascii="Times New Roman" w:hAnsi="Times New Roman" w:cs="Times New Roman"/>
          <w:sz w:val="28"/>
          <w:szCs w:val="28"/>
        </w:rPr>
        <w:t xml:space="preserve"> культуры </w:t>
      </w:r>
      <w:r w:rsidR="007E0623" w:rsidRPr="00DC323C">
        <w:rPr>
          <w:rFonts w:ascii="Times New Roman" w:hAnsi="Times New Roman" w:cs="Times New Roman"/>
          <w:sz w:val="28"/>
          <w:szCs w:val="28"/>
        </w:rPr>
        <w:t xml:space="preserve">Ульяновской области </w:t>
      </w:r>
      <w:r w:rsidRPr="00DC323C">
        <w:rPr>
          <w:rFonts w:ascii="Times New Roman" w:hAnsi="Times New Roman" w:cs="Times New Roman"/>
          <w:sz w:val="28"/>
          <w:szCs w:val="28"/>
        </w:rPr>
        <w:t>в соответствии с требованиями к результатам ока</w:t>
      </w:r>
      <w:r w:rsidR="007E0623" w:rsidRPr="00DC323C">
        <w:rPr>
          <w:rFonts w:ascii="Times New Roman" w:hAnsi="Times New Roman" w:cs="Times New Roman"/>
          <w:sz w:val="28"/>
          <w:szCs w:val="28"/>
        </w:rPr>
        <w:t>занных услуг согласно Приложения</w:t>
      </w:r>
      <w:r w:rsidRPr="00DC323C">
        <w:rPr>
          <w:rFonts w:ascii="Times New Roman" w:hAnsi="Times New Roman" w:cs="Times New Roman"/>
          <w:sz w:val="28"/>
          <w:szCs w:val="28"/>
        </w:rPr>
        <w:t xml:space="preserve"> 2 к Контракту.</w:t>
      </w:r>
    </w:p>
    <w:p w14:paraId="07265D0A" w14:textId="77777777" w:rsidR="006371B8" w:rsidRPr="00DC323C" w:rsidRDefault="006371B8" w:rsidP="00FC41E8">
      <w:pPr>
        <w:spacing w:after="0" w:line="276" w:lineRule="auto"/>
        <w:ind w:firstLine="709"/>
        <w:jc w:val="both"/>
        <w:rPr>
          <w:rFonts w:ascii="Times New Roman" w:hAnsi="Times New Roman" w:cs="Times New Roman"/>
          <w:sz w:val="28"/>
          <w:szCs w:val="28"/>
        </w:rPr>
      </w:pPr>
    </w:p>
    <w:p w14:paraId="65CC0014" w14:textId="77777777" w:rsidR="006371B8" w:rsidRPr="00DC323C" w:rsidRDefault="006371B8" w:rsidP="00FC41E8">
      <w:pPr>
        <w:spacing w:after="0" w:line="276" w:lineRule="auto"/>
        <w:ind w:firstLine="709"/>
        <w:jc w:val="both"/>
        <w:rPr>
          <w:rFonts w:ascii="Times New Roman" w:hAnsi="Times New Roman" w:cs="Times New Roman"/>
          <w:sz w:val="28"/>
          <w:szCs w:val="28"/>
        </w:rPr>
      </w:pPr>
    </w:p>
    <w:p w14:paraId="5E2BE8FD" w14:textId="77777777" w:rsidR="006371B8" w:rsidRPr="00DC323C" w:rsidRDefault="006371B8">
      <w:pPr>
        <w:rPr>
          <w:rFonts w:ascii="Times New Roman" w:hAnsi="Times New Roman" w:cs="Times New Roman"/>
          <w:sz w:val="28"/>
          <w:szCs w:val="28"/>
        </w:rPr>
      </w:pPr>
      <w:r w:rsidRPr="00DC323C">
        <w:rPr>
          <w:rFonts w:ascii="Times New Roman" w:hAnsi="Times New Roman" w:cs="Times New Roman"/>
          <w:sz w:val="28"/>
          <w:szCs w:val="28"/>
        </w:rPr>
        <w:br w:type="page"/>
      </w:r>
    </w:p>
    <w:p w14:paraId="55961710" w14:textId="77777777" w:rsidR="006371B8" w:rsidRPr="00DC323C" w:rsidRDefault="006371B8" w:rsidP="006371B8">
      <w:pPr>
        <w:pStyle w:val="11"/>
        <w:jc w:val="center"/>
        <w:rPr>
          <w:b/>
          <w:sz w:val="32"/>
          <w:lang w:bidi="en-US"/>
        </w:rPr>
      </w:pPr>
      <w:bookmarkStart w:id="3" w:name="_Toc148966951"/>
      <w:bookmarkStart w:id="4" w:name="_Toc182176458"/>
      <w:r w:rsidRPr="00DC323C">
        <w:rPr>
          <w:b/>
          <w:sz w:val="32"/>
          <w:lang w:bidi="en-US"/>
        </w:rPr>
        <w:lastRenderedPageBreak/>
        <w:t>1. Общая информация об исследовании</w:t>
      </w:r>
      <w:bookmarkEnd w:id="3"/>
      <w:bookmarkEnd w:id="4"/>
    </w:p>
    <w:p w14:paraId="79FFA2E4" w14:textId="77777777" w:rsidR="006371B8" w:rsidRPr="00DC323C" w:rsidRDefault="006371B8" w:rsidP="006371B8">
      <w:pPr>
        <w:pStyle w:val="11"/>
        <w:jc w:val="center"/>
        <w:rPr>
          <w:b/>
          <w:szCs w:val="28"/>
        </w:rPr>
      </w:pPr>
      <w:bookmarkStart w:id="5" w:name="_Toc10485617"/>
      <w:bookmarkStart w:id="6" w:name="_Toc59122571"/>
      <w:bookmarkStart w:id="7" w:name="_Toc83220415"/>
      <w:bookmarkStart w:id="8" w:name="_Toc148966952"/>
      <w:bookmarkStart w:id="9" w:name="_Toc182176459"/>
      <w:r w:rsidRPr="00DC323C">
        <w:rPr>
          <w:b/>
          <w:szCs w:val="28"/>
        </w:rPr>
        <w:t>1.1. Методологический раздел</w:t>
      </w:r>
      <w:bookmarkEnd w:id="5"/>
      <w:bookmarkEnd w:id="6"/>
      <w:bookmarkEnd w:id="7"/>
      <w:bookmarkEnd w:id="8"/>
      <w:bookmarkEnd w:id="9"/>
    </w:p>
    <w:p w14:paraId="5F18FC1D" w14:textId="77777777" w:rsidR="006371B8" w:rsidRPr="00DC323C" w:rsidRDefault="006371B8" w:rsidP="00721F1F">
      <w:pPr>
        <w:spacing w:after="0" w:line="276" w:lineRule="auto"/>
        <w:ind w:firstLine="709"/>
        <w:jc w:val="both"/>
        <w:rPr>
          <w:rFonts w:ascii="Times New Roman" w:hAnsi="Times New Roman" w:cs="Times New Roman"/>
          <w:sz w:val="28"/>
          <w:szCs w:val="28"/>
        </w:rPr>
      </w:pPr>
    </w:p>
    <w:p w14:paraId="5C8CC4F7"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Цели проведения независимой оценки качества оказания услуг организациями культуры: </w:t>
      </w:r>
    </w:p>
    <w:p w14:paraId="1F6D2F2B"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повышение качества условий оказания услуг населению и деятельности учреждений культуры;</w:t>
      </w:r>
    </w:p>
    <w:p w14:paraId="3AB74CA1"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повышение информированности получателей услуг о качестве условий оказания услуг учреждениями культуры;</w:t>
      </w:r>
    </w:p>
    <w:p w14:paraId="25038552"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установление диалога между учреждениями культуры и гражданами-получателями услуг.</w:t>
      </w:r>
    </w:p>
    <w:p w14:paraId="131E638C"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p>
    <w:p w14:paraId="0FDDB3A6" w14:textId="77777777" w:rsidR="00721F1F" w:rsidRPr="00DC323C" w:rsidRDefault="00721F1F" w:rsidP="00721F1F">
      <w:pPr>
        <w:tabs>
          <w:tab w:val="left" w:pos="709"/>
        </w:tabs>
        <w:spacing w:after="0" w:line="276" w:lineRule="auto"/>
        <w:ind w:firstLine="709"/>
        <w:jc w:val="both"/>
        <w:rPr>
          <w:rFonts w:ascii="Times New Roman" w:hAnsi="Times New Roman" w:cs="Times New Roman"/>
          <w:b/>
          <w:sz w:val="28"/>
          <w:szCs w:val="28"/>
        </w:rPr>
      </w:pPr>
      <w:r w:rsidRPr="00DC323C">
        <w:rPr>
          <w:rFonts w:ascii="Times New Roman" w:hAnsi="Times New Roman" w:cs="Times New Roman"/>
          <w:b/>
          <w:sz w:val="28"/>
          <w:szCs w:val="28"/>
        </w:rPr>
        <w:t>Задачи проведения независимой оценки качества оказания услуг организациями культуры:</w:t>
      </w:r>
    </w:p>
    <w:p w14:paraId="4741AD36" w14:textId="77777777" w:rsidR="00721F1F" w:rsidRPr="00DC323C" w:rsidRDefault="00721F1F" w:rsidP="00721F1F">
      <w:pPr>
        <w:pStyle w:val="a7"/>
        <w:spacing w:after="0" w:line="276" w:lineRule="auto"/>
        <w:ind w:firstLine="709"/>
        <w:jc w:val="both"/>
        <w:rPr>
          <w:sz w:val="28"/>
          <w:szCs w:val="28"/>
        </w:rPr>
      </w:pPr>
      <w:r w:rsidRPr="00DC323C">
        <w:rPr>
          <w:sz w:val="28"/>
          <w:szCs w:val="28"/>
        </w:rPr>
        <w:t>1. Получение информации о качестве условий предоставления услуг и об удовлетворенности получателей качеством условий оказания услуг в организациях, в отношении которых проводится НОК в 2024 году.</w:t>
      </w:r>
    </w:p>
    <w:p w14:paraId="3D9EDC84" w14:textId="77777777" w:rsidR="00721F1F" w:rsidRPr="00DC323C" w:rsidRDefault="00721F1F" w:rsidP="00721F1F">
      <w:pPr>
        <w:pStyle w:val="a7"/>
        <w:spacing w:after="0" w:line="276" w:lineRule="auto"/>
        <w:ind w:firstLine="709"/>
        <w:jc w:val="both"/>
        <w:rPr>
          <w:sz w:val="28"/>
          <w:szCs w:val="28"/>
        </w:rPr>
      </w:pPr>
      <w:r w:rsidRPr="00DC323C">
        <w:rPr>
          <w:sz w:val="28"/>
          <w:szCs w:val="28"/>
        </w:rPr>
        <w:t>2. Интерпретация, оценка и обобщение полученной информации, расчет показателей, характеризующих общие критерии оценки качества условий оказания услуг.</w:t>
      </w:r>
    </w:p>
    <w:p w14:paraId="127E7D03" w14:textId="77777777" w:rsidR="00721F1F" w:rsidRPr="00DC323C" w:rsidRDefault="00721F1F" w:rsidP="00721F1F">
      <w:pPr>
        <w:pStyle w:val="a7"/>
        <w:spacing w:after="0" w:line="276" w:lineRule="auto"/>
        <w:ind w:firstLine="709"/>
        <w:jc w:val="both"/>
        <w:rPr>
          <w:sz w:val="28"/>
          <w:szCs w:val="28"/>
        </w:rPr>
      </w:pPr>
      <w:r w:rsidRPr="00DC323C">
        <w:rPr>
          <w:sz w:val="28"/>
          <w:szCs w:val="28"/>
        </w:rPr>
        <w:t>3. Формирование предложений об улучшении качества условий осуществления деятельности учреждений культуры.</w:t>
      </w:r>
    </w:p>
    <w:p w14:paraId="198E9364" w14:textId="77777777" w:rsidR="00721F1F" w:rsidRPr="00DC323C" w:rsidRDefault="00721F1F" w:rsidP="00721F1F">
      <w:pPr>
        <w:pStyle w:val="a7"/>
        <w:spacing w:after="0" w:line="276" w:lineRule="auto"/>
        <w:ind w:firstLine="709"/>
        <w:jc w:val="both"/>
        <w:rPr>
          <w:sz w:val="28"/>
          <w:szCs w:val="28"/>
        </w:rPr>
      </w:pPr>
    </w:p>
    <w:p w14:paraId="0DB918C1" w14:textId="77777777" w:rsidR="00721F1F" w:rsidRPr="00DC323C" w:rsidRDefault="00721F1F" w:rsidP="00721F1F">
      <w:pPr>
        <w:pStyle w:val="1"/>
        <w:tabs>
          <w:tab w:val="num" w:pos="0"/>
        </w:tabs>
        <w:spacing w:before="0" w:line="276" w:lineRule="auto"/>
        <w:ind w:firstLine="709"/>
        <w:jc w:val="center"/>
        <w:rPr>
          <w:rFonts w:ascii="Times New Roman" w:hAnsi="Times New Roman" w:cs="Times New Roman"/>
          <w:b/>
          <w:color w:val="auto"/>
          <w:sz w:val="28"/>
          <w:szCs w:val="28"/>
        </w:rPr>
      </w:pPr>
      <w:bookmarkStart w:id="10" w:name="_Toc45027323"/>
      <w:bookmarkStart w:id="11" w:name="_Toc170398039"/>
      <w:bookmarkStart w:id="12" w:name="_Toc182176460"/>
      <w:r w:rsidRPr="00DC323C">
        <w:rPr>
          <w:rFonts w:ascii="Times New Roman" w:hAnsi="Times New Roman" w:cs="Times New Roman"/>
          <w:b/>
          <w:color w:val="auto"/>
          <w:sz w:val="28"/>
          <w:szCs w:val="28"/>
        </w:rPr>
        <w:t>1.2. Операционная модель исследования</w:t>
      </w:r>
      <w:bookmarkEnd w:id="10"/>
      <w:bookmarkEnd w:id="11"/>
      <w:bookmarkEnd w:id="12"/>
    </w:p>
    <w:p w14:paraId="10F76B26" w14:textId="77777777" w:rsidR="00721F1F" w:rsidRPr="00DC323C" w:rsidRDefault="00721F1F" w:rsidP="00721F1F">
      <w:pPr>
        <w:spacing w:after="0" w:line="276" w:lineRule="auto"/>
        <w:ind w:firstLine="709"/>
        <w:jc w:val="both"/>
        <w:rPr>
          <w:rFonts w:ascii="Times New Roman" w:hAnsi="Times New Roman" w:cs="Times New Roman"/>
          <w:sz w:val="28"/>
          <w:szCs w:val="28"/>
        </w:rPr>
      </w:pPr>
    </w:p>
    <w:p w14:paraId="7ED64BC5" w14:textId="77777777" w:rsidR="00721F1F" w:rsidRPr="00DC323C" w:rsidRDefault="00721F1F" w:rsidP="00721F1F">
      <w:pPr>
        <w:pStyle w:val="a7"/>
        <w:spacing w:after="0" w:line="276" w:lineRule="auto"/>
        <w:ind w:firstLine="709"/>
        <w:jc w:val="both"/>
        <w:rPr>
          <w:sz w:val="28"/>
          <w:szCs w:val="28"/>
        </w:rPr>
      </w:pPr>
      <w:r w:rsidRPr="00DC323C">
        <w:rPr>
          <w:sz w:val="28"/>
          <w:szCs w:val="28"/>
        </w:rPr>
        <w:t>Операционная модель исследования представляет собой формы таблиц расчетов показателей оценки качества условий оказания услуг организациями в сфере культуры согласно Приложению № 1 к Техническому заданию контракта и соответствует Единому порядку расчета показателей, характеризующих общие критерии оценки качества условий оказания услуг организациями в сфере культуры и федеральными учреждениями меди</w:t>
      </w:r>
      <w:r w:rsidR="00765F64">
        <w:rPr>
          <w:sz w:val="28"/>
          <w:szCs w:val="28"/>
        </w:rPr>
        <w:t>ко-социальной экспертизы (далее</w:t>
      </w:r>
      <w:r w:rsidR="00765F64">
        <w:rPr>
          <w:sz w:val="28"/>
          <w:szCs w:val="28"/>
          <w:lang w:val="en-US"/>
        </w:rPr>
        <w:t> </w:t>
      </w:r>
      <w:r w:rsidRPr="00DC323C">
        <w:rPr>
          <w:sz w:val="28"/>
          <w:szCs w:val="28"/>
        </w:rPr>
        <w:t>– Единый порядок), утвержденном приказом Министерства труда и социальной защиты Российской Федерации от 31.05.2018 № 344н, (далее – Единый порядок), отраслевым методическим рекомендациям, а также ведомственным нормативным актам уполномоченных федеральных органов исполнительной власти об утверждении показателей независимой оценки качества.</w:t>
      </w:r>
      <w:r w:rsidRPr="00DC323C">
        <w:rPr>
          <w:sz w:val="28"/>
          <w:szCs w:val="28"/>
        </w:rPr>
        <w:br w:type="page"/>
      </w:r>
    </w:p>
    <w:p w14:paraId="7E25C2E4" w14:textId="77777777" w:rsidR="00721F1F" w:rsidRPr="00DC323C" w:rsidRDefault="00721F1F" w:rsidP="00721F1F">
      <w:pPr>
        <w:pStyle w:val="a7"/>
        <w:spacing w:after="0" w:line="276" w:lineRule="auto"/>
        <w:ind w:firstLine="709"/>
        <w:jc w:val="both"/>
        <w:rPr>
          <w:b/>
          <w:sz w:val="28"/>
          <w:szCs w:val="28"/>
        </w:rPr>
      </w:pPr>
      <w:r w:rsidRPr="00DC323C">
        <w:rPr>
          <w:b/>
          <w:sz w:val="28"/>
          <w:szCs w:val="28"/>
        </w:rPr>
        <w:lastRenderedPageBreak/>
        <w:t>Методы сбора информации, применяемые в рамках НОК организаций культуры Ульяновской области, обследуемых в 2024 году:</w:t>
      </w:r>
    </w:p>
    <w:p w14:paraId="09B2AEA0"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1. Опрос получателей услуг с помощью метода анкетирования / интервьюирования в организациях.</w:t>
      </w:r>
    </w:p>
    <w:p w14:paraId="26E1E51A"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2. Онлайн-опрос потребителей услуг организаций с использованием единой формы анкеты сервисов официального сайта и/или приложений гражданина и оператора, а также с использованием анкеты, размещенной</w:t>
      </w:r>
      <w:r w:rsidRPr="00DC323C">
        <w:rPr>
          <w:rFonts w:ascii="Times New Roman" w:hAnsi="Times New Roman" w:cs="Times New Roman"/>
          <w:sz w:val="28"/>
          <w:szCs w:val="28"/>
        </w:rPr>
        <w:br/>
        <w:t>на официальном сайте государственного учреждения культуры в сети Интернет, в отношении которого проводится независимая оценка качества условий оказания услуг или на официальном сайте Министерства искусства</w:t>
      </w:r>
      <w:r w:rsidRPr="00DC323C">
        <w:rPr>
          <w:rFonts w:ascii="Times New Roman" w:hAnsi="Times New Roman" w:cs="Times New Roman"/>
          <w:sz w:val="28"/>
          <w:szCs w:val="28"/>
        </w:rPr>
        <w:br/>
        <w:t>и культурной политики Ульяновской области (при наличии).</w:t>
      </w:r>
    </w:p>
    <w:p w14:paraId="431EDA08"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3. Анализ сайтов организаций, в том числе анализ официальных сайтов учреждений в информационно-телекоммуникационной сети «Интернет» (официальные страницы учреждений на сайте Министерства искусства и культурной политики Ульяновской области – при наличии), а также официальный сайт для размещения информации о государственных и муниципальных учреждениях в информационно-телекоммуникационной сети «Интернет» bus.gov.ru (в том числе на предмет анализа сведений о наличии и работе с жалобами и обращениями граждан).</w:t>
      </w:r>
    </w:p>
    <w:p w14:paraId="119F389B"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4. Включенное наблюдение за качеством условий оказания услуг при посещении организаций, в том числе:</w:t>
      </w:r>
    </w:p>
    <w:p w14:paraId="244B41AA"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и содержания информационных стендов в помещениях обследуемых организаций культуры и их соответствия нормативным документам,</w:t>
      </w:r>
    </w:p>
    <w:p w14:paraId="7622E8CD"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функционирования и состояния условий оказания услуг непосредственно при посещении учреждения культуры,</w:t>
      </w:r>
    </w:p>
    <w:p w14:paraId="3449FCB4"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и состояния условий доступности учреждений культуры и доступности услуг для инвалидов непосредственно в помещении учреждения культуры и его филиалов и структурных подразделений (при наличии).</w:t>
      </w:r>
    </w:p>
    <w:p w14:paraId="15706587"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5. «Контрольная закупка», а именно: обращение в учреждение культуры по телефону, по электронной почте, на электронные сервисы от имени получателя услуг/от имени виртуального получателя услуг.</w:t>
      </w:r>
    </w:p>
    <w:p w14:paraId="13F3A13F" w14:textId="77777777" w:rsidR="00721F1F" w:rsidRPr="00DC323C" w:rsidRDefault="00721F1F">
      <w:pPr>
        <w:rPr>
          <w:rFonts w:ascii="Times New Roman" w:hAnsi="Times New Roman" w:cs="Times New Roman"/>
          <w:sz w:val="28"/>
          <w:szCs w:val="28"/>
        </w:rPr>
      </w:pPr>
      <w:r w:rsidRPr="00DC323C">
        <w:rPr>
          <w:rFonts w:ascii="Times New Roman" w:hAnsi="Times New Roman" w:cs="Times New Roman"/>
          <w:sz w:val="28"/>
          <w:szCs w:val="28"/>
        </w:rPr>
        <w:br w:type="page"/>
      </w:r>
    </w:p>
    <w:p w14:paraId="047DA005" w14:textId="77777777" w:rsidR="00721F1F" w:rsidRPr="00DC323C" w:rsidRDefault="00721F1F" w:rsidP="00721F1F">
      <w:pPr>
        <w:spacing w:after="0" w:line="276" w:lineRule="auto"/>
        <w:ind w:firstLine="709"/>
        <w:jc w:val="both"/>
        <w:rPr>
          <w:rFonts w:ascii="Times New Roman" w:hAnsi="Times New Roman" w:cs="Times New Roman"/>
          <w:b/>
          <w:sz w:val="28"/>
          <w:szCs w:val="28"/>
        </w:rPr>
      </w:pPr>
      <w:r w:rsidRPr="00DC323C">
        <w:rPr>
          <w:rFonts w:ascii="Times New Roman" w:hAnsi="Times New Roman" w:cs="Times New Roman"/>
          <w:b/>
          <w:sz w:val="28"/>
          <w:szCs w:val="28"/>
        </w:rPr>
        <w:lastRenderedPageBreak/>
        <w:t>Совокупность данных методов при оказании услуг позволила получить информацию о деятельности государственных учреждений культуры по следующим направлениям (критериям), установл</w:t>
      </w:r>
      <w:r w:rsidR="007228E7">
        <w:rPr>
          <w:rFonts w:ascii="Times New Roman" w:hAnsi="Times New Roman" w:cs="Times New Roman"/>
          <w:b/>
          <w:sz w:val="28"/>
          <w:szCs w:val="28"/>
        </w:rPr>
        <w:t xml:space="preserve">енным Федеральным законом </w:t>
      </w:r>
      <w:r w:rsidRPr="00DC323C">
        <w:rPr>
          <w:rFonts w:ascii="Times New Roman" w:hAnsi="Times New Roman" w:cs="Times New Roman"/>
          <w:b/>
          <w:sz w:val="28"/>
          <w:szCs w:val="28"/>
        </w:rPr>
        <w:t>№ 392-ФЗ:</w:t>
      </w:r>
    </w:p>
    <w:p w14:paraId="627080C8"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1. Критерий «Открытость и доступность информации об организации».</w:t>
      </w:r>
    </w:p>
    <w:p w14:paraId="110975DD"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2. Критерий «Комфортность условий предоставления услуг, в том числе время ожидания предоставления услуг»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32FB66C5"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3. Критерий «Доступность услуг для инвалидов».</w:t>
      </w:r>
    </w:p>
    <w:p w14:paraId="71A251FB"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4. Критерий «Доброжелательность, вежливость работников организации»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7B2FEFC8" w14:textId="77777777" w:rsidR="00721F1F" w:rsidRPr="00DC323C" w:rsidRDefault="00721F1F" w:rsidP="00721F1F">
      <w:pPr>
        <w:spacing w:after="0" w:line="276" w:lineRule="auto"/>
        <w:ind w:firstLine="709"/>
        <w:jc w:val="both"/>
        <w:rPr>
          <w:rFonts w:ascii="Times New Roman" w:hAnsi="Times New Roman" w:cs="Times New Roman"/>
          <w:i/>
          <w:sz w:val="28"/>
          <w:szCs w:val="28"/>
        </w:rPr>
      </w:pPr>
      <w:r w:rsidRPr="00DC323C">
        <w:rPr>
          <w:rFonts w:ascii="Times New Roman" w:hAnsi="Times New Roman" w:cs="Times New Roman"/>
          <w:sz w:val="28"/>
          <w:szCs w:val="28"/>
        </w:rPr>
        <w:t xml:space="preserve">5. Критерий «Удовлетворенность условиями оказания услуг»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790ED78B" w14:textId="77777777" w:rsidR="00721F1F" w:rsidRPr="00DC323C" w:rsidRDefault="00721F1F" w:rsidP="00721F1F">
      <w:pPr>
        <w:spacing w:after="0" w:line="276" w:lineRule="auto"/>
        <w:ind w:firstLine="709"/>
        <w:jc w:val="both"/>
        <w:rPr>
          <w:rFonts w:ascii="Times New Roman" w:hAnsi="Times New Roman" w:cs="Times New Roman"/>
          <w:sz w:val="28"/>
          <w:szCs w:val="28"/>
        </w:rPr>
      </w:pPr>
    </w:p>
    <w:p w14:paraId="496FF47E"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В составе каждого критерия присутствуют показатели, утвержденные отраслевыми ведомственными приказами, а также параметры показателей оценки качества и индикаторы параметров показателей оценки качества, которые могут повторяться или быть уникальными для определенной сферы. Весь набор показателей и индикаторов в рамках 5-и критериев представлен в операционной модели.</w:t>
      </w:r>
    </w:p>
    <w:p w14:paraId="67036F7F" w14:textId="77777777" w:rsidR="00721F1F" w:rsidRPr="00DC323C" w:rsidRDefault="00721F1F" w:rsidP="00721F1F">
      <w:pPr>
        <w:pStyle w:val="a7"/>
        <w:spacing w:after="0" w:line="276" w:lineRule="auto"/>
        <w:ind w:firstLine="709"/>
        <w:jc w:val="both"/>
        <w:rPr>
          <w:sz w:val="28"/>
          <w:szCs w:val="28"/>
        </w:rPr>
        <w:sectPr w:rsidR="00721F1F" w:rsidRPr="00DC323C" w:rsidSect="006C4E32">
          <w:headerReference w:type="even" r:id="rId8"/>
          <w:headerReference w:type="default" r:id="rId9"/>
          <w:footerReference w:type="default" r:id="rId10"/>
          <w:headerReference w:type="first" r:id="rId11"/>
          <w:footerReference w:type="first" r:id="rId12"/>
          <w:pgSz w:w="11906" w:h="16838"/>
          <w:pgMar w:top="1560" w:right="851" w:bottom="709" w:left="1276" w:header="426" w:footer="460" w:gutter="0"/>
          <w:cols w:space="708"/>
          <w:titlePg/>
          <w:docGrid w:linePitch="360"/>
        </w:sectPr>
      </w:pPr>
      <w:r w:rsidRPr="00DC323C">
        <w:rPr>
          <w:sz w:val="28"/>
          <w:szCs w:val="28"/>
        </w:rPr>
        <w:t xml:space="preserve">В Таблице 1.2.1 представлена таблица расчета показателей оценки качества условий оказания услуг организациями в сфере культуры. Данная таблица продублирована в файле «Расчет показателей НОК по сфере </w:t>
      </w:r>
      <w:proofErr w:type="spellStart"/>
      <w:r w:rsidRPr="00DC323C">
        <w:rPr>
          <w:sz w:val="28"/>
          <w:szCs w:val="28"/>
        </w:rPr>
        <w:t>культуры_Ульяновская</w:t>
      </w:r>
      <w:proofErr w:type="spellEnd"/>
      <w:r w:rsidRPr="00DC323C">
        <w:rPr>
          <w:sz w:val="28"/>
          <w:szCs w:val="28"/>
        </w:rPr>
        <w:t xml:space="preserve"> обл.24».xlsx с формулами расчета.</w:t>
      </w:r>
    </w:p>
    <w:p w14:paraId="09D9404B" w14:textId="77777777" w:rsidR="00B505BC" w:rsidRPr="00DC323C" w:rsidRDefault="00B505BC" w:rsidP="00B505BC">
      <w:pPr>
        <w:spacing w:after="0" w:line="276" w:lineRule="auto"/>
        <w:jc w:val="center"/>
        <w:rPr>
          <w:rFonts w:ascii="Times New Roman" w:hAnsi="Times New Roman" w:cs="Times New Roman"/>
          <w:sz w:val="20"/>
        </w:rPr>
      </w:pPr>
      <w:r w:rsidRPr="00DC323C">
        <w:rPr>
          <w:rFonts w:ascii="Times New Roman" w:hAnsi="Times New Roman" w:cs="Times New Roman"/>
          <w:sz w:val="20"/>
        </w:rPr>
        <w:lastRenderedPageBreak/>
        <w:t>Таблица 1.2.1. Операционная модель исследования сферы культуры</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3256"/>
        <w:gridCol w:w="544"/>
        <w:gridCol w:w="3708"/>
        <w:gridCol w:w="3262"/>
        <w:gridCol w:w="991"/>
        <w:gridCol w:w="1134"/>
        <w:gridCol w:w="1843"/>
      </w:tblGrid>
      <w:tr w:rsidR="00B505BC" w:rsidRPr="00DC323C" w14:paraId="47881E7B" w14:textId="77777777" w:rsidTr="00D83E2E">
        <w:trPr>
          <w:tblHeader/>
          <w:jc w:val="center"/>
        </w:trPr>
        <w:tc>
          <w:tcPr>
            <w:tcW w:w="425" w:type="dxa"/>
            <w:shd w:val="clear" w:color="auto" w:fill="auto"/>
            <w:hideMark/>
          </w:tcPr>
          <w:p w14:paraId="6E8438F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w:t>
            </w:r>
          </w:p>
        </w:tc>
        <w:tc>
          <w:tcPr>
            <w:tcW w:w="3256" w:type="dxa"/>
            <w:shd w:val="clear" w:color="auto" w:fill="auto"/>
            <w:hideMark/>
          </w:tcPr>
          <w:p w14:paraId="618A2CA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Показатели оценки качества</w:t>
            </w:r>
          </w:p>
        </w:tc>
        <w:tc>
          <w:tcPr>
            <w:tcW w:w="544" w:type="dxa"/>
            <w:shd w:val="clear" w:color="auto" w:fill="auto"/>
            <w:hideMark/>
          </w:tcPr>
          <w:p w14:paraId="0CDFE3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roofErr w:type="spellStart"/>
            <w:r w:rsidRPr="00DC323C">
              <w:rPr>
                <w:rFonts w:ascii="Times New Roman" w:hAnsi="Times New Roman" w:cs="Times New Roman"/>
                <w:sz w:val="16"/>
                <w:szCs w:val="16"/>
                <w:lang w:eastAsia="ru-RU"/>
              </w:rPr>
              <w:t>Значи-мость</w:t>
            </w:r>
            <w:proofErr w:type="spellEnd"/>
            <w:r w:rsidRPr="00DC323C">
              <w:rPr>
                <w:rFonts w:ascii="Times New Roman" w:hAnsi="Times New Roman" w:cs="Times New Roman"/>
                <w:sz w:val="16"/>
                <w:szCs w:val="16"/>
                <w:lang w:eastAsia="ru-RU"/>
              </w:rPr>
              <w:t xml:space="preserve"> </w:t>
            </w:r>
            <w:proofErr w:type="gramStart"/>
            <w:r w:rsidRPr="00DC323C">
              <w:rPr>
                <w:rFonts w:ascii="Times New Roman" w:hAnsi="Times New Roman" w:cs="Times New Roman"/>
                <w:sz w:val="16"/>
                <w:szCs w:val="16"/>
                <w:lang w:eastAsia="ru-RU"/>
              </w:rPr>
              <w:t>пока-</w:t>
            </w:r>
            <w:proofErr w:type="spellStart"/>
            <w:r w:rsidRPr="00DC323C">
              <w:rPr>
                <w:rFonts w:ascii="Times New Roman" w:hAnsi="Times New Roman" w:cs="Times New Roman"/>
                <w:sz w:val="16"/>
                <w:szCs w:val="16"/>
                <w:lang w:eastAsia="ru-RU"/>
              </w:rPr>
              <w:t>зателя</w:t>
            </w:r>
            <w:proofErr w:type="spellEnd"/>
            <w:proofErr w:type="gramEnd"/>
          </w:p>
        </w:tc>
        <w:tc>
          <w:tcPr>
            <w:tcW w:w="3708" w:type="dxa"/>
            <w:shd w:val="clear" w:color="auto" w:fill="auto"/>
            <w:hideMark/>
          </w:tcPr>
          <w:p w14:paraId="04182D8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Параметры показателя оценки качества, подлежащие оценке</w:t>
            </w:r>
            <w:r w:rsidRPr="00DC323C">
              <w:rPr>
                <w:rStyle w:val="afb"/>
                <w:rFonts w:ascii="Times New Roman" w:hAnsi="Times New Roman"/>
                <w:sz w:val="16"/>
                <w:szCs w:val="16"/>
                <w:lang w:eastAsia="ru-RU"/>
              </w:rPr>
              <w:footnoteReference w:id="1"/>
            </w:r>
          </w:p>
        </w:tc>
        <w:tc>
          <w:tcPr>
            <w:tcW w:w="3262" w:type="dxa"/>
            <w:shd w:val="clear" w:color="auto" w:fill="auto"/>
            <w:hideMark/>
          </w:tcPr>
          <w:p w14:paraId="2E970F5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Индикаторы параметров показателей оценки качества</w:t>
            </w:r>
          </w:p>
        </w:tc>
        <w:tc>
          <w:tcPr>
            <w:tcW w:w="991" w:type="dxa"/>
            <w:shd w:val="clear" w:color="auto" w:fill="auto"/>
            <w:hideMark/>
          </w:tcPr>
          <w:p w14:paraId="7433ABF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Значение параметров в баллах</w:t>
            </w:r>
          </w:p>
        </w:tc>
        <w:tc>
          <w:tcPr>
            <w:tcW w:w="1134" w:type="dxa"/>
            <w:shd w:val="clear" w:color="auto" w:fill="auto"/>
            <w:hideMark/>
          </w:tcPr>
          <w:p w14:paraId="7D59AB4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Максимальное значение показателей и формулы</w:t>
            </w:r>
          </w:p>
        </w:tc>
        <w:tc>
          <w:tcPr>
            <w:tcW w:w="1843" w:type="dxa"/>
            <w:shd w:val="clear" w:color="auto" w:fill="auto"/>
            <w:hideMark/>
          </w:tcPr>
          <w:p w14:paraId="740D913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Метод оценки</w:t>
            </w:r>
          </w:p>
        </w:tc>
      </w:tr>
      <w:tr w:rsidR="00B505BC" w:rsidRPr="00DC323C" w14:paraId="4794D59A" w14:textId="77777777" w:rsidTr="00D83E2E">
        <w:trPr>
          <w:tblHeader/>
          <w:jc w:val="center"/>
        </w:trPr>
        <w:tc>
          <w:tcPr>
            <w:tcW w:w="425" w:type="dxa"/>
            <w:shd w:val="clear" w:color="auto" w:fill="auto"/>
            <w:hideMark/>
          </w:tcPr>
          <w:p w14:paraId="4C061D2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01</w:t>
            </w:r>
          </w:p>
        </w:tc>
        <w:tc>
          <w:tcPr>
            <w:tcW w:w="3256" w:type="dxa"/>
            <w:shd w:val="clear" w:color="auto" w:fill="auto"/>
            <w:hideMark/>
          </w:tcPr>
          <w:p w14:paraId="2198BA5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02</w:t>
            </w:r>
          </w:p>
        </w:tc>
        <w:tc>
          <w:tcPr>
            <w:tcW w:w="544" w:type="dxa"/>
            <w:shd w:val="clear" w:color="auto" w:fill="auto"/>
            <w:hideMark/>
          </w:tcPr>
          <w:p w14:paraId="7B320B7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03</w:t>
            </w:r>
          </w:p>
        </w:tc>
        <w:tc>
          <w:tcPr>
            <w:tcW w:w="3708" w:type="dxa"/>
            <w:shd w:val="clear" w:color="auto" w:fill="auto"/>
            <w:hideMark/>
          </w:tcPr>
          <w:p w14:paraId="49EE252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04</w:t>
            </w:r>
          </w:p>
        </w:tc>
        <w:tc>
          <w:tcPr>
            <w:tcW w:w="3262" w:type="dxa"/>
            <w:shd w:val="clear" w:color="auto" w:fill="auto"/>
            <w:hideMark/>
          </w:tcPr>
          <w:p w14:paraId="5015067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05</w:t>
            </w:r>
          </w:p>
        </w:tc>
        <w:tc>
          <w:tcPr>
            <w:tcW w:w="991" w:type="dxa"/>
            <w:shd w:val="clear" w:color="auto" w:fill="auto"/>
            <w:hideMark/>
          </w:tcPr>
          <w:p w14:paraId="51A6CCC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06</w:t>
            </w:r>
          </w:p>
        </w:tc>
        <w:tc>
          <w:tcPr>
            <w:tcW w:w="1134" w:type="dxa"/>
            <w:shd w:val="clear" w:color="auto" w:fill="auto"/>
            <w:hideMark/>
          </w:tcPr>
          <w:p w14:paraId="070A4F8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07</w:t>
            </w:r>
          </w:p>
        </w:tc>
        <w:tc>
          <w:tcPr>
            <w:tcW w:w="1843" w:type="dxa"/>
            <w:shd w:val="clear" w:color="auto" w:fill="auto"/>
            <w:hideMark/>
          </w:tcPr>
          <w:p w14:paraId="3198A23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08</w:t>
            </w:r>
          </w:p>
        </w:tc>
      </w:tr>
      <w:tr w:rsidR="00B505BC" w:rsidRPr="00DC323C" w14:paraId="4C5CE85F" w14:textId="77777777" w:rsidTr="00D83E2E">
        <w:trPr>
          <w:jc w:val="center"/>
        </w:trPr>
        <w:tc>
          <w:tcPr>
            <w:tcW w:w="15163" w:type="dxa"/>
            <w:gridSpan w:val="8"/>
            <w:shd w:val="clear" w:color="auto" w:fill="auto"/>
            <w:hideMark/>
          </w:tcPr>
          <w:p w14:paraId="33D34DD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Количество опрошенных получателей услуг организации</w:t>
            </w:r>
          </w:p>
        </w:tc>
      </w:tr>
      <w:tr w:rsidR="00B505BC" w:rsidRPr="00DC323C" w14:paraId="6E441B4D" w14:textId="77777777" w:rsidTr="00D83E2E">
        <w:trPr>
          <w:jc w:val="center"/>
        </w:trPr>
        <w:tc>
          <w:tcPr>
            <w:tcW w:w="425" w:type="dxa"/>
            <w:shd w:val="clear" w:color="auto" w:fill="auto"/>
            <w:hideMark/>
          </w:tcPr>
          <w:p w14:paraId="234B6D1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w:t>
            </w:r>
          </w:p>
        </w:tc>
        <w:tc>
          <w:tcPr>
            <w:tcW w:w="12895" w:type="dxa"/>
            <w:gridSpan w:val="6"/>
            <w:shd w:val="clear" w:color="auto" w:fill="auto"/>
            <w:hideMark/>
          </w:tcPr>
          <w:p w14:paraId="1FA5BAE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«Открытость и доступность информации об организации»</w:t>
            </w:r>
          </w:p>
        </w:tc>
        <w:tc>
          <w:tcPr>
            <w:tcW w:w="1843" w:type="dxa"/>
            <w:shd w:val="clear" w:color="auto" w:fill="auto"/>
            <w:hideMark/>
          </w:tcPr>
          <w:p w14:paraId="33FF9000"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D6844E1" w14:textId="77777777" w:rsidTr="00D83E2E">
        <w:trPr>
          <w:jc w:val="center"/>
        </w:trPr>
        <w:tc>
          <w:tcPr>
            <w:tcW w:w="425" w:type="dxa"/>
            <w:vMerge w:val="restart"/>
            <w:shd w:val="clear" w:color="auto" w:fill="auto"/>
            <w:hideMark/>
          </w:tcPr>
          <w:p w14:paraId="45D847D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w:t>
            </w:r>
          </w:p>
        </w:tc>
        <w:tc>
          <w:tcPr>
            <w:tcW w:w="3256" w:type="dxa"/>
            <w:vMerge w:val="restart"/>
            <w:shd w:val="clear" w:color="auto" w:fill="auto"/>
            <w:hideMark/>
          </w:tcPr>
          <w:p w14:paraId="1549E2E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r w:rsidRPr="00DC323C">
              <w:rPr>
                <w:rFonts w:ascii="Times New Roman" w:hAnsi="Times New Roman" w:cs="Times New Roman"/>
                <w:sz w:val="16"/>
                <w:szCs w:val="16"/>
                <w:lang w:eastAsia="ru-RU"/>
              </w:rPr>
              <w:br/>
              <w:t>- на информационных стендах в помещении организации,</w:t>
            </w:r>
            <w:r w:rsidRPr="00DC323C">
              <w:rPr>
                <w:rFonts w:ascii="Times New Roman" w:hAnsi="Times New Roman" w:cs="Times New Roman"/>
                <w:sz w:val="16"/>
                <w:szCs w:val="16"/>
                <w:lang w:eastAsia="ru-RU"/>
              </w:rPr>
              <w:br/>
              <w:t>- на официальном сайте организации в информационно-телекоммуникационной сети «Интернет» (</w:t>
            </w:r>
            <w:proofErr w:type="spellStart"/>
            <w:r w:rsidRPr="00DC323C">
              <w:rPr>
                <w:rFonts w:ascii="Times New Roman" w:hAnsi="Times New Roman" w:cs="Times New Roman"/>
                <w:sz w:val="16"/>
                <w:szCs w:val="16"/>
                <w:lang w:eastAsia="ru-RU"/>
              </w:rPr>
              <w:t>П</w:t>
            </w:r>
            <w:r w:rsidRPr="00DC323C">
              <w:rPr>
                <w:rFonts w:ascii="Times New Roman" w:hAnsi="Times New Roman" w:cs="Times New Roman"/>
                <w:sz w:val="16"/>
                <w:szCs w:val="16"/>
                <w:vertAlign w:val="subscript"/>
                <w:lang w:eastAsia="ru-RU"/>
              </w:rPr>
              <w:t>инф</w:t>
            </w:r>
            <w:proofErr w:type="spellEnd"/>
            <w:r w:rsidRPr="00DC323C">
              <w:rPr>
                <w:rFonts w:ascii="Times New Roman" w:hAnsi="Times New Roman" w:cs="Times New Roman"/>
                <w:sz w:val="16"/>
                <w:szCs w:val="16"/>
                <w:lang w:eastAsia="ru-RU"/>
              </w:rPr>
              <w:t>)</w:t>
            </w:r>
          </w:p>
        </w:tc>
        <w:tc>
          <w:tcPr>
            <w:tcW w:w="544" w:type="dxa"/>
            <w:vMerge w:val="restart"/>
            <w:shd w:val="clear" w:color="auto" w:fill="auto"/>
            <w:hideMark/>
          </w:tcPr>
          <w:p w14:paraId="4E923D7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vMerge w:val="restart"/>
            <w:shd w:val="clear" w:color="auto" w:fill="auto"/>
            <w:hideMark/>
          </w:tcPr>
          <w:p w14:paraId="5B4CC2A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1.1.1. Соответствие информации о деятельности организации, размещенной на информационных стендах в помещении организации, установленным нормативными правовыми актами</w:t>
            </w:r>
          </w:p>
        </w:tc>
        <w:tc>
          <w:tcPr>
            <w:tcW w:w="3262" w:type="dxa"/>
            <w:shd w:val="clear" w:color="auto" w:fill="auto"/>
            <w:hideMark/>
          </w:tcPr>
          <w:p w14:paraId="2AD3E13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отсутствует информация о деятельности организации</w:t>
            </w:r>
          </w:p>
        </w:tc>
        <w:tc>
          <w:tcPr>
            <w:tcW w:w="991" w:type="dxa"/>
            <w:shd w:val="clear" w:color="auto" w:fill="auto"/>
            <w:hideMark/>
          </w:tcPr>
          <w:p w14:paraId="1D73304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670FE9F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88F57D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5E2A76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Для расчета формула (1.1)</w:t>
            </w:r>
          </w:p>
        </w:tc>
        <w:tc>
          <w:tcPr>
            <w:tcW w:w="1843" w:type="dxa"/>
            <w:vMerge w:val="restart"/>
            <w:shd w:val="clear" w:color="auto" w:fill="auto"/>
            <w:hideMark/>
          </w:tcPr>
          <w:p w14:paraId="1E0E15D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381F0E76" w14:textId="77777777" w:rsidTr="00D83E2E">
        <w:trPr>
          <w:jc w:val="center"/>
        </w:trPr>
        <w:tc>
          <w:tcPr>
            <w:tcW w:w="425" w:type="dxa"/>
            <w:vMerge/>
            <w:vAlign w:val="center"/>
            <w:hideMark/>
          </w:tcPr>
          <w:p w14:paraId="44271D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BA615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D9390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ign w:val="center"/>
            <w:hideMark/>
          </w:tcPr>
          <w:p w14:paraId="4119EB3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1A61697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объем информации (количество материалов/единиц информации), </w:t>
            </w:r>
            <w:proofErr w:type="gramStart"/>
            <w:r w:rsidRPr="00DC323C">
              <w:rPr>
                <w:rFonts w:ascii="Times New Roman" w:hAnsi="Times New Roman" w:cs="Times New Roman"/>
                <w:sz w:val="16"/>
                <w:szCs w:val="16"/>
                <w:lang w:eastAsia="ru-RU"/>
              </w:rPr>
              <w:t>размещенной  на</w:t>
            </w:r>
            <w:proofErr w:type="gramEnd"/>
            <w:r w:rsidRPr="00DC323C">
              <w:rPr>
                <w:rFonts w:ascii="Times New Roman" w:hAnsi="Times New Roman" w:cs="Times New Roman"/>
                <w:sz w:val="16"/>
                <w:szCs w:val="16"/>
                <w:lang w:eastAsia="ru-RU"/>
              </w:rPr>
              <w:t xml:space="preserve">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proofErr w:type="spellStart"/>
            <w:r w:rsidRPr="00DC323C">
              <w:rPr>
                <w:rFonts w:ascii="Times New Roman" w:hAnsi="Times New Roman" w:cs="Times New Roman"/>
                <w:sz w:val="16"/>
                <w:szCs w:val="16"/>
                <w:lang w:eastAsia="ru-RU"/>
              </w:rPr>
              <w:t>И</w:t>
            </w:r>
            <w:r w:rsidRPr="00DC323C">
              <w:rPr>
                <w:rFonts w:ascii="Times New Roman" w:hAnsi="Times New Roman" w:cs="Times New Roman"/>
                <w:sz w:val="16"/>
                <w:szCs w:val="16"/>
                <w:vertAlign w:val="subscript"/>
                <w:lang w:eastAsia="ru-RU"/>
              </w:rPr>
              <w:t>стенд</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26187EF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1-100 баллов</w:t>
            </w:r>
          </w:p>
        </w:tc>
        <w:tc>
          <w:tcPr>
            <w:tcW w:w="1134" w:type="dxa"/>
            <w:vMerge/>
            <w:vAlign w:val="center"/>
            <w:hideMark/>
          </w:tcPr>
          <w:p w14:paraId="14CC413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AEED99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A4B7B97" w14:textId="77777777" w:rsidTr="00D83E2E">
        <w:trPr>
          <w:jc w:val="center"/>
        </w:trPr>
        <w:tc>
          <w:tcPr>
            <w:tcW w:w="425" w:type="dxa"/>
            <w:vMerge/>
            <w:vAlign w:val="center"/>
            <w:hideMark/>
          </w:tcPr>
          <w:p w14:paraId="1A7AA82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E91872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5FF9E83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114E36C3"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Перечень информации об организации культуры, которая должна быть размещена на стендах:</w:t>
            </w:r>
          </w:p>
        </w:tc>
        <w:tc>
          <w:tcPr>
            <w:tcW w:w="1134" w:type="dxa"/>
            <w:vMerge w:val="restart"/>
            <w:vAlign w:val="center"/>
            <w:hideMark/>
          </w:tcPr>
          <w:p w14:paraId="009793D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hideMark/>
          </w:tcPr>
          <w:p w14:paraId="520F26AC"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981DEB8" w14:textId="77777777" w:rsidTr="00D83E2E">
        <w:trPr>
          <w:jc w:val="center"/>
        </w:trPr>
        <w:tc>
          <w:tcPr>
            <w:tcW w:w="425" w:type="dxa"/>
            <w:vMerge/>
            <w:vAlign w:val="center"/>
            <w:hideMark/>
          </w:tcPr>
          <w:p w14:paraId="2CD10C6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AD575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A18F8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tcPr>
          <w:p w14:paraId="4AFD9CF2" w14:textId="77777777" w:rsidR="00B505BC" w:rsidRPr="00DC323C" w:rsidRDefault="00B505BC" w:rsidP="007228E7">
            <w:pPr>
              <w:pStyle w:val="Default"/>
              <w:rPr>
                <w:rFonts w:ascii="Times New Roman" w:hAnsi="Times New Roman" w:cs="Times New Roman"/>
                <w:sz w:val="16"/>
                <w:szCs w:val="16"/>
              </w:rPr>
            </w:pPr>
            <w:r w:rsidRPr="00DC323C">
              <w:rPr>
                <w:rFonts w:ascii="Times New Roman" w:hAnsi="Times New Roman" w:cs="Times New Roman"/>
                <w:b/>
                <w:bCs/>
                <w:sz w:val="16"/>
                <w:szCs w:val="16"/>
              </w:rPr>
              <w:t xml:space="preserve">I. Общая информация об организации культуры </w:t>
            </w:r>
          </w:p>
        </w:tc>
        <w:tc>
          <w:tcPr>
            <w:tcW w:w="1134" w:type="dxa"/>
            <w:vMerge/>
            <w:vAlign w:val="center"/>
            <w:hideMark/>
          </w:tcPr>
          <w:p w14:paraId="7E7AC57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6F6EA2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2A03639" w14:textId="77777777" w:rsidTr="00D83E2E">
        <w:trPr>
          <w:jc w:val="center"/>
        </w:trPr>
        <w:tc>
          <w:tcPr>
            <w:tcW w:w="425" w:type="dxa"/>
            <w:vMerge/>
            <w:vAlign w:val="center"/>
            <w:hideMark/>
          </w:tcPr>
          <w:p w14:paraId="5649F8A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ED622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27E7E3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6049AD0"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1.Полное и сокращенное наименование организации культуры, почтовый адрес, контактные телефоны и адреса электронной почты</w:t>
            </w:r>
          </w:p>
        </w:tc>
        <w:tc>
          <w:tcPr>
            <w:tcW w:w="1134" w:type="dxa"/>
            <w:vMerge/>
            <w:vAlign w:val="center"/>
            <w:hideMark/>
          </w:tcPr>
          <w:p w14:paraId="79B3CB4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189E84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DB9B7DA" w14:textId="77777777" w:rsidTr="00D83E2E">
        <w:trPr>
          <w:jc w:val="center"/>
        </w:trPr>
        <w:tc>
          <w:tcPr>
            <w:tcW w:w="425" w:type="dxa"/>
            <w:vMerge/>
            <w:vAlign w:val="center"/>
            <w:hideMark/>
          </w:tcPr>
          <w:p w14:paraId="774CE10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B62ABD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3673FE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B0C6BB8"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2.Место нахождения организации культуры и ее филиалов (при наличии)</w:t>
            </w:r>
          </w:p>
        </w:tc>
        <w:tc>
          <w:tcPr>
            <w:tcW w:w="1134" w:type="dxa"/>
            <w:vMerge/>
            <w:vAlign w:val="center"/>
            <w:hideMark/>
          </w:tcPr>
          <w:p w14:paraId="068D5F2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888A89E"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7219CE3" w14:textId="77777777" w:rsidTr="00D83E2E">
        <w:trPr>
          <w:jc w:val="center"/>
        </w:trPr>
        <w:tc>
          <w:tcPr>
            <w:tcW w:w="425" w:type="dxa"/>
            <w:vMerge/>
            <w:vAlign w:val="center"/>
            <w:hideMark/>
          </w:tcPr>
          <w:p w14:paraId="48CEE2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43E01D6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7D3E7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676814B2"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3.Дата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1134" w:type="dxa"/>
            <w:vMerge/>
            <w:vAlign w:val="center"/>
            <w:hideMark/>
          </w:tcPr>
          <w:p w14:paraId="1EEEDB2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C59ABD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6DFDEF2" w14:textId="77777777" w:rsidTr="00D83E2E">
        <w:trPr>
          <w:jc w:val="center"/>
        </w:trPr>
        <w:tc>
          <w:tcPr>
            <w:tcW w:w="425" w:type="dxa"/>
            <w:vMerge/>
            <w:vAlign w:val="center"/>
            <w:hideMark/>
          </w:tcPr>
          <w:p w14:paraId="4F8C852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CDC4CE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A802F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72B14121"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 xml:space="preserve">4. Структура и органы управления организации культуры; фамилии, имена, отчества и должности руководителей организации культуры, </w:t>
            </w:r>
            <w:proofErr w:type="gramStart"/>
            <w:r w:rsidRPr="00DC323C">
              <w:rPr>
                <w:rFonts w:ascii="Times New Roman" w:hAnsi="Times New Roman" w:cs="Times New Roman"/>
                <w:color w:val="000000"/>
                <w:sz w:val="16"/>
                <w:szCs w:val="16"/>
                <w:lang w:eastAsia="ru-RU"/>
              </w:rPr>
              <w:t>ее  структурных</w:t>
            </w:r>
            <w:proofErr w:type="gramEnd"/>
            <w:r w:rsidRPr="00DC323C">
              <w:rPr>
                <w:rFonts w:ascii="Times New Roman" w:hAnsi="Times New Roman" w:cs="Times New Roman"/>
                <w:color w:val="000000"/>
                <w:sz w:val="16"/>
                <w:szCs w:val="16"/>
                <w:lang w:eastAsia="ru-RU"/>
              </w:rPr>
              <w:t xml:space="preserve">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1134" w:type="dxa"/>
            <w:vMerge/>
            <w:vAlign w:val="center"/>
            <w:hideMark/>
          </w:tcPr>
          <w:p w14:paraId="151C8D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7D3ED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E77D205" w14:textId="77777777" w:rsidTr="00D83E2E">
        <w:trPr>
          <w:jc w:val="center"/>
        </w:trPr>
        <w:tc>
          <w:tcPr>
            <w:tcW w:w="425" w:type="dxa"/>
            <w:vMerge/>
            <w:vAlign w:val="center"/>
            <w:hideMark/>
          </w:tcPr>
          <w:p w14:paraId="0578CFE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6CC3F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4BC9E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331C011C"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5.Режим, график работы организации культуры</w:t>
            </w:r>
          </w:p>
        </w:tc>
        <w:tc>
          <w:tcPr>
            <w:tcW w:w="1134" w:type="dxa"/>
            <w:vMerge/>
            <w:vAlign w:val="center"/>
            <w:hideMark/>
          </w:tcPr>
          <w:p w14:paraId="546360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7018E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E55326D" w14:textId="77777777" w:rsidTr="00B505BC">
        <w:trPr>
          <w:trHeight w:val="112"/>
          <w:jc w:val="center"/>
        </w:trPr>
        <w:tc>
          <w:tcPr>
            <w:tcW w:w="425" w:type="dxa"/>
            <w:vMerge/>
            <w:vAlign w:val="center"/>
            <w:hideMark/>
          </w:tcPr>
          <w:p w14:paraId="55C0F8E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71AD10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AD2AC9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vAlign w:val="center"/>
          </w:tcPr>
          <w:p w14:paraId="4F34515B" w14:textId="77777777" w:rsidR="00B505BC" w:rsidRPr="00DC323C" w:rsidRDefault="00B505BC" w:rsidP="007228E7">
            <w:pPr>
              <w:spacing w:after="0" w:line="240" w:lineRule="auto"/>
              <w:rPr>
                <w:rFonts w:ascii="Times New Roman" w:hAnsi="Times New Roman" w:cs="Times New Roman"/>
                <w:b/>
                <w:color w:val="000000"/>
                <w:sz w:val="16"/>
                <w:szCs w:val="16"/>
                <w:lang w:eastAsia="ru-RU"/>
              </w:rPr>
            </w:pPr>
            <w:r w:rsidRPr="00DC323C">
              <w:rPr>
                <w:rFonts w:ascii="Times New Roman" w:hAnsi="Times New Roman" w:cs="Times New Roman"/>
                <w:b/>
                <w:color w:val="000000"/>
                <w:sz w:val="16"/>
                <w:szCs w:val="16"/>
                <w:lang w:eastAsia="ru-RU"/>
              </w:rPr>
              <w:t>II. Информация о деятельности организации культуры</w:t>
            </w:r>
          </w:p>
        </w:tc>
        <w:tc>
          <w:tcPr>
            <w:tcW w:w="1134" w:type="dxa"/>
            <w:vMerge/>
            <w:vAlign w:val="center"/>
            <w:hideMark/>
          </w:tcPr>
          <w:p w14:paraId="2521FF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461285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FCD717B" w14:textId="77777777" w:rsidTr="00D83E2E">
        <w:trPr>
          <w:jc w:val="center"/>
        </w:trPr>
        <w:tc>
          <w:tcPr>
            <w:tcW w:w="425" w:type="dxa"/>
            <w:vMerge/>
            <w:vAlign w:val="center"/>
            <w:hideMark/>
          </w:tcPr>
          <w:p w14:paraId="657C48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BF64C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2E4FA8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56BAD0B"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6.Виды предоставляемых услуг организацией культуры</w:t>
            </w:r>
          </w:p>
        </w:tc>
        <w:tc>
          <w:tcPr>
            <w:tcW w:w="1134" w:type="dxa"/>
            <w:vMerge/>
            <w:vAlign w:val="center"/>
            <w:hideMark/>
          </w:tcPr>
          <w:p w14:paraId="0EDA219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1485AB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CA6C986" w14:textId="77777777" w:rsidTr="00D83E2E">
        <w:trPr>
          <w:jc w:val="center"/>
        </w:trPr>
        <w:tc>
          <w:tcPr>
            <w:tcW w:w="425" w:type="dxa"/>
            <w:vMerge/>
            <w:vAlign w:val="center"/>
            <w:hideMark/>
          </w:tcPr>
          <w:p w14:paraId="7787425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1B08E87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FCABD3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FCA230D"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 xml:space="preserve">7.Перечень оказываемых платных услуг (при </w:t>
            </w:r>
            <w:proofErr w:type="gramStart"/>
            <w:r w:rsidRPr="00DC323C">
              <w:rPr>
                <w:color w:val="000000"/>
                <w:sz w:val="16"/>
                <w:szCs w:val="16"/>
              </w:rPr>
              <w:t>наличии)*</w:t>
            </w:r>
            <w:proofErr w:type="gramEnd"/>
            <w:r w:rsidRPr="00DC323C">
              <w:rPr>
                <w:color w:val="000000"/>
                <w:sz w:val="16"/>
                <w:szCs w:val="16"/>
              </w:rPr>
              <w:t>;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услуги (при наличии платных услуг)*</w:t>
            </w:r>
          </w:p>
        </w:tc>
        <w:tc>
          <w:tcPr>
            <w:tcW w:w="1134" w:type="dxa"/>
            <w:vMerge/>
            <w:vAlign w:val="center"/>
            <w:hideMark/>
          </w:tcPr>
          <w:p w14:paraId="68AF806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FDE426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3DC0BD6" w14:textId="77777777" w:rsidTr="00D83E2E">
        <w:trPr>
          <w:jc w:val="center"/>
        </w:trPr>
        <w:tc>
          <w:tcPr>
            <w:tcW w:w="425" w:type="dxa"/>
            <w:vMerge/>
            <w:vAlign w:val="center"/>
            <w:hideMark/>
          </w:tcPr>
          <w:p w14:paraId="258E24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92A51E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79546F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44D12E9A"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8.Информация о планируемых мероприятиях (анонсы, афиши, акции), новости, события</w:t>
            </w:r>
          </w:p>
        </w:tc>
        <w:tc>
          <w:tcPr>
            <w:tcW w:w="1134" w:type="dxa"/>
            <w:vMerge/>
            <w:vAlign w:val="center"/>
            <w:hideMark/>
          </w:tcPr>
          <w:p w14:paraId="27F5A9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681FD3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43D5855" w14:textId="77777777" w:rsidTr="00D83E2E">
        <w:trPr>
          <w:jc w:val="center"/>
        </w:trPr>
        <w:tc>
          <w:tcPr>
            <w:tcW w:w="425" w:type="dxa"/>
            <w:vMerge/>
            <w:vAlign w:val="center"/>
          </w:tcPr>
          <w:p w14:paraId="7BBED6F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634909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4055D8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CE12362"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 xml:space="preserve">9.Копии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соответствующих видов </w:t>
            </w:r>
            <w:proofErr w:type="gramStart"/>
            <w:r w:rsidRPr="00DC323C">
              <w:rPr>
                <w:color w:val="000000"/>
                <w:sz w:val="16"/>
                <w:szCs w:val="16"/>
              </w:rPr>
              <w:t>деятельности)*</w:t>
            </w:r>
            <w:proofErr w:type="gramEnd"/>
          </w:p>
        </w:tc>
        <w:tc>
          <w:tcPr>
            <w:tcW w:w="1134" w:type="dxa"/>
            <w:vMerge/>
            <w:vAlign w:val="center"/>
          </w:tcPr>
          <w:p w14:paraId="44175A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EFE137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97A8F4C" w14:textId="77777777" w:rsidTr="00D83E2E">
        <w:trPr>
          <w:jc w:val="center"/>
        </w:trPr>
        <w:tc>
          <w:tcPr>
            <w:tcW w:w="425" w:type="dxa"/>
            <w:vMerge/>
            <w:vAlign w:val="center"/>
          </w:tcPr>
          <w:p w14:paraId="40726C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00C3D51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73D312D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vAlign w:val="center"/>
          </w:tcPr>
          <w:p w14:paraId="0387D959" w14:textId="77777777" w:rsidR="00B505BC" w:rsidRPr="00DC323C" w:rsidRDefault="00B505BC" w:rsidP="007228E7">
            <w:pPr>
              <w:spacing w:after="0" w:line="240" w:lineRule="auto"/>
              <w:rPr>
                <w:rFonts w:ascii="Times New Roman" w:hAnsi="Times New Roman" w:cs="Times New Roman"/>
                <w:b/>
                <w:color w:val="000000"/>
                <w:sz w:val="16"/>
                <w:szCs w:val="16"/>
                <w:lang w:eastAsia="ru-RU"/>
              </w:rPr>
            </w:pPr>
            <w:r w:rsidRPr="00DC323C">
              <w:rPr>
                <w:rFonts w:ascii="Times New Roman" w:hAnsi="Times New Roman" w:cs="Times New Roman"/>
                <w:b/>
                <w:color w:val="000000"/>
                <w:sz w:val="16"/>
                <w:szCs w:val="16"/>
                <w:lang w:eastAsia="ru-RU"/>
              </w:rPr>
              <w:t>III. Информация о независимой оценке качества</w:t>
            </w:r>
          </w:p>
        </w:tc>
        <w:tc>
          <w:tcPr>
            <w:tcW w:w="1134" w:type="dxa"/>
            <w:vMerge/>
            <w:vAlign w:val="center"/>
          </w:tcPr>
          <w:p w14:paraId="0DA9CC6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6125CA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036B260" w14:textId="77777777" w:rsidTr="00D83E2E">
        <w:trPr>
          <w:jc w:val="center"/>
        </w:trPr>
        <w:tc>
          <w:tcPr>
            <w:tcW w:w="425" w:type="dxa"/>
            <w:vMerge/>
            <w:vAlign w:val="center"/>
          </w:tcPr>
          <w:p w14:paraId="7DD83BC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6B7989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0ACF3B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760F3468"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 xml:space="preserve">10.Результаты независимой оценки качества условий оказания услуг, планы по </w:t>
            </w:r>
            <w:proofErr w:type="gramStart"/>
            <w:r w:rsidRPr="00DC323C">
              <w:rPr>
                <w:rFonts w:ascii="Times New Roman" w:hAnsi="Times New Roman" w:cs="Times New Roman"/>
                <w:color w:val="000000"/>
                <w:sz w:val="16"/>
                <w:szCs w:val="16"/>
                <w:lang w:eastAsia="ru-RU"/>
              </w:rPr>
              <w:t>улучшению  качества</w:t>
            </w:r>
            <w:proofErr w:type="gramEnd"/>
            <w:r w:rsidRPr="00DC323C">
              <w:rPr>
                <w:rFonts w:ascii="Times New Roman" w:hAnsi="Times New Roman" w:cs="Times New Roman"/>
                <w:color w:val="000000"/>
                <w:sz w:val="16"/>
                <w:szCs w:val="16"/>
                <w:lang w:eastAsia="ru-RU"/>
              </w:rPr>
              <w:t xml:space="preserve"> работы организации культуры (по устранению недостатков, выявленных по итогам независимой оценки качества)</w:t>
            </w:r>
          </w:p>
        </w:tc>
        <w:tc>
          <w:tcPr>
            <w:tcW w:w="1134" w:type="dxa"/>
            <w:vMerge/>
            <w:vAlign w:val="center"/>
          </w:tcPr>
          <w:p w14:paraId="405A741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6923746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5463EF2" w14:textId="77777777" w:rsidTr="00D83E2E">
        <w:trPr>
          <w:jc w:val="center"/>
        </w:trPr>
        <w:tc>
          <w:tcPr>
            <w:tcW w:w="425" w:type="dxa"/>
            <w:vMerge/>
            <w:vAlign w:val="center"/>
            <w:hideMark/>
          </w:tcPr>
          <w:p w14:paraId="1D65BD8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323D34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06D4DB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C4A65A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134" w:type="dxa"/>
            <w:vMerge/>
            <w:vAlign w:val="center"/>
            <w:hideMark/>
          </w:tcPr>
          <w:p w14:paraId="3D2A96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5D4F1A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6EB3B43" w14:textId="77777777" w:rsidTr="00D83E2E">
        <w:trPr>
          <w:jc w:val="center"/>
        </w:trPr>
        <w:tc>
          <w:tcPr>
            <w:tcW w:w="425" w:type="dxa"/>
            <w:vMerge/>
            <w:vAlign w:val="center"/>
            <w:hideMark/>
          </w:tcPr>
          <w:p w14:paraId="22E9B01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163F7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28CDC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restart"/>
            <w:shd w:val="clear" w:color="auto" w:fill="auto"/>
            <w:hideMark/>
          </w:tcPr>
          <w:p w14:paraId="30EEE7F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1.1.2. Соответствие информации о деятельности организации, размещенной на официальном сайте организации в информационно-</w:t>
            </w:r>
            <w:r w:rsidRPr="00DC323C">
              <w:rPr>
                <w:rFonts w:ascii="Times New Roman" w:hAnsi="Times New Roman" w:cs="Times New Roman"/>
                <w:sz w:val="16"/>
                <w:szCs w:val="16"/>
                <w:lang w:eastAsia="ru-RU"/>
              </w:rPr>
              <w:lastRenderedPageBreak/>
              <w:t>телекоммуникационной сети «Интернет», ее содержанию и порядку (форме), установленным нормативными правовыми актами</w:t>
            </w:r>
          </w:p>
        </w:tc>
        <w:tc>
          <w:tcPr>
            <w:tcW w:w="3262" w:type="dxa"/>
            <w:shd w:val="clear" w:color="auto" w:fill="auto"/>
            <w:hideMark/>
          </w:tcPr>
          <w:p w14:paraId="584635E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lastRenderedPageBreak/>
              <w:t>отсутствует информация о деятельности организации социальной сферы на ее официальном сайте</w:t>
            </w:r>
          </w:p>
        </w:tc>
        <w:tc>
          <w:tcPr>
            <w:tcW w:w="991" w:type="dxa"/>
            <w:shd w:val="clear" w:color="auto" w:fill="auto"/>
            <w:hideMark/>
          </w:tcPr>
          <w:p w14:paraId="188E3E0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23EE4FF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843" w:type="dxa"/>
            <w:vMerge w:val="restart"/>
            <w:shd w:val="clear" w:color="auto" w:fill="auto"/>
            <w:hideMark/>
          </w:tcPr>
          <w:p w14:paraId="087F4E4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Анализ сайтов организаций</w:t>
            </w:r>
          </w:p>
        </w:tc>
      </w:tr>
      <w:tr w:rsidR="00B505BC" w:rsidRPr="00DC323C" w14:paraId="61C4A369" w14:textId="77777777" w:rsidTr="00D83E2E">
        <w:trPr>
          <w:jc w:val="center"/>
        </w:trPr>
        <w:tc>
          <w:tcPr>
            <w:tcW w:w="425" w:type="dxa"/>
            <w:vMerge/>
            <w:vAlign w:val="center"/>
            <w:hideMark/>
          </w:tcPr>
          <w:p w14:paraId="594D2C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0B75FD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5E5363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ign w:val="center"/>
            <w:hideMark/>
          </w:tcPr>
          <w:p w14:paraId="155CC34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22BC591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объем информации (</w:t>
            </w:r>
            <w:r w:rsidRPr="00DC323C">
              <w:rPr>
                <w:rFonts w:ascii="Times New Roman" w:hAnsi="Times New Roman" w:cs="Times New Roman"/>
                <w:i/>
                <w:sz w:val="16"/>
                <w:szCs w:val="16"/>
                <w:lang w:eastAsia="ru-RU"/>
              </w:rPr>
              <w:t>количество материалов/единиц информации</w:t>
            </w:r>
            <w:r w:rsidRPr="00DC323C">
              <w:rPr>
                <w:rFonts w:ascii="Times New Roman" w:hAnsi="Times New Roman" w:cs="Times New Roman"/>
                <w:sz w:val="16"/>
                <w:szCs w:val="16"/>
                <w:lang w:eastAsia="ru-RU"/>
              </w:rPr>
              <w:t xml:space="preserve">), </w:t>
            </w:r>
            <w:proofErr w:type="gramStart"/>
            <w:r w:rsidRPr="00DC323C">
              <w:rPr>
                <w:rFonts w:ascii="Times New Roman" w:hAnsi="Times New Roman" w:cs="Times New Roman"/>
                <w:sz w:val="16"/>
                <w:szCs w:val="16"/>
                <w:lang w:eastAsia="ru-RU"/>
              </w:rPr>
              <w:t>размещенной  на</w:t>
            </w:r>
            <w:proofErr w:type="gramEnd"/>
            <w:r w:rsidRPr="00DC323C">
              <w:rPr>
                <w:rFonts w:ascii="Times New Roman" w:hAnsi="Times New Roman" w:cs="Times New Roman"/>
                <w:sz w:val="16"/>
                <w:szCs w:val="16"/>
                <w:lang w:eastAsia="ru-RU"/>
              </w:rPr>
              <w:t xml:space="preserve"> официальном сайте организации по отношению к количеству  материалов, размещение которых установлено нормативными правовыми актами (</w:t>
            </w:r>
            <w:proofErr w:type="spellStart"/>
            <w:r w:rsidRPr="00DC323C">
              <w:rPr>
                <w:rFonts w:ascii="Times New Roman" w:hAnsi="Times New Roman" w:cs="Times New Roman"/>
                <w:sz w:val="16"/>
                <w:szCs w:val="16"/>
                <w:lang w:eastAsia="ru-RU"/>
              </w:rPr>
              <w:t>И</w:t>
            </w:r>
            <w:r w:rsidRPr="00DC323C">
              <w:rPr>
                <w:rFonts w:ascii="Times New Roman" w:hAnsi="Times New Roman" w:cs="Times New Roman"/>
                <w:sz w:val="16"/>
                <w:szCs w:val="16"/>
                <w:vertAlign w:val="subscript"/>
                <w:lang w:eastAsia="ru-RU"/>
              </w:rPr>
              <w:t>сайт</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2EB2A4D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1-100 баллов</w:t>
            </w:r>
          </w:p>
        </w:tc>
        <w:tc>
          <w:tcPr>
            <w:tcW w:w="1134" w:type="dxa"/>
            <w:vMerge/>
            <w:vAlign w:val="center"/>
            <w:hideMark/>
          </w:tcPr>
          <w:p w14:paraId="166A36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BC16D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FA119B0" w14:textId="77777777" w:rsidTr="00D83E2E">
        <w:trPr>
          <w:jc w:val="center"/>
        </w:trPr>
        <w:tc>
          <w:tcPr>
            <w:tcW w:w="425" w:type="dxa"/>
            <w:vMerge/>
            <w:vAlign w:val="center"/>
            <w:hideMark/>
          </w:tcPr>
          <w:p w14:paraId="4FBDD3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407795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6A45D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AAAE25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Оцениваемые Интернет-сайты</w:t>
            </w:r>
          </w:p>
        </w:tc>
        <w:tc>
          <w:tcPr>
            <w:tcW w:w="1134" w:type="dxa"/>
            <w:vMerge w:val="restart"/>
            <w:vAlign w:val="center"/>
            <w:hideMark/>
          </w:tcPr>
          <w:p w14:paraId="78B9B5F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hideMark/>
          </w:tcPr>
          <w:p w14:paraId="07868B77"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05C7F0A" w14:textId="77777777" w:rsidTr="00D83E2E">
        <w:trPr>
          <w:jc w:val="center"/>
        </w:trPr>
        <w:tc>
          <w:tcPr>
            <w:tcW w:w="425" w:type="dxa"/>
            <w:vMerge/>
            <w:vAlign w:val="center"/>
            <w:hideMark/>
          </w:tcPr>
          <w:p w14:paraId="72635D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90280B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2011FAE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vAlign w:val="bottom"/>
            <w:hideMark/>
          </w:tcPr>
          <w:p w14:paraId="6CD234E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Перечень информации об организации культуры, которая должна быть представлена на официальном Интернет-сайте: наличие - "1", отсутствие - "0"</w:t>
            </w:r>
          </w:p>
        </w:tc>
        <w:tc>
          <w:tcPr>
            <w:tcW w:w="1134" w:type="dxa"/>
            <w:vMerge/>
            <w:vAlign w:val="center"/>
            <w:hideMark/>
          </w:tcPr>
          <w:p w14:paraId="574427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C994E4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7E469D2" w14:textId="77777777" w:rsidTr="00D83E2E">
        <w:trPr>
          <w:jc w:val="center"/>
        </w:trPr>
        <w:tc>
          <w:tcPr>
            <w:tcW w:w="425" w:type="dxa"/>
            <w:vMerge/>
            <w:vAlign w:val="center"/>
            <w:hideMark/>
          </w:tcPr>
          <w:p w14:paraId="078271B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25012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4D90C9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5C614C4" w14:textId="77777777" w:rsidR="00B505BC" w:rsidRPr="00DC323C" w:rsidRDefault="00B505BC" w:rsidP="007228E7">
            <w:pPr>
              <w:pStyle w:val="Default"/>
              <w:rPr>
                <w:rFonts w:ascii="Times New Roman" w:hAnsi="Times New Roman" w:cs="Times New Roman"/>
                <w:sz w:val="16"/>
                <w:szCs w:val="16"/>
              </w:rPr>
            </w:pPr>
            <w:r w:rsidRPr="00DC323C">
              <w:rPr>
                <w:rFonts w:ascii="Times New Roman" w:hAnsi="Times New Roman" w:cs="Times New Roman"/>
                <w:b/>
                <w:bCs/>
                <w:sz w:val="16"/>
                <w:szCs w:val="16"/>
              </w:rPr>
              <w:t xml:space="preserve">I. Общая информация об организации культуры </w:t>
            </w:r>
          </w:p>
        </w:tc>
        <w:tc>
          <w:tcPr>
            <w:tcW w:w="1134" w:type="dxa"/>
            <w:vMerge/>
            <w:vAlign w:val="center"/>
            <w:hideMark/>
          </w:tcPr>
          <w:p w14:paraId="2B1777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E4A6A7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6E5D753" w14:textId="77777777" w:rsidTr="00D83E2E">
        <w:trPr>
          <w:jc w:val="center"/>
        </w:trPr>
        <w:tc>
          <w:tcPr>
            <w:tcW w:w="425" w:type="dxa"/>
            <w:vMerge/>
            <w:vAlign w:val="center"/>
            <w:hideMark/>
          </w:tcPr>
          <w:p w14:paraId="20BC756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8F0E1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C0CEF4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74522BC"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Полное и сокращенное наименование организации культуры, почтовый адрес, контактные телефоны и адреса электронной почты</w:t>
            </w:r>
          </w:p>
        </w:tc>
        <w:tc>
          <w:tcPr>
            <w:tcW w:w="1134" w:type="dxa"/>
            <w:vMerge/>
            <w:vAlign w:val="center"/>
            <w:hideMark/>
          </w:tcPr>
          <w:p w14:paraId="22523DE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81D4B7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CCD0880" w14:textId="77777777" w:rsidTr="00D83E2E">
        <w:trPr>
          <w:jc w:val="center"/>
        </w:trPr>
        <w:tc>
          <w:tcPr>
            <w:tcW w:w="425" w:type="dxa"/>
            <w:vMerge/>
            <w:vAlign w:val="center"/>
            <w:hideMark/>
          </w:tcPr>
          <w:p w14:paraId="5A82479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30268A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E75392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121ED51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Место нахождения организации культуры и ее филиалов (при наличии)</w:t>
            </w:r>
          </w:p>
        </w:tc>
        <w:tc>
          <w:tcPr>
            <w:tcW w:w="1134" w:type="dxa"/>
            <w:vMerge/>
            <w:vAlign w:val="center"/>
            <w:hideMark/>
          </w:tcPr>
          <w:p w14:paraId="43E12B6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04B88D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650CF16" w14:textId="77777777" w:rsidTr="00D83E2E">
        <w:trPr>
          <w:jc w:val="center"/>
        </w:trPr>
        <w:tc>
          <w:tcPr>
            <w:tcW w:w="425" w:type="dxa"/>
            <w:vMerge/>
            <w:vAlign w:val="center"/>
            <w:hideMark/>
          </w:tcPr>
          <w:p w14:paraId="40CC0E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F50B76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6995A5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442B86C2"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1134" w:type="dxa"/>
            <w:vMerge/>
            <w:vAlign w:val="center"/>
            <w:hideMark/>
          </w:tcPr>
          <w:p w14:paraId="54DDA16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586FAD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7BEA763" w14:textId="77777777" w:rsidTr="00D83E2E">
        <w:trPr>
          <w:jc w:val="center"/>
        </w:trPr>
        <w:tc>
          <w:tcPr>
            <w:tcW w:w="425" w:type="dxa"/>
            <w:vMerge/>
            <w:vAlign w:val="center"/>
            <w:hideMark/>
          </w:tcPr>
          <w:p w14:paraId="55254A7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12A5CD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DD822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67A138D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Учредительные документы (копия устава организации культуры, свидетельство о государственной регистрации, решения учредителя о создании организации культуры и назначении ее руководителя, положения о филиалах и представительствах (при наличии))</w:t>
            </w:r>
          </w:p>
        </w:tc>
        <w:tc>
          <w:tcPr>
            <w:tcW w:w="1134" w:type="dxa"/>
            <w:vMerge/>
            <w:vAlign w:val="center"/>
            <w:hideMark/>
          </w:tcPr>
          <w:p w14:paraId="2F0E00B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73F702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280545C" w14:textId="77777777" w:rsidTr="00D83E2E">
        <w:trPr>
          <w:jc w:val="center"/>
        </w:trPr>
        <w:tc>
          <w:tcPr>
            <w:tcW w:w="425" w:type="dxa"/>
            <w:vMerge/>
            <w:vAlign w:val="center"/>
            <w:hideMark/>
          </w:tcPr>
          <w:p w14:paraId="182880A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4DC013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726D16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73C2805"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 xml:space="preserve">Структура и органы управления организации культуры; фамилии, имена, отчества и должности руководителей организации культуры, </w:t>
            </w:r>
            <w:proofErr w:type="gramStart"/>
            <w:r w:rsidRPr="00DC323C">
              <w:rPr>
                <w:color w:val="000000"/>
                <w:sz w:val="16"/>
                <w:szCs w:val="16"/>
              </w:rPr>
              <w:t>ее  структурных</w:t>
            </w:r>
            <w:proofErr w:type="gramEnd"/>
            <w:r w:rsidRPr="00DC323C">
              <w:rPr>
                <w:color w:val="000000"/>
                <w:sz w:val="16"/>
                <w:szCs w:val="16"/>
              </w:rPr>
              <w:t xml:space="preserve">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1134" w:type="dxa"/>
            <w:vMerge/>
            <w:vAlign w:val="center"/>
            <w:hideMark/>
          </w:tcPr>
          <w:p w14:paraId="39D82C3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525497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1507CA6" w14:textId="77777777" w:rsidTr="00D83E2E">
        <w:trPr>
          <w:jc w:val="center"/>
        </w:trPr>
        <w:tc>
          <w:tcPr>
            <w:tcW w:w="425" w:type="dxa"/>
            <w:vMerge/>
            <w:vAlign w:val="center"/>
            <w:hideMark/>
          </w:tcPr>
          <w:p w14:paraId="4031507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EE8FFF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BB037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2431153"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Режим, график работы организации культуры</w:t>
            </w:r>
          </w:p>
        </w:tc>
        <w:tc>
          <w:tcPr>
            <w:tcW w:w="1134" w:type="dxa"/>
            <w:vMerge/>
            <w:vAlign w:val="center"/>
            <w:hideMark/>
          </w:tcPr>
          <w:p w14:paraId="61FC568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89117F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37CC43E" w14:textId="77777777" w:rsidTr="00D83E2E">
        <w:trPr>
          <w:jc w:val="center"/>
        </w:trPr>
        <w:tc>
          <w:tcPr>
            <w:tcW w:w="425" w:type="dxa"/>
            <w:vMerge/>
            <w:vAlign w:val="center"/>
            <w:hideMark/>
          </w:tcPr>
          <w:p w14:paraId="67CACF0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A765B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59A9A9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CE84A73"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b/>
                <w:bCs/>
                <w:sz w:val="16"/>
                <w:szCs w:val="16"/>
              </w:rPr>
              <w:t>II. Информация о деятельности организации культуры</w:t>
            </w:r>
          </w:p>
        </w:tc>
        <w:tc>
          <w:tcPr>
            <w:tcW w:w="1134" w:type="dxa"/>
            <w:vMerge/>
            <w:vAlign w:val="center"/>
            <w:hideMark/>
          </w:tcPr>
          <w:p w14:paraId="567D12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747AB21"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06A4D9B" w14:textId="77777777" w:rsidTr="00D83E2E">
        <w:trPr>
          <w:jc w:val="center"/>
        </w:trPr>
        <w:tc>
          <w:tcPr>
            <w:tcW w:w="425" w:type="dxa"/>
            <w:vMerge/>
            <w:vAlign w:val="center"/>
            <w:hideMark/>
          </w:tcPr>
          <w:p w14:paraId="54813B4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CCC6B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94A195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3ABA0ED2"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Виды предоставляемых услуг организацией культуры</w:t>
            </w:r>
          </w:p>
        </w:tc>
        <w:tc>
          <w:tcPr>
            <w:tcW w:w="1134" w:type="dxa"/>
            <w:vMerge/>
            <w:vAlign w:val="center"/>
            <w:hideMark/>
          </w:tcPr>
          <w:p w14:paraId="0ED7525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57E114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E7E723A" w14:textId="77777777" w:rsidTr="00D83E2E">
        <w:trPr>
          <w:jc w:val="center"/>
        </w:trPr>
        <w:tc>
          <w:tcPr>
            <w:tcW w:w="425" w:type="dxa"/>
            <w:vMerge/>
            <w:vAlign w:val="center"/>
            <w:hideMark/>
          </w:tcPr>
          <w:p w14:paraId="092FE16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CE688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2FC691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857731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 xml:space="preserve">Перечень оказываемых платных услуг (при </w:t>
            </w:r>
            <w:proofErr w:type="gramStart"/>
            <w:r w:rsidRPr="00DC323C">
              <w:rPr>
                <w:color w:val="000000"/>
                <w:sz w:val="16"/>
                <w:szCs w:val="16"/>
              </w:rPr>
              <w:t>наличии)*</w:t>
            </w:r>
            <w:proofErr w:type="gramEnd"/>
            <w:r w:rsidRPr="00DC323C">
              <w:rPr>
                <w:color w:val="000000"/>
                <w:sz w:val="16"/>
                <w:szCs w:val="16"/>
              </w:rPr>
              <w:t>;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услуги (при наличии платных услуг)*</w:t>
            </w:r>
          </w:p>
        </w:tc>
        <w:tc>
          <w:tcPr>
            <w:tcW w:w="1134" w:type="dxa"/>
            <w:vMerge/>
            <w:vAlign w:val="center"/>
            <w:hideMark/>
          </w:tcPr>
          <w:p w14:paraId="3DE6837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F4D95F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0A03351" w14:textId="77777777" w:rsidTr="00D83E2E">
        <w:trPr>
          <w:jc w:val="center"/>
        </w:trPr>
        <w:tc>
          <w:tcPr>
            <w:tcW w:w="425" w:type="dxa"/>
            <w:vMerge/>
            <w:vAlign w:val="center"/>
          </w:tcPr>
          <w:p w14:paraId="03F10AF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13D7A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E8C588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92D91A8"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Материально-техническое обеспечение предоставления услуг</w:t>
            </w:r>
          </w:p>
        </w:tc>
        <w:tc>
          <w:tcPr>
            <w:tcW w:w="1134" w:type="dxa"/>
            <w:vMerge/>
            <w:vAlign w:val="center"/>
          </w:tcPr>
          <w:p w14:paraId="5439A69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2B97A9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C35DF28" w14:textId="77777777" w:rsidTr="00D83E2E">
        <w:trPr>
          <w:jc w:val="center"/>
        </w:trPr>
        <w:tc>
          <w:tcPr>
            <w:tcW w:w="425" w:type="dxa"/>
            <w:vMerge/>
            <w:vAlign w:val="center"/>
          </w:tcPr>
          <w:p w14:paraId="7CDD831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8F9F87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8BCFC2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522AD6D"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 xml:space="preserve"> 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1134" w:type="dxa"/>
            <w:vMerge/>
            <w:vAlign w:val="center"/>
          </w:tcPr>
          <w:p w14:paraId="2E64041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DFDC9DC"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AFC9FCA" w14:textId="77777777" w:rsidTr="00D83E2E">
        <w:trPr>
          <w:jc w:val="center"/>
        </w:trPr>
        <w:tc>
          <w:tcPr>
            <w:tcW w:w="425" w:type="dxa"/>
            <w:vMerge/>
            <w:vAlign w:val="center"/>
          </w:tcPr>
          <w:p w14:paraId="59BEBA0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04F376B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B1EDC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39EF523A"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Информация о планируемых мероприятиях (анонсы, афиши, акции), новости, события</w:t>
            </w:r>
          </w:p>
        </w:tc>
        <w:tc>
          <w:tcPr>
            <w:tcW w:w="1134" w:type="dxa"/>
            <w:vMerge/>
            <w:vAlign w:val="center"/>
          </w:tcPr>
          <w:p w14:paraId="2D32410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7BF6829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9587876" w14:textId="77777777" w:rsidTr="00D83E2E">
        <w:trPr>
          <w:jc w:val="center"/>
        </w:trPr>
        <w:tc>
          <w:tcPr>
            <w:tcW w:w="425" w:type="dxa"/>
            <w:vMerge/>
            <w:vAlign w:val="center"/>
          </w:tcPr>
          <w:p w14:paraId="088AE66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3B66F2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18D26A8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B4CBA11"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 xml:space="preserve">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соответствующих видов </w:t>
            </w:r>
            <w:proofErr w:type="gramStart"/>
            <w:r w:rsidRPr="00DC323C">
              <w:rPr>
                <w:color w:val="000000"/>
                <w:sz w:val="16"/>
                <w:szCs w:val="16"/>
              </w:rPr>
              <w:t>деятельности)*</w:t>
            </w:r>
            <w:proofErr w:type="gramEnd"/>
          </w:p>
        </w:tc>
        <w:tc>
          <w:tcPr>
            <w:tcW w:w="1134" w:type="dxa"/>
            <w:vMerge/>
            <w:vAlign w:val="center"/>
          </w:tcPr>
          <w:p w14:paraId="298B0A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562DE28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5C5166E" w14:textId="77777777" w:rsidTr="00D83E2E">
        <w:trPr>
          <w:jc w:val="center"/>
        </w:trPr>
        <w:tc>
          <w:tcPr>
            <w:tcW w:w="425" w:type="dxa"/>
            <w:vMerge/>
            <w:vAlign w:val="center"/>
          </w:tcPr>
          <w:p w14:paraId="121226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D6666F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C885D2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669A78F" w14:textId="77777777" w:rsidR="00B505BC" w:rsidRPr="00DC323C" w:rsidRDefault="00B505BC" w:rsidP="007228E7">
            <w:pPr>
              <w:pStyle w:val="s1"/>
              <w:shd w:val="clear" w:color="auto" w:fill="FFFFFF"/>
              <w:tabs>
                <w:tab w:val="left" w:pos="284"/>
              </w:tabs>
              <w:spacing w:before="0" w:beforeAutospacing="0" w:after="0" w:afterAutospacing="0"/>
              <w:jc w:val="both"/>
              <w:rPr>
                <w:b/>
                <w:color w:val="000000"/>
                <w:sz w:val="16"/>
                <w:szCs w:val="16"/>
              </w:rPr>
            </w:pPr>
            <w:r w:rsidRPr="00DC323C">
              <w:rPr>
                <w:b/>
                <w:color w:val="000000"/>
                <w:sz w:val="16"/>
                <w:szCs w:val="16"/>
              </w:rPr>
              <w:t>III. Информация о независимой оценке качества</w:t>
            </w:r>
          </w:p>
        </w:tc>
        <w:tc>
          <w:tcPr>
            <w:tcW w:w="1134" w:type="dxa"/>
            <w:vMerge/>
            <w:vAlign w:val="center"/>
          </w:tcPr>
          <w:p w14:paraId="2E4DFA5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008A53F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D597A02" w14:textId="77777777" w:rsidTr="00D83E2E">
        <w:trPr>
          <w:jc w:val="center"/>
        </w:trPr>
        <w:tc>
          <w:tcPr>
            <w:tcW w:w="425" w:type="dxa"/>
            <w:vMerge/>
            <w:vAlign w:val="center"/>
          </w:tcPr>
          <w:p w14:paraId="04FA6E0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165BCF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5B2E43C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18EAF6D9"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 xml:space="preserve">13. Результаты независимой оценки качества условий оказания услуг, планы по </w:t>
            </w:r>
            <w:proofErr w:type="gramStart"/>
            <w:r w:rsidRPr="00DC323C">
              <w:rPr>
                <w:color w:val="000000"/>
                <w:sz w:val="16"/>
                <w:szCs w:val="16"/>
              </w:rPr>
              <w:t>улучшению  качества</w:t>
            </w:r>
            <w:proofErr w:type="gramEnd"/>
            <w:r w:rsidRPr="00DC323C">
              <w:rPr>
                <w:color w:val="000000"/>
                <w:sz w:val="16"/>
                <w:szCs w:val="16"/>
              </w:rPr>
              <w:t xml:space="preserve"> работы организации культуры (по устранению недостатков, выявленных по итогам независимой оценки качества)</w:t>
            </w:r>
          </w:p>
        </w:tc>
        <w:tc>
          <w:tcPr>
            <w:tcW w:w="1134" w:type="dxa"/>
            <w:vMerge/>
            <w:vAlign w:val="center"/>
          </w:tcPr>
          <w:p w14:paraId="090C96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2EC468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1D4F5A1" w14:textId="77777777" w:rsidTr="00D83E2E">
        <w:trPr>
          <w:jc w:val="center"/>
        </w:trPr>
        <w:tc>
          <w:tcPr>
            <w:tcW w:w="425" w:type="dxa"/>
            <w:vMerge/>
            <w:vAlign w:val="center"/>
            <w:hideMark/>
          </w:tcPr>
          <w:p w14:paraId="6CAA92F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6D3F6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CB3BD2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466D6F9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6F5DF03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274FD66" w14:textId="77777777" w:rsidTr="00D83E2E">
        <w:trPr>
          <w:jc w:val="center"/>
        </w:trPr>
        <w:tc>
          <w:tcPr>
            <w:tcW w:w="425" w:type="dxa"/>
            <w:vMerge/>
            <w:vAlign w:val="center"/>
            <w:hideMark/>
          </w:tcPr>
          <w:p w14:paraId="61DFC2F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047F87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П11</w:t>
            </w:r>
          </w:p>
        </w:tc>
        <w:tc>
          <w:tcPr>
            <w:tcW w:w="544" w:type="dxa"/>
            <w:shd w:val="clear" w:color="auto" w:fill="auto"/>
            <w:hideMark/>
          </w:tcPr>
          <w:p w14:paraId="4412EF0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2569A40F"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sz w:val="16"/>
                <w:szCs w:val="16"/>
                <w:lang w:eastAsia="ru-RU"/>
              </w:rPr>
              <w:t>(</w:t>
            </w:r>
            <w:proofErr w:type="spellStart"/>
            <w:r w:rsidRPr="00DC323C">
              <w:rPr>
                <w:rFonts w:ascii="Times New Roman" w:hAnsi="Times New Roman" w:cs="Times New Roman"/>
                <w:sz w:val="16"/>
                <w:szCs w:val="16"/>
                <w:lang w:eastAsia="ru-RU"/>
              </w:rPr>
              <w:t>П</w:t>
            </w:r>
            <w:r w:rsidRPr="00DC323C">
              <w:rPr>
                <w:rFonts w:ascii="Times New Roman" w:hAnsi="Times New Roman" w:cs="Times New Roman"/>
                <w:sz w:val="16"/>
                <w:szCs w:val="16"/>
                <w:vertAlign w:val="subscript"/>
                <w:lang w:eastAsia="ru-RU"/>
              </w:rPr>
              <w:t>инф</w:t>
            </w:r>
            <w:proofErr w:type="spellEnd"/>
            <w:r w:rsidRPr="00DC323C">
              <w:rPr>
                <w:rFonts w:ascii="Times New Roman" w:hAnsi="Times New Roman" w:cs="Times New Roman"/>
                <w:sz w:val="16"/>
                <w:szCs w:val="16"/>
                <w:lang w:eastAsia="ru-RU"/>
              </w:rPr>
              <w:t>)</w:t>
            </w:r>
            <w:r w:rsidRPr="00DC323C">
              <w:rPr>
                <w:rFonts w:ascii="Times New Roman" w:hAnsi="Times New Roman" w:cs="Times New Roman"/>
                <w:bCs/>
                <w:sz w:val="16"/>
                <w:szCs w:val="16"/>
                <w:lang w:eastAsia="ru-RU"/>
              </w:rPr>
              <w:t xml:space="preserve"> рассчитывается как средняя арифметическая величина значений его параметров (1.1.1 и 1.1.2)</w:t>
            </w:r>
          </w:p>
          <w:p w14:paraId="60C7A139" w14:textId="77777777" w:rsidR="007228E7" w:rsidRDefault="007228E7" w:rsidP="007228E7">
            <w:pPr>
              <w:spacing w:after="0" w:line="240" w:lineRule="auto"/>
              <w:rPr>
                <w:rFonts w:ascii="Times New Roman" w:hAnsi="Times New Roman" w:cs="Times New Roman"/>
                <w:b/>
                <w:bCs/>
                <w:sz w:val="16"/>
                <w:szCs w:val="16"/>
                <w:lang w:eastAsia="ru-RU"/>
              </w:rPr>
            </w:pPr>
          </w:p>
          <w:p w14:paraId="6580F66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br/>
            </w:r>
            <w:proofErr w:type="spellStart"/>
            <w:r w:rsidRPr="00DC323C">
              <w:rPr>
                <w:rFonts w:ascii="Times New Roman" w:hAnsi="Times New Roman" w:cs="Times New Roman"/>
                <w:b/>
                <w:bCs/>
                <w:sz w:val="16"/>
                <w:szCs w:val="16"/>
                <w:lang w:eastAsia="ru-RU"/>
              </w:rPr>
              <w:t>Пинф</w:t>
            </w:r>
            <w:proofErr w:type="spellEnd"/>
            <w:r w:rsidRPr="00DC323C">
              <w:rPr>
                <w:rFonts w:ascii="Times New Roman" w:hAnsi="Times New Roman" w:cs="Times New Roman"/>
                <w:b/>
                <w:bCs/>
                <w:sz w:val="16"/>
                <w:szCs w:val="16"/>
                <w:lang w:eastAsia="ru-RU"/>
              </w:rPr>
              <w:t>=</w:t>
            </w:r>
            <w:r w:rsidRPr="00DC323C">
              <w:rPr>
                <w:rFonts w:ascii="Times New Roman" w:hAnsi="Times New Roman" w:cs="Times New Roman"/>
                <w:b/>
                <w:bCs/>
                <w:sz w:val="16"/>
                <w:szCs w:val="16"/>
                <w:u w:val="single"/>
                <w:lang w:eastAsia="ru-RU"/>
              </w:rPr>
              <w:t>(</w:t>
            </w:r>
            <w:proofErr w:type="spellStart"/>
            <w:r w:rsidRPr="00DC323C">
              <w:rPr>
                <w:rFonts w:ascii="Times New Roman" w:hAnsi="Times New Roman" w:cs="Times New Roman"/>
                <w:b/>
                <w:bCs/>
                <w:sz w:val="16"/>
                <w:szCs w:val="16"/>
                <w:u w:val="single"/>
                <w:lang w:eastAsia="ru-RU"/>
              </w:rPr>
              <w:t>Истенд</w:t>
            </w:r>
            <w:proofErr w:type="spellEnd"/>
            <w:r w:rsidRPr="00DC323C">
              <w:rPr>
                <w:rFonts w:ascii="Times New Roman" w:hAnsi="Times New Roman" w:cs="Times New Roman"/>
                <w:b/>
                <w:bCs/>
                <w:sz w:val="16"/>
                <w:szCs w:val="16"/>
                <w:u w:val="single"/>
                <w:lang w:eastAsia="ru-RU"/>
              </w:rPr>
              <w:t xml:space="preserve"> + </w:t>
            </w:r>
            <w:proofErr w:type="spellStart"/>
            <w:r w:rsidRPr="00DC323C">
              <w:rPr>
                <w:rFonts w:ascii="Times New Roman" w:hAnsi="Times New Roman" w:cs="Times New Roman"/>
                <w:b/>
                <w:bCs/>
                <w:sz w:val="16"/>
                <w:szCs w:val="16"/>
                <w:u w:val="single"/>
                <w:lang w:eastAsia="ru-RU"/>
              </w:rPr>
              <w:t>Исайт</w:t>
            </w:r>
            <w:proofErr w:type="spellEnd"/>
            <w:r w:rsidRPr="00DC323C">
              <w:rPr>
                <w:rFonts w:ascii="Times New Roman" w:hAnsi="Times New Roman" w:cs="Times New Roman"/>
                <w:b/>
                <w:bCs/>
                <w:sz w:val="16"/>
                <w:szCs w:val="16"/>
                <w:u w:val="single"/>
                <w:lang w:eastAsia="ru-RU"/>
              </w:rPr>
              <w:t>)</w:t>
            </w:r>
            <w:r w:rsidRPr="00DC323C">
              <w:rPr>
                <w:rFonts w:ascii="Times New Roman" w:hAnsi="Times New Roman" w:cs="Times New Roman"/>
                <w:b/>
                <w:bCs/>
                <w:sz w:val="16"/>
                <w:szCs w:val="16"/>
                <w:lang w:eastAsia="ru-RU"/>
              </w:rPr>
              <w:t>×100, (1.1)</w:t>
            </w:r>
            <w:r w:rsidRPr="00DC323C">
              <w:rPr>
                <w:rFonts w:ascii="Times New Roman" w:hAnsi="Times New Roman" w:cs="Times New Roman"/>
                <w:b/>
                <w:bCs/>
                <w:sz w:val="16"/>
                <w:szCs w:val="16"/>
                <w:lang w:eastAsia="ru-RU"/>
              </w:rPr>
              <w:br/>
              <w:t xml:space="preserve">                     2×Инорм </w:t>
            </w:r>
            <w:r w:rsidRPr="00DC323C">
              <w:rPr>
                <w:rFonts w:ascii="Times New Roman" w:hAnsi="Times New Roman" w:cs="Times New Roman"/>
                <w:b/>
                <w:bCs/>
                <w:sz w:val="16"/>
                <w:szCs w:val="16"/>
                <w:lang w:eastAsia="ru-RU"/>
              </w:rPr>
              <w:br/>
            </w:r>
            <w:r w:rsidRPr="00DC323C">
              <w:rPr>
                <w:rFonts w:ascii="Times New Roman" w:hAnsi="Times New Roman" w:cs="Times New Roman"/>
                <w:bCs/>
                <w:sz w:val="16"/>
                <w:szCs w:val="16"/>
                <w:lang w:eastAsia="ru-RU"/>
              </w:rPr>
              <w:lastRenderedPageBreak/>
              <w:t>где</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Истенд</w:t>
            </w:r>
            <w:proofErr w:type="spellEnd"/>
            <w:r w:rsidRPr="00DC323C">
              <w:rPr>
                <w:rFonts w:ascii="Times New Roman" w:hAnsi="Times New Roman" w:cs="Times New Roman"/>
                <w:bCs/>
                <w:sz w:val="16"/>
                <w:szCs w:val="16"/>
                <w:lang w:eastAsia="ru-RU"/>
              </w:rPr>
              <w:t xml:space="preserve"> – объем информации (количество материалов/единиц информации), размещенной на информационных стендах в помещении организации;</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Исайт</w:t>
            </w:r>
            <w:proofErr w:type="spellEnd"/>
            <w:r w:rsidRPr="00DC323C">
              <w:rPr>
                <w:rFonts w:ascii="Times New Roman" w:hAnsi="Times New Roman" w:cs="Times New Roman"/>
                <w:bCs/>
                <w:sz w:val="16"/>
                <w:szCs w:val="16"/>
                <w:lang w:eastAsia="ru-RU"/>
              </w:rPr>
              <w:t xml:space="preserve"> – объем информации (количество материалов/единиц информации), размещенной на официальном сайте организации социальной сферы в сети "Интернет» (далее – официальный сайт организации);</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Инорм</w:t>
            </w:r>
            <w:proofErr w:type="spellEnd"/>
            <w:r w:rsidRPr="00DC323C">
              <w:rPr>
                <w:rFonts w:ascii="Times New Roman" w:hAnsi="Times New Roman" w:cs="Times New Roman"/>
                <w:bCs/>
                <w:sz w:val="16"/>
                <w:szCs w:val="16"/>
                <w:lang w:eastAsia="ru-RU"/>
              </w:rPr>
              <w:t xml:space="preserve"> – объем информации (количество материалов/единиц информации),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 (в сфере культуры).</w:t>
            </w:r>
          </w:p>
        </w:tc>
        <w:tc>
          <w:tcPr>
            <w:tcW w:w="1843" w:type="dxa"/>
            <w:shd w:val="clear" w:color="auto" w:fill="auto"/>
            <w:hideMark/>
          </w:tcPr>
          <w:p w14:paraId="1F78A59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 </w:t>
            </w:r>
          </w:p>
        </w:tc>
      </w:tr>
      <w:tr w:rsidR="00B505BC" w:rsidRPr="00DC323C" w14:paraId="0143402B" w14:textId="77777777" w:rsidTr="00D83E2E">
        <w:trPr>
          <w:jc w:val="center"/>
        </w:trPr>
        <w:tc>
          <w:tcPr>
            <w:tcW w:w="425" w:type="dxa"/>
            <w:vMerge w:val="restart"/>
            <w:shd w:val="clear" w:color="auto" w:fill="auto"/>
            <w:hideMark/>
          </w:tcPr>
          <w:p w14:paraId="0D2A1BB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1.2.</w:t>
            </w:r>
          </w:p>
        </w:tc>
        <w:tc>
          <w:tcPr>
            <w:tcW w:w="3256" w:type="dxa"/>
            <w:shd w:val="clear" w:color="auto" w:fill="auto"/>
            <w:hideMark/>
          </w:tcPr>
          <w:p w14:paraId="2375A6B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Наличие на официальном сайте организации информации о дистанционных способах обратной связи и взаимодействия с получателями </w:t>
            </w:r>
            <w:proofErr w:type="gramStart"/>
            <w:r w:rsidRPr="00DC323C">
              <w:rPr>
                <w:rFonts w:ascii="Times New Roman" w:hAnsi="Times New Roman" w:cs="Times New Roman"/>
                <w:sz w:val="16"/>
                <w:szCs w:val="16"/>
                <w:lang w:eastAsia="ru-RU"/>
              </w:rPr>
              <w:t>услуг</w:t>
            </w:r>
            <w:proofErr w:type="gramEnd"/>
            <w:r w:rsidRPr="00DC323C">
              <w:rPr>
                <w:rFonts w:ascii="Times New Roman" w:hAnsi="Times New Roman" w:cs="Times New Roman"/>
                <w:sz w:val="16"/>
                <w:szCs w:val="16"/>
                <w:lang w:eastAsia="ru-RU"/>
              </w:rPr>
              <w:t xml:space="preserve"> и их функционирование (</w:t>
            </w:r>
            <w:proofErr w:type="spellStart"/>
            <w:r w:rsidRPr="00DC323C">
              <w:rPr>
                <w:rFonts w:ascii="Times New Roman" w:hAnsi="Times New Roman" w:cs="Times New Roman"/>
                <w:sz w:val="16"/>
                <w:szCs w:val="16"/>
                <w:lang w:eastAsia="ru-RU"/>
              </w:rPr>
              <w:t>Пдист</w:t>
            </w:r>
            <w:proofErr w:type="spellEnd"/>
            <w:r w:rsidRPr="00DC323C">
              <w:rPr>
                <w:rFonts w:ascii="Times New Roman" w:hAnsi="Times New Roman" w:cs="Times New Roman"/>
                <w:sz w:val="16"/>
                <w:szCs w:val="16"/>
                <w:lang w:eastAsia="ru-RU"/>
              </w:rPr>
              <w:t>):</w:t>
            </w:r>
          </w:p>
        </w:tc>
        <w:tc>
          <w:tcPr>
            <w:tcW w:w="544" w:type="dxa"/>
            <w:vMerge w:val="restart"/>
            <w:shd w:val="clear" w:color="auto" w:fill="auto"/>
            <w:hideMark/>
          </w:tcPr>
          <w:p w14:paraId="7389FB5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0F7C4DA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1.2.</w:t>
            </w:r>
            <w:proofErr w:type="gramStart"/>
            <w:r w:rsidRPr="00DC323C">
              <w:rPr>
                <w:rFonts w:ascii="Times New Roman" w:hAnsi="Times New Roman" w:cs="Times New Roman"/>
                <w:sz w:val="16"/>
                <w:szCs w:val="16"/>
                <w:lang w:eastAsia="ru-RU"/>
              </w:rPr>
              <w:t>1.Наличие</w:t>
            </w:r>
            <w:proofErr w:type="gramEnd"/>
            <w:r w:rsidRPr="00DC323C">
              <w:rPr>
                <w:rFonts w:ascii="Times New Roman" w:hAnsi="Times New Roman" w:cs="Times New Roman"/>
                <w:sz w:val="16"/>
                <w:szCs w:val="16"/>
                <w:lang w:eastAsia="ru-RU"/>
              </w:rPr>
              <w:t xml:space="preserve"> на официальном сайте организации информации о дистанционных способах взаимодействия с получателями услуг и их функционирование:</w:t>
            </w:r>
          </w:p>
        </w:tc>
        <w:tc>
          <w:tcPr>
            <w:tcW w:w="3262" w:type="dxa"/>
            <w:shd w:val="clear" w:color="auto" w:fill="auto"/>
            <w:hideMark/>
          </w:tcPr>
          <w:p w14:paraId="2EBB4AF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или не функционируют дистанционные способы взаимодействия</w:t>
            </w:r>
          </w:p>
        </w:tc>
        <w:tc>
          <w:tcPr>
            <w:tcW w:w="991" w:type="dxa"/>
            <w:shd w:val="clear" w:color="auto" w:fill="auto"/>
            <w:hideMark/>
          </w:tcPr>
          <w:p w14:paraId="6238D7E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39BE91E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5EF0297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3E74100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Для расчета формула (1.2)</w:t>
            </w:r>
          </w:p>
        </w:tc>
        <w:tc>
          <w:tcPr>
            <w:tcW w:w="1843" w:type="dxa"/>
            <w:vMerge w:val="restart"/>
            <w:shd w:val="clear" w:color="auto" w:fill="auto"/>
            <w:hideMark/>
          </w:tcPr>
          <w:p w14:paraId="0596B24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Анализ сайтов организаций</w:t>
            </w:r>
          </w:p>
        </w:tc>
      </w:tr>
      <w:tr w:rsidR="00B505BC" w:rsidRPr="00DC323C" w14:paraId="4DE98A76" w14:textId="77777777" w:rsidTr="00D83E2E">
        <w:trPr>
          <w:jc w:val="center"/>
        </w:trPr>
        <w:tc>
          <w:tcPr>
            <w:tcW w:w="425" w:type="dxa"/>
            <w:vMerge/>
            <w:vAlign w:val="center"/>
            <w:hideMark/>
          </w:tcPr>
          <w:p w14:paraId="0C015F5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BB2EBB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телефона;</w:t>
            </w:r>
          </w:p>
        </w:tc>
        <w:tc>
          <w:tcPr>
            <w:tcW w:w="544" w:type="dxa"/>
            <w:vMerge/>
            <w:vAlign w:val="center"/>
            <w:hideMark/>
          </w:tcPr>
          <w:p w14:paraId="0A09946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C8FD9A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телефона;</w:t>
            </w:r>
          </w:p>
        </w:tc>
        <w:tc>
          <w:tcPr>
            <w:tcW w:w="3262" w:type="dxa"/>
            <w:shd w:val="clear" w:color="auto" w:fill="auto"/>
            <w:hideMark/>
          </w:tcPr>
          <w:p w14:paraId="259C9DE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w:t>
            </w:r>
            <w:proofErr w:type="gramStart"/>
            <w:r w:rsidRPr="00DC323C">
              <w:rPr>
                <w:rFonts w:ascii="Times New Roman" w:hAnsi="Times New Roman" w:cs="Times New Roman"/>
                <w:sz w:val="16"/>
                <w:szCs w:val="16"/>
                <w:lang w:eastAsia="ru-RU"/>
              </w:rPr>
              <w:t>количество  функционирующих</w:t>
            </w:r>
            <w:proofErr w:type="gramEnd"/>
            <w:r w:rsidRPr="00DC323C">
              <w:rPr>
                <w:rFonts w:ascii="Times New Roman" w:hAnsi="Times New Roman" w:cs="Times New Roman"/>
                <w:sz w:val="16"/>
                <w:szCs w:val="16"/>
                <w:lang w:eastAsia="ru-RU"/>
              </w:rPr>
              <w:t xml:space="preserve"> дистанционных способов взаимодействия (от одного до трех способов включительно)  </w:t>
            </w:r>
          </w:p>
        </w:tc>
        <w:tc>
          <w:tcPr>
            <w:tcW w:w="991" w:type="dxa"/>
            <w:shd w:val="clear" w:color="auto" w:fill="auto"/>
            <w:hideMark/>
          </w:tcPr>
          <w:p w14:paraId="0462E0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30 баллов за каждый способ</w:t>
            </w:r>
          </w:p>
        </w:tc>
        <w:tc>
          <w:tcPr>
            <w:tcW w:w="1134" w:type="dxa"/>
            <w:vMerge/>
            <w:vAlign w:val="center"/>
            <w:hideMark/>
          </w:tcPr>
          <w:p w14:paraId="604A8EE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75A4A8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BC74D1D" w14:textId="77777777" w:rsidTr="00D83E2E">
        <w:trPr>
          <w:jc w:val="center"/>
        </w:trPr>
        <w:tc>
          <w:tcPr>
            <w:tcW w:w="425" w:type="dxa"/>
            <w:vMerge/>
            <w:vAlign w:val="center"/>
            <w:hideMark/>
          </w:tcPr>
          <w:p w14:paraId="1371A8E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0A69B68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электронной почты;</w:t>
            </w:r>
          </w:p>
        </w:tc>
        <w:tc>
          <w:tcPr>
            <w:tcW w:w="544" w:type="dxa"/>
            <w:vMerge/>
            <w:vAlign w:val="center"/>
            <w:hideMark/>
          </w:tcPr>
          <w:p w14:paraId="148C48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4CA744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электронной почты;</w:t>
            </w:r>
          </w:p>
        </w:tc>
        <w:tc>
          <w:tcPr>
            <w:tcW w:w="3262" w:type="dxa"/>
            <w:shd w:val="clear" w:color="auto" w:fill="auto"/>
            <w:hideMark/>
          </w:tcPr>
          <w:p w14:paraId="45DB4E9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в наличии и функционируют более </w:t>
            </w:r>
            <w:proofErr w:type="gramStart"/>
            <w:r w:rsidRPr="00DC323C">
              <w:rPr>
                <w:rFonts w:ascii="Times New Roman" w:hAnsi="Times New Roman" w:cs="Times New Roman"/>
                <w:sz w:val="16"/>
                <w:szCs w:val="16"/>
                <w:lang w:eastAsia="ru-RU"/>
              </w:rPr>
              <w:t>трех  дистанционных</w:t>
            </w:r>
            <w:proofErr w:type="gramEnd"/>
            <w:r w:rsidRPr="00DC323C">
              <w:rPr>
                <w:rFonts w:ascii="Times New Roman" w:hAnsi="Times New Roman" w:cs="Times New Roman"/>
                <w:sz w:val="16"/>
                <w:szCs w:val="16"/>
                <w:lang w:eastAsia="ru-RU"/>
              </w:rPr>
              <w:t xml:space="preserve"> способов взаимодействия</w:t>
            </w:r>
          </w:p>
        </w:tc>
        <w:tc>
          <w:tcPr>
            <w:tcW w:w="991" w:type="dxa"/>
            <w:shd w:val="clear" w:color="auto" w:fill="auto"/>
            <w:hideMark/>
          </w:tcPr>
          <w:p w14:paraId="0963A4D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4EB6C03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3F8D31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F8A6D99" w14:textId="77777777" w:rsidTr="007228E7">
        <w:trPr>
          <w:trHeight w:val="1242"/>
          <w:jc w:val="center"/>
        </w:trPr>
        <w:tc>
          <w:tcPr>
            <w:tcW w:w="425" w:type="dxa"/>
            <w:vMerge/>
            <w:vAlign w:val="center"/>
            <w:hideMark/>
          </w:tcPr>
          <w:p w14:paraId="77E5FBA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4CF3C5E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электронных сервисов (указанные сервисы позволяют оставить сообщение, коммуникация по обращению ведется непосредственно на сайте или через внешние сервисы (почта, чат, мессенджер и пр.), консультация предоставляется в полном объеме по запрос):</w:t>
            </w:r>
          </w:p>
          <w:p w14:paraId="3EFCFEF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форма для подачи электронного обращения (жалобы, предложения)</w:t>
            </w:r>
          </w:p>
        </w:tc>
        <w:tc>
          <w:tcPr>
            <w:tcW w:w="544" w:type="dxa"/>
            <w:vMerge/>
            <w:vAlign w:val="center"/>
            <w:hideMark/>
          </w:tcPr>
          <w:p w14:paraId="0ACE63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ABFDBE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электронные сервисы: указанные сервисы позволяют оставить сообщение, коммуникация по обращению ведется непосредственно на сайте или через внешние сервисы (почта, чат, мессенджер и пр.), консультация предоставляется в полном объеме по запрос):</w:t>
            </w:r>
          </w:p>
          <w:p w14:paraId="1D6471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форма для подачи электронного </w:t>
            </w:r>
            <w:r w:rsidR="003D02F3">
              <w:rPr>
                <w:rFonts w:ascii="Times New Roman" w:hAnsi="Times New Roman" w:cs="Times New Roman"/>
                <w:sz w:val="16"/>
                <w:szCs w:val="16"/>
                <w:lang w:eastAsia="ru-RU"/>
              </w:rPr>
              <w:t>обращения (жалобы, предложения)</w:t>
            </w:r>
          </w:p>
        </w:tc>
        <w:tc>
          <w:tcPr>
            <w:tcW w:w="3262" w:type="dxa"/>
            <w:shd w:val="clear" w:color="auto" w:fill="auto"/>
            <w:hideMark/>
          </w:tcPr>
          <w:p w14:paraId="3169F99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4999572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p w14:paraId="1AB1FEB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398664A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3CFA21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CB8A4D7" w14:textId="77777777" w:rsidTr="00D83E2E">
        <w:trPr>
          <w:jc w:val="center"/>
        </w:trPr>
        <w:tc>
          <w:tcPr>
            <w:tcW w:w="425" w:type="dxa"/>
            <w:vMerge/>
            <w:vAlign w:val="center"/>
          </w:tcPr>
          <w:p w14:paraId="7C9B82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74EDA6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получение консультации по оказываемым услугам и пр.</w:t>
            </w:r>
          </w:p>
        </w:tc>
        <w:tc>
          <w:tcPr>
            <w:tcW w:w="544" w:type="dxa"/>
            <w:vMerge/>
            <w:vAlign w:val="center"/>
          </w:tcPr>
          <w:p w14:paraId="5C067BC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tcPr>
          <w:p w14:paraId="7FC6A4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получение консультации по оказываемым услугам и пр.</w:t>
            </w:r>
          </w:p>
        </w:tc>
        <w:tc>
          <w:tcPr>
            <w:tcW w:w="3262" w:type="dxa"/>
            <w:shd w:val="clear" w:color="auto" w:fill="auto"/>
          </w:tcPr>
          <w:p w14:paraId="028EB5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37C647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4CC2A37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6205346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6F90845" w14:textId="77777777" w:rsidTr="00D83E2E">
        <w:trPr>
          <w:jc w:val="center"/>
        </w:trPr>
        <w:tc>
          <w:tcPr>
            <w:tcW w:w="425" w:type="dxa"/>
            <w:vMerge/>
            <w:vAlign w:val="center"/>
          </w:tcPr>
          <w:p w14:paraId="5298C0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4913F95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раздел «Часто задаваемые вопросы»: техническая возможность выражения мнения получателем услуг о качестве условий оказания услуг (наличие анкеты для опроса, гиперссылки или QR-кода для перехода на нее)</w:t>
            </w:r>
          </w:p>
        </w:tc>
        <w:tc>
          <w:tcPr>
            <w:tcW w:w="544" w:type="dxa"/>
            <w:vMerge/>
            <w:vAlign w:val="center"/>
          </w:tcPr>
          <w:p w14:paraId="1E51714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tcPr>
          <w:p w14:paraId="35725448" w14:textId="77777777" w:rsidR="00B505BC" w:rsidRPr="00DC323C" w:rsidRDefault="007228E7" w:rsidP="007228E7">
            <w:pPr>
              <w:spacing w:after="0" w:line="240" w:lineRule="auto"/>
              <w:rPr>
                <w:rFonts w:ascii="Times New Roman" w:hAnsi="Times New Roman" w:cs="Times New Roman"/>
                <w:sz w:val="16"/>
                <w:szCs w:val="16"/>
                <w:lang w:eastAsia="ru-RU"/>
              </w:rPr>
            </w:pPr>
            <w:r>
              <w:rPr>
                <w:rFonts w:ascii="Times New Roman" w:hAnsi="Times New Roman" w:cs="Times New Roman"/>
                <w:sz w:val="16"/>
                <w:szCs w:val="16"/>
                <w:lang w:eastAsia="ru-RU"/>
              </w:rPr>
              <w:t xml:space="preserve">- </w:t>
            </w:r>
            <w:r w:rsidR="00B505BC" w:rsidRPr="00DC323C">
              <w:rPr>
                <w:rFonts w:ascii="Times New Roman" w:hAnsi="Times New Roman" w:cs="Times New Roman"/>
                <w:sz w:val="16"/>
                <w:szCs w:val="16"/>
                <w:lang w:eastAsia="ru-RU"/>
              </w:rPr>
              <w:t>техническая возможность выражения мнения получателем услуг о качестве условий оказания услуг (наличие анкеты для опроса, гиперссылки или QR-кода для перехода на нее)</w:t>
            </w:r>
          </w:p>
        </w:tc>
        <w:tc>
          <w:tcPr>
            <w:tcW w:w="3262" w:type="dxa"/>
            <w:shd w:val="clear" w:color="auto" w:fill="auto"/>
          </w:tcPr>
          <w:p w14:paraId="7E1812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7C7EB8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2489D8F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5755F08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45FCA84" w14:textId="77777777" w:rsidTr="00D83E2E">
        <w:trPr>
          <w:jc w:val="center"/>
        </w:trPr>
        <w:tc>
          <w:tcPr>
            <w:tcW w:w="425" w:type="dxa"/>
            <w:vMerge/>
            <w:vAlign w:val="center"/>
            <w:hideMark/>
          </w:tcPr>
          <w:p w14:paraId="6ABEEC6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397FDAC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Иное (указать):</w:t>
            </w:r>
          </w:p>
        </w:tc>
        <w:tc>
          <w:tcPr>
            <w:tcW w:w="544" w:type="dxa"/>
            <w:vMerge/>
            <w:vAlign w:val="center"/>
          </w:tcPr>
          <w:p w14:paraId="78F8AFF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restart"/>
            <w:shd w:val="clear" w:color="auto" w:fill="auto"/>
          </w:tcPr>
          <w:p w14:paraId="7783DF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Иное (указать):</w:t>
            </w:r>
          </w:p>
          <w:p w14:paraId="1929431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чат-бот с получателями услуг,</w:t>
            </w:r>
          </w:p>
          <w:p w14:paraId="5EFEE52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ссылки на социальные сети,</w:t>
            </w:r>
          </w:p>
          <w:p w14:paraId="73AACEC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ссылка на формирование обращения на ЕПГУ</w:t>
            </w:r>
          </w:p>
        </w:tc>
        <w:tc>
          <w:tcPr>
            <w:tcW w:w="3262" w:type="dxa"/>
            <w:vMerge w:val="restart"/>
            <w:shd w:val="clear" w:color="auto" w:fill="auto"/>
            <w:hideMark/>
          </w:tcPr>
          <w:p w14:paraId="7ACC9E6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shd w:val="clear" w:color="auto" w:fill="auto"/>
            <w:hideMark/>
          </w:tcPr>
          <w:p w14:paraId="16E5F97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hideMark/>
          </w:tcPr>
          <w:p w14:paraId="0F9F08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1D415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14BEB77" w14:textId="77777777" w:rsidTr="00D83E2E">
        <w:trPr>
          <w:jc w:val="center"/>
        </w:trPr>
        <w:tc>
          <w:tcPr>
            <w:tcW w:w="425" w:type="dxa"/>
            <w:vMerge/>
            <w:vAlign w:val="center"/>
          </w:tcPr>
          <w:p w14:paraId="19E9211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1FA74201"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чат-бот с получателями услуги</w:t>
            </w:r>
          </w:p>
        </w:tc>
        <w:tc>
          <w:tcPr>
            <w:tcW w:w="544" w:type="dxa"/>
            <w:vMerge w:val="restart"/>
            <w:vAlign w:val="center"/>
          </w:tcPr>
          <w:p w14:paraId="6E9BE14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6D1D39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1538A6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394C4B0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restart"/>
            <w:vAlign w:val="center"/>
          </w:tcPr>
          <w:p w14:paraId="3EE7A30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tcPr>
          <w:p w14:paraId="5766796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494FE5E" w14:textId="77777777" w:rsidTr="00D83E2E">
        <w:trPr>
          <w:jc w:val="center"/>
        </w:trPr>
        <w:tc>
          <w:tcPr>
            <w:tcW w:w="425" w:type="dxa"/>
            <w:vMerge/>
            <w:vAlign w:val="center"/>
          </w:tcPr>
          <w:p w14:paraId="2894EA8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73F71782"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ссылки на социальные сети</w:t>
            </w:r>
          </w:p>
        </w:tc>
        <w:tc>
          <w:tcPr>
            <w:tcW w:w="544" w:type="dxa"/>
            <w:vMerge/>
            <w:vAlign w:val="center"/>
          </w:tcPr>
          <w:p w14:paraId="694DD2D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699E11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7022245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68D9BBE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040A8F1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241F6C9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3582F74" w14:textId="77777777" w:rsidTr="00D83E2E">
        <w:trPr>
          <w:jc w:val="center"/>
        </w:trPr>
        <w:tc>
          <w:tcPr>
            <w:tcW w:w="425" w:type="dxa"/>
            <w:vMerge/>
            <w:vAlign w:val="center"/>
          </w:tcPr>
          <w:p w14:paraId="42EF5A7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736EDD99"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ссылка на формирование обращения на Едином портала государственных и муниципальных услуг (ЕПГУ)</w:t>
            </w:r>
          </w:p>
        </w:tc>
        <w:tc>
          <w:tcPr>
            <w:tcW w:w="544" w:type="dxa"/>
            <w:vMerge/>
            <w:vAlign w:val="center"/>
          </w:tcPr>
          <w:p w14:paraId="7F382A4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28BA844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1671E20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29F8E38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4C3DD31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Align w:val="center"/>
          </w:tcPr>
          <w:p w14:paraId="7AD6F3E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F7B7466" w14:textId="77777777" w:rsidTr="00D83E2E">
        <w:trPr>
          <w:jc w:val="center"/>
        </w:trPr>
        <w:tc>
          <w:tcPr>
            <w:tcW w:w="425" w:type="dxa"/>
            <w:vMerge/>
            <w:vAlign w:val="center"/>
            <w:hideMark/>
          </w:tcPr>
          <w:p w14:paraId="092127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57FD889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346F203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2634B44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4EF3F14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63C5640" w14:textId="77777777" w:rsidTr="00D83E2E">
        <w:trPr>
          <w:jc w:val="center"/>
        </w:trPr>
        <w:tc>
          <w:tcPr>
            <w:tcW w:w="425" w:type="dxa"/>
            <w:vMerge/>
            <w:vAlign w:val="center"/>
            <w:hideMark/>
          </w:tcPr>
          <w:p w14:paraId="3E2D5DD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D75295D"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П12</w:t>
            </w:r>
          </w:p>
        </w:tc>
        <w:tc>
          <w:tcPr>
            <w:tcW w:w="544" w:type="dxa"/>
            <w:shd w:val="clear" w:color="auto" w:fill="auto"/>
            <w:hideMark/>
          </w:tcPr>
          <w:p w14:paraId="42C0BA1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p w14:paraId="76AFCE02"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proofErr w:type="spellStart"/>
            <w:r w:rsidRPr="00DC323C">
              <w:rPr>
                <w:rFonts w:ascii="Times New Roman" w:hAnsi="Times New Roman" w:cs="Times New Roman"/>
                <w:sz w:val="16"/>
                <w:szCs w:val="16"/>
                <w:lang w:eastAsia="ru-RU"/>
              </w:rPr>
              <w:t>Пдист</w:t>
            </w:r>
            <w:proofErr w:type="spellEnd"/>
            <w:r w:rsidRPr="00DC323C">
              <w:rPr>
                <w:rFonts w:ascii="Times New Roman" w:hAnsi="Times New Roman" w:cs="Times New Roman"/>
                <w:bCs/>
                <w:sz w:val="16"/>
                <w:szCs w:val="16"/>
                <w:lang w:eastAsia="ru-RU"/>
              </w:rPr>
              <w:t xml:space="preserve"> определяется в соответствии со значением индикаторов параметров оценки, в баллах</w:t>
            </w:r>
          </w:p>
          <w:p w14:paraId="517F11C5"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proofErr w:type="gramStart"/>
            <w:r w:rsidRPr="00DC323C">
              <w:rPr>
                <w:rFonts w:ascii="Times New Roman" w:hAnsi="Times New Roman" w:cs="Times New Roman"/>
                <w:b/>
                <w:bCs/>
                <w:sz w:val="16"/>
                <w:szCs w:val="16"/>
                <w:lang w:eastAsia="ru-RU"/>
              </w:rPr>
              <w:t>Пдист</w:t>
            </w:r>
            <w:proofErr w:type="spellEnd"/>
            <w:r w:rsidRPr="00DC323C">
              <w:rPr>
                <w:rFonts w:ascii="Times New Roman" w:hAnsi="Times New Roman" w:cs="Times New Roman"/>
                <w:b/>
                <w:bCs/>
                <w:sz w:val="16"/>
                <w:szCs w:val="16"/>
                <w:lang w:eastAsia="ru-RU"/>
              </w:rPr>
              <w:t xml:space="preserve">  =</w:t>
            </w:r>
            <w:proofErr w:type="spellStart"/>
            <w:proofErr w:type="gramEnd"/>
            <w:r w:rsidRPr="00DC323C">
              <w:rPr>
                <w:rFonts w:ascii="Times New Roman" w:hAnsi="Times New Roman" w:cs="Times New Roman"/>
                <w:b/>
                <w:bCs/>
                <w:sz w:val="16"/>
                <w:szCs w:val="16"/>
                <w:lang w:eastAsia="ru-RU"/>
              </w:rPr>
              <w:t>Тдист</w:t>
            </w:r>
            <w:proofErr w:type="spellEnd"/>
            <w:r w:rsidRPr="00DC323C">
              <w:rPr>
                <w:rFonts w:ascii="Times New Roman" w:hAnsi="Times New Roman" w:cs="Times New Roman"/>
                <w:b/>
                <w:bCs/>
                <w:sz w:val="16"/>
                <w:szCs w:val="16"/>
                <w:lang w:eastAsia="ru-RU"/>
              </w:rPr>
              <w:t xml:space="preserve"> × </w:t>
            </w:r>
            <w:proofErr w:type="spellStart"/>
            <w:r w:rsidRPr="00DC323C">
              <w:rPr>
                <w:rFonts w:ascii="Times New Roman" w:hAnsi="Times New Roman" w:cs="Times New Roman"/>
                <w:b/>
                <w:bCs/>
                <w:sz w:val="16"/>
                <w:szCs w:val="16"/>
                <w:lang w:eastAsia="ru-RU"/>
              </w:rPr>
              <w:t>Сдист</w:t>
            </w:r>
            <w:proofErr w:type="spellEnd"/>
            <w:r w:rsidRPr="00DC323C">
              <w:rPr>
                <w:rFonts w:ascii="Times New Roman" w:hAnsi="Times New Roman" w:cs="Times New Roman"/>
                <w:b/>
                <w:bCs/>
                <w:sz w:val="16"/>
                <w:szCs w:val="16"/>
                <w:lang w:eastAsia="ru-RU"/>
              </w:rPr>
              <w:t>, (1.2)</w:t>
            </w:r>
          </w:p>
          <w:p w14:paraId="12D993E7" w14:textId="77777777" w:rsidR="00B505BC" w:rsidRPr="00DC323C" w:rsidRDefault="00B505BC" w:rsidP="007228E7">
            <w:pPr>
              <w:spacing w:after="0" w:line="240" w:lineRule="auto"/>
              <w:rPr>
                <w:rFonts w:ascii="Times New Roman" w:hAnsi="Times New Roman" w:cs="Times New Roman"/>
                <w:b/>
                <w:bCs/>
                <w:sz w:val="16"/>
                <w:szCs w:val="16"/>
                <w:lang w:eastAsia="ru-RU"/>
              </w:rPr>
            </w:pPr>
          </w:p>
          <w:p w14:paraId="400BB685"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где</w:t>
            </w:r>
          </w:p>
          <w:p w14:paraId="1C65EF99" w14:textId="77777777" w:rsidR="00B505BC" w:rsidRPr="00DC323C" w:rsidRDefault="00B505BC" w:rsidP="007228E7">
            <w:pPr>
              <w:spacing w:after="0" w:line="240" w:lineRule="auto"/>
              <w:rPr>
                <w:rFonts w:ascii="Times New Roman" w:hAnsi="Times New Roman" w:cs="Times New Roman"/>
                <w:bCs/>
                <w:sz w:val="16"/>
                <w:szCs w:val="16"/>
                <w:lang w:eastAsia="ru-RU"/>
              </w:rPr>
            </w:pPr>
            <w:proofErr w:type="spellStart"/>
            <w:r w:rsidRPr="00DC323C">
              <w:rPr>
                <w:rFonts w:ascii="Times New Roman" w:hAnsi="Times New Roman" w:cs="Times New Roman"/>
                <w:bCs/>
                <w:sz w:val="16"/>
                <w:szCs w:val="16"/>
                <w:lang w:eastAsia="ru-RU"/>
              </w:rPr>
              <w:t>Тдист</w:t>
            </w:r>
            <w:proofErr w:type="spellEnd"/>
            <w:r w:rsidRPr="00DC323C">
              <w:rPr>
                <w:rFonts w:ascii="Times New Roman" w:hAnsi="Times New Roman" w:cs="Times New Roman"/>
                <w:bCs/>
                <w:sz w:val="16"/>
                <w:szCs w:val="16"/>
                <w:lang w:eastAsia="ru-RU"/>
              </w:rPr>
              <w:t xml:space="preserve"> – количество баллов за каждый дистанционный способ взаимодействия с получателями услуг (по 30 баллов за каждый способ);</w:t>
            </w:r>
          </w:p>
          <w:p w14:paraId="0DA58DE9" w14:textId="77777777" w:rsidR="00B505BC" w:rsidRPr="00DC323C" w:rsidRDefault="00B505BC" w:rsidP="007228E7">
            <w:pPr>
              <w:spacing w:after="0" w:line="240" w:lineRule="auto"/>
              <w:rPr>
                <w:rFonts w:ascii="Times New Roman" w:hAnsi="Times New Roman" w:cs="Times New Roman"/>
                <w:bCs/>
                <w:sz w:val="16"/>
                <w:szCs w:val="16"/>
                <w:lang w:eastAsia="ru-RU"/>
              </w:rPr>
            </w:pPr>
            <w:proofErr w:type="spellStart"/>
            <w:r w:rsidRPr="00DC323C">
              <w:rPr>
                <w:rFonts w:ascii="Times New Roman" w:hAnsi="Times New Roman" w:cs="Times New Roman"/>
                <w:bCs/>
                <w:sz w:val="16"/>
                <w:szCs w:val="16"/>
                <w:lang w:eastAsia="ru-RU"/>
              </w:rPr>
              <w:t>Сдист</w:t>
            </w:r>
            <w:proofErr w:type="spellEnd"/>
            <w:r w:rsidRPr="00DC323C">
              <w:rPr>
                <w:rFonts w:ascii="Times New Roman" w:hAnsi="Times New Roman" w:cs="Times New Roman"/>
                <w:bCs/>
                <w:sz w:val="16"/>
                <w:szCs w:val="16"/>
                <w:lang w:eastAsia="ru-RU"/>
              </w:rPr>
              <w:t xml:space="preserve"> –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14:paraId="2341E881" w14:textId="77777777" w:rsidR="00B505BC" w:rsidRPr="00DC323C" w:rsidRDefault="00B505BC" w:rsidP="007228E7">
            <w:pPr>
              <w:spacing w:after="0" w:line="240" w:lineRule="auto"/>
              <w:rPr>
                <w:rFonts w:ascii="Times New Roman" w:hAnsi="Times New Roman" w:cs="Times New Roman"/>
                <w:b/>
                <w:bCs/>
                <w:i/>
                <w:sz w:val="16"/>
                <w:szCs w:val="16"/>
                <w:lang w:eastAsia="ru-RU"/>
              </w:rPr>
            </w:pPr>
            <w:r w:rsidRPr="00DC323C">
              <w:rPr>
                <w:rFonts w:ascii="Times New Roman" w:hAnsi="Times New Roman" w:cs="Times New Roman"/>
                <w:bCs/>
                <w:i/>
                <w:sz w:val="16"/>
                <w:szCs w:val="16"/>
                <w:lang w:eastAsia="ru-RU"/>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tc>
        <w:tc>
          <w:tcPr>
            <w:tcW w:w="1134" w:type="dxa"/>
            <w:shd w:val="clear" w:color="auto" w:fill="auto"/>
            <w:hideMark/>
          </w:tcPr>
          <w:p w14:paraId="328173E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 </w:t>
            </w:r>
          </w:p>
        </w:tc>
        <w:tc>
          <w:tcPr>
            <w:tcW w:w="1843" w:type="dxa"/>
            <w:shd w:val="clear" w:color="auto" w:fill="auto"/>
            <w:hideMark/>
          </w:tcPr>
          <w:p w14:paraId="2B494DD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A325328" w14:textId="77777777" w:rsidTr="00D83E2E">
        <w:trPr>
          <w:jc w:val="center"/>
        </w:trPr>
        <w:tc>
          <w:tcPr>
            <w:tcW w:w="425" w:type="dxa"/>
            <w:vMerge w:val="restart"/>
            <w:shd w:val="clear" w:color="auto" w:fill="auto"/>
            <w:hideMark/>
          </w:tcPr>
          <w:p w14:paraId="43C5959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w:t>
            </w:r>
          </w:p>
        </w:tc>
        <w:tc>
          <w:tcPr>
            <w:tcW w:w="3256" w:type="dxa"/>
            <w:vMerge w:val="restart"/>
            <w:shd w:val="clear" w:color="auto" w:fill="auto"/>
            <w:hideMark/>
          </w:tcPr>
          <w:p w14:paraId="0E09830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w:t>
            </w:r>
            <w:proofErr w:type="spellStart"/>
            <w:r w:rsidRPr="00DC323C">
              <w:rPr>
                <w:rFonts w:ascii="Times New Roman" w:hAnsi="Times New Roman" w:cs="Times New Roman"/>
                <w:sz w:val="16"/>
                <w:szCs w:val="16"/>
                <w:lang w:eastAsia="ru-RU"/>
              </w:rPr>
              <w:t>П</w:t>
            </w:r>
            <w:r w:rsidRPr="00DC323C">
              <w:rPr>
                <w:rFonts w:ascii="Times New Roman" w:hAnsi="Times New Roman" w:cs="Times New Roman"/>
                <w:sz w:val="16"/>
                <w:szCs w:val="16"/>
                <w:vertAlign w:val="superscript"/>
                <w:lang w:eastAsia="ru-RU"/>
              </w:rPr>
              <w:t>откр</w:t>
            </w:r>
            <w:r w:rsidRPr="00DC323C">
              <w:rPr>
                <w:rFonts w:ascii="Times New Roman" w:hAnsi="Times New Roman" w:cs="Times New Roman"/>
                <w:sz w:val="16"/>
                <w:szCs w:val="16"/>
                <w:vertAlign w:val="subscript"/>
                <w:lang w:eastAsia="ru-RU"/>
              </w:rPr>
              <w:t>уд</w:t>
            </w:r>
            <w:proofErr w:type="spellEnd"/>
            <w:proofErr w:type="gramStart"/>
            <w:r w:rsidRPr="00DC323C">
              <w:rPr>
                <w:rFonts w:ascii="Times New Roman" w:hAnsi="Times New Roman" w:cs="Times New Roman"/>
                <w:sz w:val="16"/>
                <w:szCs w:val="16"/>
                <w:lang w:eastAsia="ru-RU"/>
              </w:rPr>
              <w:t>)(</w:t>
            </w:r>
            <w:proofErr w:type="gramEnd"/>
            <w:r w:rsidRPr="00DC323C">
              <w:rPr>
                <w:rFonts w:ascii="Times New Roman" w:hAnsi="Times New Roman" w:cs="Times New Roman"/>
                <w:sz w:val="16"/>
                <w:szCs w:val="16"/>
                <w:lang w:eastAsia="ru-RU"/>
              </w:rPr>
              <w:t>в % от общего числа опрошенных получателей услуг)</w:t>
            </w:r>
          </w:p>
        </w:tc>
        <w:tc>
          <w:tcPr>
            <w:tcW w:w="544" w:type="dxa"/>
            <w:vMerge w:val="restart"/>
            <w:shd w:val="clear" w:color="auto" w:fill="auto"/>
            <w:hideMark/>
          </w:tcPr>
          <w:p w14:paraId="1DF35E1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vAlign w:val="center"/>
            <w:hideMark/>
          </w:tcPr>
          <w:p w14:paraId="1C6E1A1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1.3.1. 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3262" w:type="dxa"/>
            <w:shd w:val="clear" w:color="auto" w:fill="auto"/>
            <w:vAlign w:val="center"/>
            <w:hideMark/>
          </w:tcPr>
          <w:p w14:paraId="46EC780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по отношению к числу </w:t>
            </w:r>
            <w:proofErr w:type="gramStart"/>
            <w:r w:rsidRPr="00DC323C">
              <w:rPr>
                <w:rFonts w:ascii="Times New Roman" w:hAnsi="Times New Roman" w:cs="Times New Roman"/>
                <w:sz w:val="16"/>
                <w:szCs w:val="16"/>
                <w:lang w:eastAsia="ru-RU"/>
              </w:rPr>
              <w:t>опрошенных  получателей</w:t>
            </w:r>
            <w:proofErr w:type="gramEnd"/>
            <w:r w:rsidRPr="00DC323C">
              <w:rPr>
                <w:rFonts w:ascii="Times New Roman" w:hAnsi="Times New Roman" w:cs="Times New Roman"/>
                <w:sz w:val="16"/>
                <w:szCs w:val="16"/>
                <w:lang w:eastAsia="ru-RU"/>
              </w:rPr>
              <w:t xml:space="preserve"> услуг, ответивших на соответствующий вопрос анкеты (</w:t>
            </w:r>
            <w:proofErr w:type="spellStart"/>
            <w:r w:rsidRPr="00DC323C">
              <w:rPr>
                <w:rFonts w:ascii="Times New Roman" w:hAnsi="Times New Roman" w:cs="Times New Roman"/>
                <w:sz w:val="16"/>
                <w:szCs w:val="16"/>
                <w:lang w:eastAsia="ru-RU"/>
              </w:rPr>
              <w:t>У</w:t>
            </w:r>
            <w:r w:rsidRPr="00DC323C">
              <w:rPr>
                <w:rFonts w:ascii="Times New Roman" w:hAnsi="Times New Roman" w:cs="Times New Roman"/>
                <w:sz w:val="16"/>
                <w:szCs w:val="16"/>
                <w:vertAlign w:val="subscript"/>
                <w:lang w:eastAsia="ru-RU"/>
              </w:rPr>
              <w:t>стенд</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78C515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vMerge w:val="restart"/>
            <w:shd w:val="clear" w:color="auto" w:fill="auto"/>
            <w:hideMark/>
          </w:tcPr>
          <w:p w14:paraId="3BC79CF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73DDF98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(1.3)</w:t>
            </w:r>
          </w:p>
        </w:tc>
        <w:tc>
          <w:tcPr>
            <w:tcW w:w="1843" w:type="dxa"/>
            <w:shd w:val="clear" w:color="auto" w:fill="auto"/>
            <w:hideMark/>
          </w:tcPr>
          <w:p w14:paraId="25B9F68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0DF4E558" w14:textId="77777777" w:rsidTr="00D83E2E">
        <w:trPr>
          <w:jc w:val="center"/>
        </w:trPr>
        <w:tc>
          <w:tcPr>
            <w:tcW w:w="425" w:type="dxa"/>
            <w:vMerge/>
            <w:vAlign w:val="center"/>
            <w:hideMark/>
          </w:tcPr>
          <w:p w14:paraId="27AD0A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4743E2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A81FF6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182F7E4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3262" w:type="dxa"/>
            <w:shd w:val="clear" w:color="auto" w:fill="auto"/>
            <w:vAlign w:val="center"/>
            <w:hideMark/>
          </w:tcPr>
          <w:p w14:paraId="710BAF7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w:t>
            </w:r>
            <w:proofErr w:type="gramStart"/>
            <w:r w:rsidRPr="00DC323C">
              <w:rPr>
                <w:rFonts w:ascii="Times New Roman" w:hAnsi="Times New Roman" w:cs="Times New Roman"/>
                <w:sz w:val="16"/>
                <w:szCs w:val="16"/>
                <w:lang w:eastAsia="ru-RU"/>
              </w:rPr>
              <w:t>к  числу</w:t>
            </w:r>
            <w:proofErr w:type="gramEnd"/>
            <w:r w:rsidRPr="00DC323C">
              <w:rPr>
                <w:rFonts w:ascii="Times New Roman" w:hAnsi="Times New Roman" w:cs="Times New Roman"/>
                <w:sz w:val="16"/>
                <w:szCs w:val="16"/>
                <w:lang w:eastAsia="ru-RU"/>
              </w:rPr>
              <w:t xml:space="preserve"> опрошенных  получателей услуг, ответивших на соответствующий вопрос анкеты (</w:t>
            </w:r>
            <w:proofErr w:type="spellStart"/>
            <w:r w:rsidRPr="00DC323C">
              <w:rPr>
                <w:rFonts w:ascii="Times New Roman" w:hAnsi="Times New Roman" w:cs="Times New Roman"/>
                <w:sz w:val="16"/>
                <w:szCs w:val="16"/>
                <w:lang w:eastAsia="ru-RU"/>
              </w:rPr>
              <w:t>У</w:t>
            </w:r>
            <w:r w:rsidRPr="00DC323C">
              <w:rPr>
                <w:rFonts w:ascii="Times New Roman" w:hAnsi="Times New Roman" w:cs="Times New Roman"/>
                <w:sz w:val="16"/>
                <w:szCs w:val="16"/>
                <w:vertAlign w:val="subscript"/>
                <w:lang w:eastAsia="ru-RU"/>
              </w:rPr>
              <w:t>сайт</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68588F3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vMerge/>
            <w:vAlign w:val="center"/>
            <w:hideMark/>
          </w:tcPr>
          <w:p w14:paraId="287A7F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shd w:val="clear" w:color="auto" w:fill="auto"/>
            <w:hideMark/>
          </w:tcPr>
          <w:p w14:paraId="7E729CC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151E3903" w14:textId="77777777" w:rsidTr="00D83E2E">
        <w:trPr>
          <w:jc w:val="center"/>
        </w:trPr>
        <w:tc>
          <w:tcPr>
            <w:tcW w:w="425" w:type="dxa"/>
            <w:vMerge/>
            <w:vAlign w:val="center"/>
            <w:hideMark/>
          </w:tcPr>
          <w:p w14:paraId="070F283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B8708F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П13</w:t>
            </w:r>
          </w:p>
        </w:tc>
        <w:tc>
          <w:tcPr>
            <w:tcW w:w="544" w:type="dxa"/>
            <w:shd w:val="clear" w:color="auto" w:fill="auto"/>
            <w:hideMark/>
          </w:tcPr>
          <w:p w14:paraId="366EF78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tbl>
            <w:tblPr>
              <w:tblW w:w="7060" w:type="dxa"/>
              <w:jc w:val="center"/>
              <w:tblLayout w:type="fixed"/>
              <w:tblLook w:val="04A0" w:firstRow="1" w:lastRow="0" w:firstColumn="1" w:lastColumn="0" w:noHBand="0" w:noVBand="1"/>
            </w:tblPr>
            <w:tblGrid>
              <w:gridCol w:w="1418"/>
              <w:gridCol w:w="1734"/>
              <w:gridCol w:w="1199"/>
              <w:gridCol w:w="2709"/>
            </w:tblGrid>
            <w:tr w:rsidR="00B505BC" w:rsidRPr="00DC323C" w14:paraId="7F4733D2" w14:textId="77777777" w:rsidTr="00D83E2E">
              <w:trPr>
                <w:jc w:val="center"/>
              </w:trPr>
              <w:tc>
                <w:tcPr>
                  <w:tcW w:w="1418" w:type="dxa"/>
                  <w:vMerge w:val="restart"/>
                  <w:vAlign w:val="center"/>
                </w:tcPr>
                <w:p w14:paraId="5A1A676E"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откр</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w:t>
                  </w:r>
                </w:p>
              </w:tc>
              <w:tc>
                <w:tcPr>
                  <w:tcW w:w="1734" w:type="dxa"/>
                  <w:tcBorders>
                    <w:bottom w:val="single" w:sz="4" w:space="0" w:color="auto"/>
                  </w:tcBorders>
                </w:tcPr>
                <w:p w14:paraId="41FED70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стенд</w:t>
                  </w: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сайт</w:t>
                  </w:r>
                  <w:proofErr w:type="spellEnd"/>
                </w:p>
              </w:tc>
              <w:tc>
                <w:tcPr>
                  <w:tcW w:w="1199" w:type="dxa"/>
                  <w:vMerge w:val="restart"/>
                  <w:vAlign w:val="center"/>
                </w:tcPr>
                <w:p w14:paraId="688D03BC"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709" w:type="dxa"/>
                  <w:vMerge w:val="restart"/>
                  <w:vAlign w:val="center"/>
                </w:tcPr>
                <w:p w14:paraId="04D5205D"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(1.3)</w:t>
                  </w:r>
                </w:p>
              </w:tc>
            </w:tr>
            <w:tr w:rsidR="00B505BC" w:rsidRPr="00DC323C" w14:paraId="7FFA9760" w14:textId="77777777" w:rsidTr="00D83E2E">
              <w:trPr>
                <w:jc w:val="center"/>
              </w:trPr>
              <w:tc>
                <w:tcPr>
                  <w:tcW w:w="1418" w:type="dxa"/>
                  <w:vMerge/>
                </w:tcPr>
                <w:p w14:paraId="699C0DA7"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734" w:type="dxa"/>
                  <w:tcBorders>
                    <w:top w:val="single" w:sz="4" w:space="0" w:color="auto"/>
                  </w:tcBorders>
                </w:tcPr>
                <w:p w14:paraId="22C49E01" w14:textId="77777777" w:rsidR="00B505BC" w:rsidRPr="00DC323C" w:rsidRDefault="00B505BC" w:rsidP="007228E7">
                  <w:pPr>
                    <w:spacing w:after="0" w:line="240" w:lineRule="auto"/>
                    <w:ind w:left="186" w:hanging="186"/>
                    <w:jc w:val="center"/>
                    <w:rPr>
                      <w:rFonts w:ascii="Times New Roman" w:hAnsi="Times New Roman" w:cs="Times New Roman"/>
                      <w:sz w:val="16"/>
                      <w:szCs w:val="16"/>
                    </w:rPr>
                  </w:pPr>
                  <w:r w:rsidRPr="00DC323C">
                    <w:rPr>
                      <w:rFonts w:ascii="Times New Roman" w:hAnsi="Times New Roman" w:cs="Times New Roman"/>
                      <w:sz w:val="16"/>
                      <w:szCs w:val="16"/>
                    </w:rPr>
                    <w:t>2×</w:t>
                  </w: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99" w:type="dxa"/>
                  <w:vMerge/>
                </w:tcPr>
                <w:p w14:paraId="6BEE5A23"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709" w:type="dxa"/>
                  <w:vMerge/>
                </w:tcPr>
                <w:p w14:paraId="3204DF63"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4B8E49D7" w14:textId="77777777" w:rsidR="00B505BC" w:rsidRPr="00DC323C" w:rsidRDefault="00B505BC" w:rsidP="007228E7">
            <w:pPr>
              <w:spacing w:after="0" w:line="240" w:lineRule="auto"/>
              <w:ind w:firstLine="426"/>
              <w:jc w:val="both"/>
              <w:rPr>
                <w:rFonts w:ascii="Times New Roman" w:hAnsi="Times New Roman" w:cs="Times New Roman"/>
                <w:sz w:val="16"/>
                <w:szCs w:val="16"/>
              </w:rPr>
            </w:pPr>
            <w:r w:rsidRPr="00DC323C">
              <w:rPr>
                <w:rFonts w:ascii="Times New Roman" w:hAnsi="Times New Roman" w:cs="Times New Roman"/>
                <w:sz w:val="16"/>
                <w:szCs w:val="16"/>
              </w:rPr>
              <w:t>где:</w:t>
            </w:r>
          </w:p>
          <w:p w14:paraId="2CB3A2A3" w14:textId="77777777" w:rsidR="00B505B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стенд</w:t>
            </w:r>
            <w:proofErr w:type="spellEnd"/>
            <w:r w:rsidRPr="00DC323C">
              <w:rPr>
                <w:rFonts w:ascii="Times New Roman" w:hAnsi="Times New Roman" w:cs="Times New Roman"/>
                <w:sz w:val="16"/>
                <w:szCs w:val="16"/>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w:t>
            </w:r>
            <w:proofErr w:type="spellStart"/>
            <w:proofErr w:type="gramStart"/>
            <w:r w:rsidRPr="00DC323C">
              <w:rPr>
                <w:rFonts w:ascii="Times New Roman" w:hAnsi="Times New Roman" w:cs="Times New Roman"/>
                <w:sz w:val="16"/>
                <w:szCs w:val="16"/>
              </w:rPr>
              <w:t>сферы;</w:t>
            </w: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сайт</w:t>
            </w:r>
            <w:proofErr w:type="spellEnd"/>
            <w:proofErr w:type="gramEnd"/>
            <w:r w:rsidRPr="00DC323C">
              <w:rPr>
                <w:rFonts w:ascii="Times New Roman" w:hAnsi="Times New Roman" w:cs="Times New Roman"/>
                <w:sz w:val="16"/>
                <w:szCs w:val="16"/>
              </w:rPr>
              <w:t xml:space="preserve"> - число получателей услуг, удовлетворенных открытостью, полнотой и доступностью информации, размещенной на официальном сайте </w:t>
            </w:r>
            <w:proofErr w:type="spellStart"/>
            <w:r w:rsidRPr="00DC323C">
              <w:rPr>
                <w:rFonts w:ascii="Times New Roman" w:hAnsi="Times New Roman" w:cs="Times New Roman"/>
                <w:sz w:val="16"/>
                <w:szCs w:val="16"/>
              </w:rPr>
              <w:t>организации;Ч</w:t>
            </w:r>
            <w:r w:rsidRPr="00DC323C">
              <w:rPr>
                <w:rFonts w:ascii="Times New Roman" w:hAnsi="Times New Roman" w:cs="Times New Roman"/>
                <w:b/>
                <w:sz w:val="16"/>
                <w:szCs w:val="16"/>
                <w:vertAlign w:val="subscript"/>
              </w:rPr>
              <w:t>общ</w:t>
            </w:r>
            <w:proofErr w:type="spellEnd"/>
            <w:r w:rsidRPr="00DC323C">
              <w:rPr>
                <w:rFonts w:ascii="Times New Roman" w:hAnsi="Times New Roman" w:cs="Times New Roman"/>
                <w:sz w:val="16"/>
                <w:szCs w:val="16"/>
              </w:rPr>
              <w:t xml:space="preserve"> - общее число опрошенных получателей услуг.</w:t>
            </w:r>
          </w:p>
          <w:p w14:paraId="0272FF6A" w14:textId="77777777" w:rsidR="007228E7" w:rsidRDefault="007228E7" w:rsidP="007228E7">
            <w:pPr>
              <w:spacing w:after="0" w:line="240" w:lineRule="auto"/>
              <w:jc w:val="both"/>
              <w:rPr>
                <w:rFonts w:ascii="Times New Roman" w:hAnsi="Times New Roman" w:cs="Times New Roman"/>
                <w:sz w:val="16"/>
                <w:szCs w:val="16"/>
              </w:rPr>
            </w:pPr>
          </w:p>
          <w:p w14:paraId="10BD41D4" w14:textId="77777777" w:rsidR="007228E7" w:rsidRPr="007228E7" w:rsidRDefault="007228E7" w:rsidP="007228E7">
            <w:pPr>
              <w:spacing w:after="0" w:line="240" w:lineRule="auto"/>
              <w:jc w:val="both"/>
              <w:rPr>
                <w:rFonts w:ascii="Times New Roman" w:hAnsi="Times New Roman" w:cs="Times New Roman"/>
                <w:bCs/>
                <w:sz w:val="16"/>
                <w:szCs w:val="16"/>
                <w:u w:val="single"/>
                <w:lang w:eastAsia="ru-RU"/>
              </w:rPr>
            </w:pPr>
            <w:r w:rsidRPr="007228E7">
              <w:rPr>
                <w:rFonts w:ascii="Times New Roman" w:hAnsi="Times New Roman" w:cs="Times New Roman"/>
                <w:bCs/>
                <w:sz w:val="16"/>
                <w:szCs w:val="16"/>
                <w:u w:val="single"/>
                <w:lang w:eastAsia="ru-RU"/>
              </w:rPr>
              <w:t>В случае,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на сайте различается, расчет производится по формуле:</w:t>
            </w:r>
          </w:p>
          <w:p w14:paraId="47931DF6"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p>
          <w:p w14:paraId="71F13CD5" w14:textId="77777777" w:rsidR="007228E7" w:rsidRPr="007228E7" w:rsidRDefault="007228E7" w:rsidP="007228E7">
            <w:pPr>
              <w:spacing w:after="0" w:line="240" w:lineRule="auto"/>
              <w:jc w:val="both"/>
              <w:rPr>
                <w:rFonts w:ascii="Times New Roman" w:hAnsi="Times New Roman" w:cs="Times New Roman"/>
                <w:b/>
                <w:bCs/>
                <w:sz w:val="16"/>
                <w:szCs w:val="16"/>
                <w:lang w:eastAsia="ru-RU"/>
              </w:rPr>
            </w:pPr>
            <w:proofErr w:type="spellStart"/>
            <w:r w:rsidRPr="007228E7">
              <w:rPr>
                <w:rFonts w:ascii="Times New Roman" w:hAnsi="Times New Roman" w:cs="Times New Roman"/>
                <w:b/>
                <w:bCs/>
                <w:sz w:val="16"/>
                <w:szCs w:val="16"/>
                <w:lang w:eastAsia="ru-RU"/>
              </w:rPr>
              <w:t>Поткруд</w:t>
            </w:r>
            <w:proofErr w:type="spellEnd"/>
            <w:r w:rsidRPr="007228E7">
              <w:rPr>
                <w:rFonts w:ascii="Times New Roman" w:hAnsi="Times New Roman" w:cs="Times New Roman"/>
                <w:b/>
                <w:bCs/>
                <w:sz w:val="16"/>
                <w:szCs w:val="16"/>
                <w:lang w:eastAsia="ru-RU"/>
              </w:rPr>
              <w:t xml:space="preserve"> </w:t>
            </w:r>
            <w:proofErr w:type="gramStart"/>
            <w:r w:rsidRPr="007228E7">
              <w:rPr>
                <w:rFonts w:ascii="Times New Roman" w:hAnsi="Times New Roman" w:cs="Times New Roman"/>
                <w:b/>
                <w:bCs/>
                <w:sz w:val="16"/>
                <w:szCs w:val="16"/>
                <w:lang w:eastAsia="ru-RU"/>
              </w:rPr>
              <w:t>=  1</w:t>
            </w:r>
            <w:proofErr w:type="gramEnd"/>
            <w:r w:rsidRPr="007228E7">
              <w:rPr>
                <w:rFonts w:ascii="Times New Roman" w:hAnsi="Times New Roman" w:cs="Times New Roman"/>
                <w:b/>
                <w:bCs/>
                <w:sz w:val="16"/>
                <w:szCs w:val="16"/>
                <w:lang w:eastAsia="ru-RU"/>
              </w:rPr>
              <w:t xml:space="preserve">/2 × ( </w:t>
            </w:r>
            <w:proofErr w:type="spellStart"/>
            <w:r w:rsidRPr="007228E7">
              <w:rPr>
                <w:rFonts w:ascii="Times New Roman" w:hAnsi="Times New Roman" w:cs="Times New Roman"/>
                <w:b/>
                <w:bCs/>
                <w:sz w:val="16"/>
                <w:szCs w:val="16"/>
                <w:lang w:eastAsia="ru-RU"/>
              </w:rPr>
              <w:t>Устенд</w:t>
            </w:r>
            <w:proofErr w:type="spellEnd"/>
            <w:r w:rsidRPr="007228E7">
              <w:rPr>
                <w:rFonts w:ascii="Times New Roman" w:hAnsi="Times New Roman" w:cs="Times New Roman"/>
                <w:b/>
                <w:bCs/>
                <w:sz w:val="16"/>
                <w:szCs w:val="16"/>
                <w:lang w:eastAsia="ru-RU"/>
              </w:rPr>
              <w:t xml:space="preserve">/ </w:t>
            </w:r>
            <w:proofErr w:type="spellStart"/>
            <w:r w:rsidRPr="007228E7">
              <w:rPr>
                <w:rFonts w:ascii="Times New Roman" w:hAnsi="Times New Roman" w:cs="Times New Roman"/>
                <w:b/>
                <w:bCs/>
                <w:sz w:val="16"/>
                <w:szCs w:val="16"/>
                <w:lang w:eastAsia="ru-RU"/>
              </w:rPr>
              <w:t>Чобщ</w:t>
            </w:r>
            <w:proofErr w:type="spellEnd"/>
            <w:r w:rsidRPr="007228E7">
              <w:rPr>
                <w:rFonts w:ascii="Times New Roman" w:hAnsi="Times New Roman" w:cs="Times New Roman"/>
                <w:b/>
                <w:bCs/>
                <w:sz w:val="16"/>
                <w:szCs w:val="16"/>
                <w:lang w:eastAsia="ru-RU"/>
              </w:rPr>
              <w:t xml:space="preserve"> -стенд  +   </w:t>
            </w:r>
            <w:proofErr w:type="spellStart"/>
            <w:r w:rsidRPr="007228E7">
              <w:rPr>
                <w:rFonts w:ascii="Times New Roman" w:hAnsi="Times New Roman" w:cs="Times New Roman"/>
                <w:b/>
                <w:bCs/>
                <w:sz w:val="16"/>
                <w:szCs w:val="16"/>
                <w:lang w:eastAsia="ru-RU"/>
              </w:rPr>
              <w:t>Усайт</w:t>
            </w:r>
            <w:proofErr w:type="spellEnd"/>
            <w:r w:rsidRPr="007228E7">
              <w:rPr>
                <w:rFonts w:ascii="Times New Roman" w:hAnsi="Times New Roman" w:cs="Times New Roman"/>
                <w:b/>
                <w:bCs/>
                <w:sz w:val="16"/>
                <w:szCs w:val="16"/>
                <w:lang w:eastAsia="ru-RU"/>
              </w:rPr>
              <w:t xml:space="preserve"> /</w:t>
            </w:r>
            <w:proofErr w:type="spellStart"/>
            <w:r w:rsidRPr="007228E7">
              <w:rPr>
                <w:rFonts w:ascii="Times New Roman" w:hAnsi="Times New Roman" w:cs="Times New Roman"/>
                <w:b/>
                <w:bCs/>
                <w:sz w:val="16"/>
                <w:szCs w:val="16"/>
                <w:lang w:eastAsia="ru-RU"/>
              </w:rPr>
              <w:t>Чобщ</w:t>
            </w:r>
            <w:proofErr w:type="spellEnd"/>
            <w:r w:rsidRPr="007228E7">
              <w:rPr>
                <w:rFonts w:ascii="Times New Roman" w:hAnsi="Times New Roman" w:cs="Times New Roman"/>
                <w:b/>
                <w:bCs/>
                <w:sz w:val="16"/>
                <w:szCs w:val="16"/>
                <w:lang w:eastAsia="ru-RU"/>
              </w:rPr>
              <w:t xml:space="preserve"> -сайт )×100, </w:t>
            </w:r>
          </w:p>
          <w:p w14:paraId="4EB7A8BF"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lastRenderedPageBreak/>
              <w:t>где:</w:t>
            </w:r>
          </w:p>
          <w:p w14:paraId="76D17A7B"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proofErr w:type="spellStart"/>
            <w:r w:rsidRPr="007228E7">
              <w:rPr>
                <w:rFonts w:ascii="Times New Roman" w:hAnsi="Times New Roman" w:cs="Times New Roman"/>
                <w:bCs/>
                <w:sz w:val="16"/>
                <w:szCs w:val="16"/>
                <w:lang w:eastAsia="ru-RU"/>
              </w:rPr>
              <w:t>Устенд</w:t>
            </w:r>
            <w:proofErr w:type="spellEnd"/>
            <w:r w:rsidRPr="007228E7">
              <w:rPr>
                <w:rFonts w:ascii="Times New Roman" w:hAnsi="Times New Roman" w:cs="Times New Roman"/>
                <w:bCs/>
                <w:sz w:val="16"/>
                <w:szCs w:val="16"/>
                <w:lang w:eastAsia="ru-RU"/>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14:paraId="5D54AB61"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proofErr w:type="spellStart"/>
            <w:r w:rsidRPr="007228E7">
              <w:rPr>
                <w:rFonts w:ascii="Times New Roman" w:hAnsi="Times New Roman" w:cs="Times New Roman"/>
                <w:bCs/>
                <w:sz w:val="16"/>
                <w:szCs w:val="16"/>
                <w:lang w:eastAsia="ru-RU"/>
              </w:rPr>
              <w:t>Усайт</w:t>
            </w:r>
            <w:proofErr w:type="spellEnd"/>
            <w:r w:rsidRPr="007228E7">
              <w:rPr>
                <w:rFonts w:ascii="Times New Roman" w:hAnsi="Times New Roman" w:cs="Times New Roman"/>
                <w:bCs/>
                <w:sz w:val="16"/>
                <w:szCs w:val="16"/>
                <w:lang w:eastAsia="ru-RU"/>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14:paraId="143F9B42"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proofErr w:type="spellStart"/>
            <w:r w:rsidRPr="007228E7">
              <w:rPr>
                <w:rFonts w:ascii="Times New Roman" w:hAnsi="Times New Roman" w:cs="Times New Roman"/>
                <w:bCs/>
                <w:sz w:val="16"/>
                <w:szCs w:val="16"/>
                <w:lang w:eastAsia="ru-RU"/>
              </w:rPr>
              <w:t>Чобщ</w:t>
            </w:r>
            <w:proofErr w:type="spellEnd"/>
            <w:r w:rsidRPr="007228E7">
              <w:rPr>
                <w:rFonts w:ascii="Times New Roman" w:hAnsi="Times New Roman" w:cs="Times New Roman"/>
                <w:bCs/>
                <w:sz w:val="16"/>
                <w:szCs w:val="16"/>
                <w:lang w:eastAsia="ru-RU"/>
              </w:rPr>
              <w:t>-стенд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14:paraId="6733DF7B" w14:textId="77777777" w:rsidR="007228E7" w:rsidRPr="00DC323C" w:rsidRDefault="007228E7" w:rsidP="007228E7">
            <w:pPr>
              <w:spacing w:after="0" w:line="240" w:lineRule="auto"/>
              <w:jc w:val="both"/>
              <w:rPr>
                <w:rFonts w:ascii="Times New Roman" w:hAnsi="Times New Roman" w:cs="Times New Roman"/>
                <w:bCs/>
                <w:sz w:val="16"/>
                <w:szCs w:val="16"/>
                <w:lang w:eastAsia="ru-RU"/>
              </w:rPr>
            </w:pPr>
            <w:proofErr w:type="spellStart"/>
            <w:r w:rsidRPr="007228E7">
              <w:rPr>
                <w:rFonts w:ascii="Times New Roman" w:hAnsi="Times New Roman" w:cs="Times New Roman"/>
                <w:bCs/>
                <w:sz w:val="16"/>
                <w:szCs w:val="16"/>
                <w:lang w:eastAsia="ru-RU"/>
              </w:rPr>
              <w:t>Чобщ</w:t>
            </w:r>
            <w:proofErr w:type="spellEnd"/>
            <w:r w:rsidRPr="007228E7">
              <w:rPr>
                <w:rFonts w:ascii="Times New Roman" w:hAnsi="Times New Roman" w:cs="Times New Roman"/>
                <w:bCs/>
                <w:sz w:val="16"/>
                <w:szCs w:val="16"/>
                <w:lang w:eastAsia="ru-RU"/>
              </w:rPr>
              <w:t>-сайт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tc>
        <w:tc>
          <w:tcPr>
            <w:tcW w:w="1134" w:type="dxa"/>
            <w:shd w:val="clear" w:color="auto" w:fill="auto"/>
            <w:hideMark/>
          </w:tcPr>
          <w:p w14:paraId="4C116D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 </w:t>
            </w:r>
          </w:p>
        </w:tc>
        <w:tc>
          <w:tcPr>
            <w:tcW w:w="1843" w:type="dxa"/>
            <w:shd w:val="clear" w:color="auto" w:fill="auto"/>
            <w:hideMark/>
          </w:tcPr>
          <w:p w14:paraId="53AFAA1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E6D731A" w14:textId="77777777" w:rsidTr="00D83E2E">
        <w:trPr>
          <w:jc w:val="center"/>
        </w:trPr>
        <w:tc>
          <w:tcPr>
            <w:tcW w:w="3681" w:type="dxa"/>
            <w:gridSpan w:val="2"/>
            <w:shd w:val="clear" w:color="auto" w:fill="auto"/>
            <w:hideMark/>
          </w:tcPr>
          <w:p w14:paraId="437DE21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1 «Открытость и доступность информации об организации»</w:t>
            </w:r>
          </w:p>
        </w:tc>
        <w:tc>
          <w:tcPr>
            <w:tcW w:w="544" w:type="dxa"/>
            <w:shd w:val="clear" w:color="auto" w:fill="auto"/>
            <w:hideMark/>
          </w:tcPr>
          <w:p w14:paraId="4F57301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5EDCFB3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К1</w:t>
            </w:r>
            <w:proofErr w:type="gramStart"/>
            <w:r w:rsidRPr="00DC323C">
              <w:rPr>
                <w:rFonts w:ascii="Times New Roman" w:hAnsi="Times New Roman" w:cs="Times New Roman"/>
                <w:b/>
                <w:bCs/>
                <w:sz w:val="16"/>
                <w:szCs w:val="16"/>
                <w:lang w:eastAsia="ru-RU"/>
              </w:rPr>
              <w:t>=(</w:t>
            </w:r>
            <w:proofErr w:type="gramEnd"/>
            <w:r w:rsidRPr="00DC323C">
              <w:rPr>
                <w:rFonts w:ascii="Times New Roman" w:hAnsi="Times New Roman" w:cs="Times New Roman"/>
                <w:b/>
                <w:bCs/>
                <w:sz w:val="16"/>
                <w:szCs w:val="16"/>
                <w:lang w:eastAsia="ru-RU"/>
              </w:rPr>
              <w:t xml:space="preserve">0,3×Пинф + 0,3×Пдист + 0,4× </w:t>
            </w:r>
            <w:proofErr w:type="spellStart"/>
            <w:r w:rsidRPr="00DC323C">
              <w:rPr>
                <w:rFonts w:ascii="Times New Roman" w:hAnsi="Times New Roman" w:cs="Times New Roman"/>
                <w:b/>
                <w:bCs/>
                <w:sz w:val="16"/>
                <w:szCs w:val="16"/>
                <w:lang w:eastAsia="ru-RU"/>
              </w:rPr>
              <w:t>Поткруд</w:t>
            </w:r>
            <w:proofErr w:type="spellEnd"/>
            <w:r w:rsidRPr="00DC323C">
              <w:rPr>
                <w:rFonts w:ascii="Times New Roman" w:hAnsi="Times New Roman" w:cs="Times New Roman"/>
                <w:b/>
                <w:bCs/>
                <w:sz w:val="16"/>
                <w:szCs w:val="16"/>
                <w:lang w:eastAsia="ru-RU"/>
              </w:rPr>
              <w:t>)</w:t>
            </w:r>
            <w:r w:rsidRPr="00DC323C">
              <w:rPr>
                <w:rFonts w:ascii="Times New Roman" w:hAnsi="Times New Roman" w:cs="Times New Roman"/>
                <w:b/>
                <w:bCs/>
                <w:sz w:val="16"/>
                <w:szCs w:val="16"/>
                <w:lang w:eastAsia="ru-RU"/>
              </w:rPr>
              <w:br/>
              <w:t>Рассчитывается с учетом значимость каждого показателя, характеризующего данный критерий</w:t>
            </w:r>
          </w:p>
        </w:tc>
        <w:tc>
          <w:tcPr>
            <w:tcW w:w="1134" w:type="dxa"/>
            <w:shd w:val="clear" w:color="auto" w:fill="auto"/>
            <w:hideMark/>
          </w:tcPr>
          <w:p w14:paraId="5E9E0F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70B5182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333B9CD" w14:textId="77777777" w:rsidTr="00D83E2E">
        <w:trPr>
          <w:jc w:val="center"/>
        </w:trPr>
        <w:tc>
          <w:tcPr>
            <w:tcW w:w="425" w:type="dxa"/>
            <w:shd w:val="clear" w:color="auto" w:fill="auto"/>
            <w:hideMark/>
          </w:tcPr>
          <w:p w14:paraId="77E596E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2</w:t>
            </w:r>
          </w:p>
        </w:tc>
        <w:tc>
          <w:tcPr>
            <w:tcW w:w="12895" w:type="dxa"/>
            <w:gridSpan w:val="6"/>
            <w:shd w:val="clear" w:color="auto" w:fill="auto"/>
            <w:hideMark/>
          </w:tcPr>
          <w:p w14:paraId="3DDB938E" w14:textId="77777777" w:rsidR="00B505BC" w:rsidRPr="00DC323C" w:rsidRDefault="00B505BC" w:rsidP="007228E7">
            <w:pPr>
              <w:spacing w:after="0" w:line="240" w:lineRule="auto"/>
              <w:rPr>
                <w:rFonts w:ascii="Times New Roman" w:hAnsi="Times New Roman" w:cs="Times New Roman"/>
                <w:b/>
                <w:bCs/>
                <w:sz w:val="16"/>
                <w:szCs w:val="16"/>
                <w:lang w:eastAsia="ru-RU"/>
              </w:rPr>
            </w:pPr>
            <w:bookmarkStart w:id="13" w:name="RANGE!B48"/>
            <w:r w:rsidRPr="00DC323C">
              <w:rPr>
                <w:rFonts w:ascii="Times New Roman" w:hAnsi="Times New Roman" w:cs="Times New Roman"/>
                <w:b/>
                <w:bCs/>
                <w:sz w:val="16"/>
                <w:szCs w:val="16"/>
                <w:lang w:eastAsia="ru-RU"/>
              </w:rPr>
              <w:t>Критерий «Комфортность условий предоставления услуг</w:t>
            </w:r>
            <w:bookmarkEnd w:id="13"/>
            <w:r w:rsidRPr="00DC323C">
              <w:rPr>
                <w:rFonts w:ascii="Times New Roman" w:hAnsi="Times New Roman" w:cs="Times New Roman"/>
                <w:b/>
                <w:bCs/>
                <w:sz w:val="16"/>
                <w:szCs w:val="16"/>
                <w:lang w:eastAsia="ru-RU"/>
              </w:rPr>
              <w:t>»</w:t>
            </w:r>
            <w:r w:rsidRPr="00DC323C">
              <w:rPr>
                <w:rStyle w:val="afb"/>
                <w:rFonts w:ascii="Times New Roman" w:hAnsi="Times New Roman"/>
                <w:b/>
                <w:bCs/>
                <w:sz w:val="16"/>
                <w:szCs w:val="16"/>
                <w:lang w:eastAsia="ru-RU"/>
              </w:rPr>
              <w:footnoteReference w:id="2"/>
            </w:r>
          </w:p>
        </w:tc>
        <w:tc>
          <w:tcPr>
            <w:tcW w:w="1843" w:type="dxa"/>
            <w:shd w:val="clear" w:color="auto" w:fill="auto"/>
            <w:hideMark/>
          </w:tcPr>
          <w:p w14:paraId="2BB894D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02CEAD2E" w14:textId="77777777" w:rsidTr="00D83E2E">
        <w:trPr>
          <w:jc w:val="center"/>
        </w:trPr>
        <w:tc>
          <w:tcPr>
            <w:tcW w:w="425" w:type="dxa"/>
            <w:vMerge w:val="restart"/>
            <w:shd w:val="clear" w:color="auto" w:fill="auto"/>
            <w:hideMark/>
          </w:tcPr>
          <w:p w14:paraId="526BCD4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2.1.</w:t>
            </w:r>
          </w:p>
        </w:tc>
        <w:tc>
          <w:tcPr>
            <w:tcW w:w="3256" w:type="dxa"/>
            <w:vMerge w:val="restart"/>
            <w:shd w:val="clear" w:color="auto" w:fill="auto"/>
            <w:hideMark/>
          </w:tcPr>
          <w:p w14:paraId="0CB00F6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Обеспечение в организации комфортных условий для предоставления услуг (</w:t>
            </w:r>
            <w:proofErr w:type="spellStart"/>
            <w:r w:rsidRPr="00DC323C">
              <w:rPr>
                <w:rFonts w:ascii="Times New Roman" w:hAnsi="Times New Roman" w:cs="Times New Roman"/>
                <w:sz w:val="16"/>
                <w:szCs w:val="16"/>
                <w:lang w:eastAsia="ru-RU"/>
              </w:rPr>
              <w:t>Пкомф.усл</w:t>
            </w:r>
            <w:proofErr w:type="spellEnd"/>
            <w:r w:rsidRPr="00DC323C">
              <w:rPr>
                <w:rFonts w:ascii="Times New Roman" w:hAnsi="Times New Roman" w:cs="Times New Roman"/>
                <w:sz w:val="16"/>
                <w:szCs w:val="16"/>
                <w:lang w:eastAsia="ru-RU"/>
              </w:rPr>
              <w:t xml:space="preserve">) </w:t>
            </w:r>
          </w:p>
        </w:tc>
        <w:tc>
          <w:tcPr>
            <w:tcW w:w="544" w:type="dxa"/>
            <w:vMerge w:val="restart"/>
            <w:shd w:val="clear" w:color="auto" w:fill="auto"/>
            <w:hideMark/>
          </w:tcPr>
          <w:p w14:paraId="594B31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34C7B06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2.1.1. Обеспечение в организации комфортных условий для предоставления услуг:</w:t>
            </w:r>
          </w:p>
        </w:tc>
        <w:tc>
          <w:tcPr>
            <w:tcW w:w="3262" w:type="dxa"/>
            <w:shd w:val="clear" w:color="auto" w:fill="auto"/>
            <w:hideMark/>
          </w:tcPr>
          <w:p w14:paraId="6BC6848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комфортные условия</w:t>
            </w:r>
          </w:p>
        </w:tc>
        <w:tc>
          <w:tcPr>
            <w:tcW w:w="991" w:type="dxa"/>
            <w:shd w:val="clear" w:color="auto" w:fill="auto"/>
            <w:hideMark/>
          </w:tcPr>
          <w:p w14:paraId="39D7229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0D568B9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4C35008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(2.1)</w:t>
            </w:r>
          </w:p>
        </w:tc>
        <w:tc>
          <w:tcPr>
            <w:tcW w:w="1843" w:type="dxa"/>
            <w:vMerge w:val="restart"/>
            <w:shd w:val="clear" w:color="auto" w:fill="auto"/>
            <w:hideMark/>
          </w:tcPr>
          <w:p w14:paraId="2863415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13F20DE1" w14:textId="77777777" w:rsidTr="00D83E2E">
        <w:trPr>
          <w:jc w:val="center"/>
        </w:trPr>
        <w:tc>
          <w:tcPr>
            <w:tcW w:w="425" w:type="dxa"/>
            <w:vMerge/>
            <w:vAlign w:val="center"/>
            <w:hideMark/>
          </w:tcPr>
          <w:p w14:paraId="4DD679E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80E811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F7BED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061C15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 наличие комфортной зоны отдыха (ожидания)</w:t>
            </w:r>
          </w:p>
        </w:tc>
        <w:tc>
          <w:tcPr>
            <w:tcW w:w="3262" w:type="dxa"/>
            <w:shd w:val="clear" w:color="auto" w:fill="auto"/>
            <w:vAlign w:val="center"/>
            <w:hideMark/>
          </w:tcPr>
          <w:p w14:paraId="71439A1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w:t>
            </w:r>
            <w:r w:rsidRPr="00DC323C">
              <w:rPr>
                <w:rFonts w:ascii="Times New Roman" w:hAnsi="Times New Roman" w:cs="Times New Roman"/>
                <w:color w:val="000000"/>
                <w:sz w:val="16"/>
                <w:szCs w:val="16"/>
                <w:lang w:eastAsia="ru-RU"/>
              </w:rPr>
              <w:t xml:space="preserve">количество комфортных условий для предоставления услуг </w:t>
            </w:r>
            <w:r w:rsidRPr="00DC323C">
              <w:rPr>
                <w:rFonts w:ascii="Times New Roman" w:hAnsi="Times New Roman" w:cs="Times New Roman"/>
                <w:i/>
                <w:iCs/>
                <w:color w:val="000000"/>
                <w:sz w:val="16"/>
                <w:szCs w:val="16"/>
                <w:lang w:eastAsia="ru-RU"/>
              </w:rPr>
              <w:t xml:space="preserve">(от одного до четырех включительно) </w:t>
            </w:r>
            <w:r w:rsidRPr="00DC323C">
              <w:rPr>
                <w:rFonts w:ascii="Times New Roman" w:hAnsi="Times New Roman" w:cs="Times New Roman"/>
                <w:b/>
                <w:bCs/>
                <w:sz w:val="16"/>
                <w:szCs w:val="16"/>
                <w:lang w:eastAsia="ru-RU"/>
              </w:rPr>
              <w:t>(</w:t>
            </w:r>
            <w:proofErr w:type="spellStart"/>
            <w:r w:rsidRPr="00DC323C">
              <w:rPr>
                <w:rFonts w:ascii="Times New Roman" w:hAnsi="Times New Roman" w:cs="Times New Roman"/>
                <w:b/>
                <w:bCs/>
                <w:sz w:val="16"/>
                <w:szCs w:val="16"/>
                <w:lang w:eastAsia="ru-RU"/>
              </w:rPr>
              <w:t>С</w:t>
            </w:r>
            <w:r w:rsidRPr="00DC323C">
              <w:rPr>
                <w:rFonts w:ascii="Times New Roman" w:hAnsi="Times New Roman" w:cs="Times New Roman"/>
                <w:b/>
                <w:bCs/>
                <w:sz w:val="16"/>
                <w:szCs w:val="16"/>
                <w:vertAlign w:val="subscript"/>
                <w:lang w:eastAsia="ru-RU"/>
              </w:rPr>
              <w:t>комф</w:t>
            </w:r>
            <w:proofErr w:type="spellEnd"/>
            <w:r w:rsidRPr="00DC323C">
              <w:rPr>
                <w:rFonts w:ascii="Times New Roman" w:hAnsi="Times New Roman" w:cs="Times New Roman"/>
                <w:b/>
                <w:bCs/>
                <w:sz w:val="16"/>
                <w:szCs w:val="16"/>
                <w:vertAlign w:val="subscript"/>
                <w:lang w:eastAsia="ru-RU"/>
              </w:rPr>
              <w:t>,</w:t>
            </w:r>
            <w:r w:rsidRPr="00DC323C">
              <w:rPr>
                <w:rFonts w:ascii="Times New Roman" w:hAnsi="Times New Roman" w:cs="Times New Roman"/>
                <w:b/>
                <w:bCs/>
                <w:color w:val="000000"/>
                <w:sz w:val="16"/>
                <w:szCs w:val="16"/>
                <w:lang w:eastAsia="ru-RU"/>
              </w:rPr>
              <w:t>)</w:t>
            </w:r>
          </w:p>
        </w:tc>
        <w:tc>
          <w:tcPr>
            <w:tcW w:w="991" w:type="dxa"/>
            <w:shd w:val="clear" w:color="auto" w:fill="auto"/>
            <w:hideMark/>
          </w:tcPr>
          <w:p w14:paraId="497C7DF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по 20 баллов за каждое условие </w:t>
            </w:r>
          </w:p>
        </w:tc>
        <w:tc>
          <w:tcPr>
            <w:tcW w:w="1134" w:type="dxa"/>
            <w:vMerge/>
            <w:vAlign w:val="center"/>
            <w:hideMark/>
          </w:tcPr>
          <w:p w14:paraId="47FA2DF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C1915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14F25FD" w14:textId="77777777" w:rsidTr="00D83E2E">
        <w:trPr>
          <w:jc w:val="center"/>
        </w:trPr>
        <w:tc>
          <w:tcPr>
            <w:tcW w:w="425" w:type="dxa"/>
            <w:vMerge/>
            <w:vAlign w:val="center"/>
            <w:hideMark/>
          </w:tcPr>
          <w:p w14:paraId="480B1E9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DA18D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9B891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8A9699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 наличие и понятность навигации внутри организации</w:t>
            </w:r>
          </w:p>
        </w:tc>
        <w:tc>
          <w:tcPr>
            <w:tcW w:w="3262" w:type="dxa"/>
            <w:shd w:val="clear" w:color="auto" w:fill="auto"/>
            <w:vAlign w:val="center"/>
            <w:hideMark/>
          </w:tcPr>
          <w:p w14:paraId="4645A7AB"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пяти и более комфортных условий для предоставления услуг</w:t>
            </w:r>
          </w:p>
        </w:tc>
        <w:tc>
          <w:tcPr>
            <w:tcW w:w="991" w:type="dxa"/>
            <w:shd w:val="clear" w:color="auto" w:fill="auto"/>
            <w:hideMark/>
          </w:tcPr>
          <w:p w14:paraId="793E19B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5E6D967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D31246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F3FDB87" w14:textId="77777777" w:rsidTr="00D83E2E">
        <w:trPr>
          <w:jc w:val="center"/>
        </w:trPr>
        <w:tc>
          <w:tcPr>
            <w:tcW w:w="425" w:type="dxa"/>
            <w:vMerge/>
            <w:vAlign w:val="center"/>
            <w:hideMark/>
          </w:tcPr>
          <w:p w14:paraId="6471442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851A0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E91ED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5F41CD1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 наличие и доступность питьевой воды</w:t>
            </w:r>
          </w:p>
        </w:tc>
        <w:tc>
          <w:tcPr>
            <w:tcW w:w="3262" w:type="dxa"/>
            <w:vMerge w:val="restart"/>
            <w:shd w:val="clear" w:color="auto" w:fill="auto"/>
            <w:hideMark/>
          </w:tcPr>
          <w:p w14:paraId="7A66ED7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59B0A1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682FCE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D1DE75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43714CD" w14:textId="77777777" w:rsidTr="00D83E2E">
        <w:trPr>
          <w:jc w:val="center"/>
        </w:trPr>
        <w:tc>
          <w:tcPr>
            <w:tcW w:w="425" w:type="dxa"/>
            <w:vMerge/>
            <w:vAlign w:val="center"/>
            <w:hideMark/>
          </w:tcPr>
          <w:p w14:paraId="5FD5A05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175CC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F40A27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2DA5457C"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4) наличие и доступность санитарно-гигиенических помещений (чистота помещений, наличие мыла, воды, туалетной бумаги и пр.)</w:t>
            </w:r>
          </w:p>
        </w:tc>
        <w:tc>
          <w:tcPr>
            <w:tcW w:w="3262" w:type="dxa"/>
            <w:vMerge/>
            <w:vAlign w:val="center"/>
            <w:hideMark/>
          </w:tcPr>
          <w:p w14:paraId="38677DD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5545C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072620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F289DB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76C9BE3" w14:textId="77777777" w:rsidTr="00D83E2E">
        <w:trPr>
          <w:jc w:val="center"/>
        </w:trPr>
        <w:tc>
          <w:tcPr>
            <w:tcW w:w="425" w:type="dxa"/>
            <w:vMerge/>
            <w:vAlign w:val="center"/>
            <w:hideMark/>
          </w:tcPr>
          <w:p w14:paraId="6025D3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634116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68BFD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338DA3D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 санитарное состояние помещений организации</w:t>
            </w:r>
          </w:p>
        </w:tc>
        <w:tc>
          <w:tcPr>
            <w:tcW w:w="3262" w:type="dxa"/>
            <w:vMerge/>
            <w:vAlign w:val="center"/>
            <w:hideMark/>
          </w:tcPr>
          <w:p w14:paraId="5BD42CB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5C4B46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164AF0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3F920D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A8FA35F" w14:textId="77777777" w:rsidTr="00D83E2E">
        <w:trPr>
          <w:jc w:val="center"/>
        </w:trPr>
        <w:tc>
          <w:tcPr>
            <w:tcW w:w="425" w:type="dxa"/>
            <w:vMerge/>
            <w:vAlign w:val="center"/>
            <w:hideMark/>
          </w:tcPr>
          <w:p w14:paraId="3CA5228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629ED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18E24D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3528F0ED"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6) возможность бронирования услуги/доступность записи на получение услуги (по телефону, с использованием сети "Интернет" на официальном сайте организации, при личном посещении и пр.)</w:t>
            </w:r>
          </w:p>
        </w:tc>
        <w:tc>
          <w:tcPr>
            <w:tcW w:w="3262" w:type="dxa"/>
            <w:vMerge/>
            <w:vAlign w:val="center"/>
            <w:hideMark/>
          </w:tcPr>
          <w:p w14:paraId="7EAF88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2F0A8BB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29DBEC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8AC719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A5AB167" w14:textId="77777777" w:rsidTr="00D83E2E">
        <w:trPr>
          <w:jc w:val="center"/>
        </w:trPr>
        <w:tc>
          <w:tcPr>
            <w:tcW w:w="425" w:type="dxa"/>
            <w:vMerge/>
            <w:vAlign w:val="center"/>
            <w:hideMark/>
          </w:tcPr>
          <w:p w14:paraId="037B5FB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F1387A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1B4911C1"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5D3AD009"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344BC89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6D52216" w14:textId="77777777" w:rsidTr="00D83E2E">
        <w:trPr>
          <w:jc w:val="center"/>
        </w:trPr>
        <w:tc>
          <w:tcPr>
            <w:tcW w:w="425" w:type="dxa"/>
            <w:vMerge/>
            <w:vAlign w:val="center"/>
            <w:hideMark/>
          </w:tcPr>
          <w:p w14:paraId="64549BE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CECC9F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П21</w:t>
            </w:r>
          </w:p>
        </w:tc>
        <w:tc>
          <w:tcPr>
            <w:tcW w:w="544" w:type="dxa"/>
            <w:shd w:val="clear" w:color="auto" w:fill="auto"/>
            <w:hideMark/>
          </w:tcPr>
          <w:p w14:paraId="430C467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vAlign w:val="bottom"/>
            <w:hideMark/>
          </w:tcPr>
          <w:p w14:paraId="48F93A19"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sz w:val="16"/>
                <w:szCs w:val="16"/>
                <w:lang w:eastAsia="ru-RU"/>
              </w:rPr>
              <w:t>(</w:t>
            </w:r>
            <w:proofErr w:type="spellStart"/>
            <w:r w:rsidRPr="00DC323C">
              <w:rPr>
                <w:rFonts w:ascii="Times New Roman" w:hAnsi="Times New Roman" w:cs="Times New Roman"/>
                <w:sz w:val="16"/>
                <w:szCs w:val="16"/>
                <w:lang w:eastAsia="ru-RU"/>
              </w:rPr>
              <w:t>Пкомф.усл</w:t>
            </w:r>
            <w:proofErr w:type="spellEnd"/>
            <w:r w:rsidRPr="00DC323C">
              <w:rPr>
                <w:rFonts w:ascii="Times New Roman" w:hAnsi="Times New Roman" w:cs="Times New Roman"/>
                <w:sz w:val="16"/>
                <w:szCs w:val="16"/>
                <w:lang w:eastAsia="ru-RU"/>
              </w:rPr>
              <w:t xml:space="preserve">) </w:t>
            </w:r>
            <w:r w:rsidRPr="00DC323C">
              <w:rPr>
                <w:rFonts w:ascii="Times New Roman" w:hAnsi="Times New Roman" w:cs="Times New Roman"/>
                <w:bCs/>
                <w:sz w:val="16"/>
                <w:szCs w:val="16"/>
                <w:lang w:eastAsia="ru-RU"/>
              </w:rPr>
              <w:t xml:space="preserve"> определяется в соответствии со значением индикаторов параметров оценки, в баллах</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
                <w:bCs/>
                <w:sz w:val="16"/>
                <w:szCs w:val="16"/>
                <w:lang w:eastAsia="ru-RU"/>
              </w:rPr>
              <w:t>Пкомф.усл</w:t>
            </w:r>
            <w:proofErr w:type="spellEnd"/>
            <w:r w:rsidRPr="00DC323C">
              <w:rPr>
                <w:rFonts w:ascii="Times New Roman" w:hAnsi="Times New Roman" w:cs="Times New Roman"/>
                <w:b/>
                <w:bCs/>
                <w:sz w:val="16"/>
                <w:szCs w:val="16"/>
                <w:lang w:eastAsia="ru-RU"/>
              </w:rPr>
              <w:t xml:space="preserve"> = </w:t>
            </w:r>
            <w:proofErr w:type="spellStart"/>
            <w:r w:rsidRPr="00DC323C">
              <w:rPr>
                <w:rFonts w:ascii="Times New Roman" w:hAnsi="Times New Roman" w:cs="Times New Roman"/>
                <w:b/>
                <w:bCs/>
                <w:sz w:val="16"/>
                <w:szCs w:val="16"/>
                <w:lang w:eastAsia="ru-RU"/>
              </w:rPr>
              <w:t>Ткомф×Скомф</w:t>
            </w:r>
            <w:proofErr w:type="spellEnd"/>
            <w:r w:rsidRPr="00DC323C">
              <w:rPr>
                <w:rFonts w:ascii="Times New Roman" w:hAnsi="Times New Roman" w:cs="Times New Roman"/>
                <w:b/>
                <w:bCs/>
                <w:sz w:val="16"/>
                <w:szCs w:val="16"/>
                <w:lang w:eastAsia="ru-RU"/>
              </w:rPr>
              <w:t>, (2.1)</w:t>
            </w:r>
            <w:r w:rsidRPr="00DC323C">
              <w:rPr>
                <w:rFonts w:ascii="Times New Roman" w:hAnsi="Times New Roman" w:cs="Times New Roman"/>
                <w:bCs/>
                <w:sz w:val="16"/>
                <w:szCs w:val="16"/>
                <w:lang w:eastAsia="ru-RU"/>
              </w:rPr>
              <w:br/>
              <w:t>где:</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Ткомф</w:t>
            </w:r>
            <w:proofErr w:type="spellEnd"/>
            <w:r w:rsidRPr="00DC323C">
              <w:rPr>
                <w:rFonts w:ascii="Times New Roman" w:hAnsi="Times New Roman" w:cs="Times New Roman"/>
                <w:bCs/>
                <w:sz w:val="16"/>
                <w:szCs w:val="16"/>
                <w:lang w:eastAsia="ru-RU"/>
              </w:rPr>
              <w:t>– количество баллов за каждое комфортное условие предоставления услуг (по 20 баллов за каждое комфортное условие)</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Скомф</w:t>
            </w:r>
            <w:proofErr w:type="spellEnd"/>
            <w:r w:rsidRPr="00DC323C">
              <w:rPr>
                <w:rFonts w:ascii="Times New Roman" w:hAnsi="Times New Roman" w:cs="Times New Roman"/>
                <w:bCs/>
                <w:sz w:val="16"/>
                <w:szCs w:val="16"/>
                <w:lang w:eastAsia="ru-RU"/>
              </w:rPr>
              <w:t xml:space="preserve"> – количество комфортных условий предоставления услуг.</w:t>
            </w:r>
            <w:r w:rsidRPr="00DC323C">
              <w:rPr>
                <w:rFonts w:ascii="Times New Roman" w:hAnsi="Times New Roman" w:cs="Times New Roman"/>
                <w:bCs/>
                <w:sz w:val="16"/>
                <w:szCs w:val="16"/>
                <w:lang w:eastAsia="ru-RU"/>
              </w:rPr>
              <w:br/>
              <w:t>При наличии пяти и более комфортных условий предоставления услуг показатель оценки качества (</w:t>
            </w:r>
            <w:proofErr w:type="spellStart"/>
            <w:r w:rsidRPr="00DC323C">
              <w:rPr>
                <w:rFonts w:ascii="Times New Roman" w:hAnsi="Times New Roman" w:cs="Times New Roman"/>
                <w:bCs/>
                <w:sz w:val="16"/>
                <w:szCs w:val="16"/>
                <w:lang w:eastAsia="ru-RU"/>
              </w:rPr>
              <w:t>Пкомф.усл</w:t>
            </w:r>
            <w:proofErr w:type="spellEnd"/>
            <w:r w:rsidRPr="00DC323C">
              <w:rPr>
                <w:rFonts w:ascii="Times New Roman" w:hAnsi="Times New Roman" w:cs="Times New Roman"/>
                <w:bCs/>
                <w:sz w:val="16"/>
                <w:szCs w:val="16"/>
                <w:lang w:eastAsia="ru-RU"/>
              </w:rPr>
              <w:t>) принимает значение 100 баллов</w:t>
            </w:r>
          </w:p>
        </w:tc>
        <w:tc>
          <w:tcPr>
            <w:tcW w:w="1843" w:type="dxa"/>
            <w:shd w:val="clear" w:color="auto" w:fill="auto"/>
            <w:hideMark/>
          </w:tcPr>
          <w:p w14:paraId="1C36A14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844E3AF" w14:textId="77777777" w:rsidTr="00D83E2E">
        <w:trPr>
          <w:trHeight w:val="450"/>
          <w:jc w:val="center"/>
        </w:trPr>
        <w:tc>
          <w:tcPr>
            <w:tcW w:w="425" w:type="dxa"/>
            <w:vMerge w:val="restart"/>
            <w:shd w:val="clear" w:color="auto" w:fill="auto"/>
            <w:hideMark/>
          </w:tcPr>
          <w:p w14:paraId="6989A04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2.2.</w:t>
            </w:r>
          </w:p>
        </w:tc>
        <w:tc>
          <w:tcPr>
            <w:tcW w:w="3256" w:type="dxa"/>
            <w:vMerge w:val="restart"/>
            <w:shd w:val="clear" w:color="auto" w:fill="auto"/>
            <w:hideMark/>
          </w:tcPr>
          <w:p w14:paraId="5FD6880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Время ожидания предоставления услуги (</w:t>
            </w:r>
            <w:proofErr w:type="spellStart"/>
            <w:r w:rsidRPr="00DC323C">
              <w:rPr>
                <w:rFonts w:ascii="Times New Roman" w:hAnsi="Times New Roman" w:cs="Times New Roman"/>
                <w:sz w:val="16"/>
                <w:szCs w:val="16"/>
                <w:lang w:eastAsia="ru-RU"/>
              </w:rPr>
              <w:t>Пожид</w:t>
            </w:r>
            <w:proofErr w:type="spellEnd"/>
            <w:r w:rsidRPr="00DC323C">
              <w:rPr>
                <w:rFonts w:ascii="Times New Roman" w:hAnsi="Times New Roman" w:cs="Times New Roman"/>
                <w:sz w:val="16"/>
                <w:szCs w:val="16"/>
                <w:lang w:eastAsia="ru-RU"/>
              </w:rPr>
              <w:t>)</w:t>
            </w:r>
          </w:p>
        </w:tc>
        <w:tc>
          <w:tcPr>
            <w:tcW w:w="544" w:type="dxa"/>
            <w:vMerge w:val="restart"/>
            <w:shd w:val="clear" w:color="auto" w:fill="auto"/>
            <w:hideMark/>
          </w:tcPr>
          <w:p w14:paraId="442E46C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9095" w:type="dxa"/>
            <w:gridSpan w:val="4"/>
            <w:vMerge w:val="restart"/>
            <w:shd w:val="clear" w:color="auto" w:fill="auto"/>
            <w:hideMark/>
          </w:tcPr>
          <w:p w14:paraId="3E5DCA8F" w14:textId="77777777" w:rsidR="00B505BC" w:rsidRPr="00DC323C" w:rsidRDefault="00B505BC" w:rsidP="007228E7">
            <w:pPr>
              <w:spacing w:after="0" w:line="240" w:lineRule="auto"/>
              <w:rPr>
                <w:rFonts w:ascii="Times New Roman" w:hAnsi="Times New Roman" w:cs="Times New Roman"/>
                <w:b/>
                <w:sz w:val="16"/>
                <w:szCs w:val="16"/>
                <w:lang w:eastAsia="ru-RU"/>
              </w:rPr>
            </w:pPr>
            <w:r w:rsidRPr="00DC323C">
              <w:rPr>
                <w:rFonts w:ascii="Times New Roman" w:hAnsi="Times New Roman" w:cs="Times New Roman"/>
                <w:b/>
                <w:sz w:val="16"/>
                <w:szCs w:val="16"/>
                <w:lang w:eastAsia="ru-RU"/>
              </w:rPr>
              <w:t>Для организаций в сфере культуры, в суммарном значении критерия показатель (2.2) рассчитывается как среднее арифметическое количество баллов по измеряемым показат</w:t>
            </w:r>
            <w:r w:rsidR="003D02F3">
              <w:rPr>
                <w:rFonts w:ascii="Times New Roman" w:hAnsi="Times New Roman" w:cs="Times New Roman"/>
                <w:b/>
                <w:sz w:val="16"/>
                <w:szCs w:val="16"/>
                <w:lang w:eastAsia="ru-RU"/>
              </w:rPr>
              <w:t>елям (2.1 и 2.3)</w:t>
            </w:r>
          </w:p>
        </w:tc>
        <w:tc>
          <w:tcPr>
            <w:tcW w:w="1843" w:type="dxa"/>
            <w:vMerge w:val="restart"/>
            <w:shd w:val="clear" w:color="auto" w:fill="auto"/>
            <w:hideMark/>
          </w:tcPr>
          <w:p w14:paraId="2F30A5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19851909" w14:textId="77777777" w:rsidTr="00D83E2E">
        <w:trPr>
          <w:trHeight w:val="450"/>
          <w:jc w:val="center"/>
        </w:trPr>
        <w:tc>
          <w:tcPr>
            <w:tcW w:w="425" w:type="dxa"/>
            <w:vMerge/>
            <w:vAlign w:val="center"/>
            <w:hideMark/>
          </w:tcPr>
          <w:p w14:paraId="05DF96E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DADE0B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2934F9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2860E5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84FD40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154300B" w14:textId="77777777" w:rsidTr="00D83E2E">
        <w:trPr>
          <w:trHeight w:val="450"/>
          <w:jc w:val="center"/>
        </w:trPr>
        <w:tc>
          <w:tcPr>
            <w:tcW w:w="425" w:type="dxa"/>
            <w:vMerge/>
            <w:vAlign w:val="center"/>
            <w:hideMark/>
          </w:tcPr>
          <w:p w14:paraId="221E2C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A23B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CCA08F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2DC789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B0170E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4D4C5A7" w14:textId="77777777" w:rsidTr="003D02F3">
        <w:trPr>
          <w:trHeight w:val="450"/>
          <w:jc w:val="center"/>
        </w:trPr>
        <w:tc>
          <w:tcPr>
            <w:tcW w:w="425" w:type="dxa"/>
            <w:vMerge/>
            <w:vAlign w:val="center"/>
            <w:hideMark/>
          </w:tcPr>
          <w:p w14:paraId="75C3FA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7583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948D4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49FE682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FED7CA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9ACD47E" w14:textId="77777777" w:rsidTr="00D83E2E">
        <w:trPr>
          <w:jc w:val="center"/>
        </w:trPr>
        <w:tc>
          <w:tcPr>
            <w:tcW w:w="425" w:type="dxa"/>
            <w:vMerge/>
            <w:vAlign w:val="center"/>
            <w:hideMark/>
          </w:tcPr>
          <w:p w14:paraId="41AF521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7DEDF01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П22</w:t>
            </w:r>
          </w:p>
        </w:tc>
        <w:tc>
          <w:tcPr>
            <w:tcW w:w="544" w:type="dxa"/>
            <w:shd w:val="clear" w:color="auto" w:fill="auto"/>
            <w:hideMark/>
          </w:tcPr>
          <w:p w14:paraId="2C2055C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6F86BE5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sz w:val="16"/>
                <w:szCs w:val="16"/>
                <w:lang w:eastAsia="ru-RU"/>
              </w:rPr>
              <w:t>(</w:t>
            </w:r>
            <w:proofErr w:type="spellStart"/>
            <w:r w:rsidRPr="00DC323C">
              <w:rPr>
                <w:rFonts w:ascii="Times New Roman" w:hAnsi="Times New Roman" w:cs="Times New Roman"/>
                <w:sz w:val="16"/>
                <w:szCs w:val="16"/>
                <w:lang w:eastAsia="ru-RU"/>
              </w:rPr>
              <w:t>Пожид</w:t>
            </w:r>
            <w:proofErr w:type="spellEnd"/>
            <w:r w:rsidRPr="00DC323C">
              <w:rPr>
                <w:rFonts w:ascii="Times New Roman" w:hAnsi="Times New Roman" w:cs="Times New Roman"/>
                <w:sz w:val="16"/>
                <w:szCs w:val="16"/>
                <w:lang w:eastAsia="ru-RU"/>
              </w:rPr>
              <w:t>)</w:t>
            </w:r>
            <w:r w:rsidRPr="00DC323C">
              <w:rPr>
                <w:rFonts w:ascii="Times New Roman" w:hAnsi="Times New Roman" w:cs="Times New Roman"/>
                <w:b/>
                <w:bCs/>
                <w:sz w:val="16"/>
                <w:szCs w:val="16"/>
                <w:lang w:eastAsia="ru-RU"/>
              </w:rPr>
              <w:t xml:space="preserve"> рассчитывается как средняя арифметическая величина значений показателей (2.1 и 2.3)</w:t>
            </w:r>
          </w:p>
        </w:tc>
        <w:tc>
          <w:tcPr>
            <w:tcW w:w="1843" w:type="dxa"/>
            <w:shd w:val="clear" w:color="auto" w:fill="auto"/>
            <w:hideMark/>
          </w:tcPr>
          <w:p w14:paraId="1F4087F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0401739" w14:textId="77777777" w:rsidTr="00D83E2E">
        <w:trPr>
          <w:jc w:val="center"/>
        </w:trPr>
        <w:tc>
          <w:tcPr>
            <w:tcW w:w="425" w:type="dxa"/>
            <w:vMerge w:val="restart"/>
            <w:shd w:val="clear" w:color="auto" w:fill="auto"/>
            <w:hideMark/>
          </w:tcPr>
          <w:p w14:paraId="46609D5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2.3.</w:t>
            </w:r>
          </w:p>
        </w:tc>
        <w:tc>
          <w:tcPr>
            <w:tcW w:w="3256" w:type="dxa"/>
            <w:shd w:val="clear" w:color="auto" w:fill="auto"/>
            <w:hideMark/>
          </w:tcPr>
          <w:p w14:paraId="038216D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w:t>
            </w:r>
            <w:proofErr w:type="gramStart"/>
            <w:r w:rsidRPr="00DC323C">
              <w:rPr>
                <w:rFonts w:ascii="Times New Roman" w:hAnsi="Times New Roman" w:cs="Times New Roman"/>
                <w:sz w:val="16"/>
                <w:szCs w:val="16"/>
                <w:lang w:eastAsia="ru-RU"/>
              </w:rPr>
              <w:t>услуг</w:t>
            </w:r>
            <w:proofErr w:type="gramEnd"/>
            <w:r w:rsidRPr="00DC323C">
              <w:rPr>
                <w:rFonts w:ascii="Times New Roman" w:hAnsi="Times New Roman" w:cs="Times New Roman"/>
                <w:sz w:val="16"/>
                <w:szCs w:val="16"/>
                <w:lang w:eastAsia="ru-RU"/>
              </w:rPr>
              <w:t xml:space="preserve"> удовлетворенных комфортностью предоставления услуг организацией социальной сферы (в % от общего числа опрошенных получателей услуг) </w:t>
            </w:r>
            <w:r w:rsidRPr="00DC323C">
              <w:rPr>
                <w:rFonts w:ascii="Times New Roman" w:hAnsi="Times New Roman" w:cs="Times New Roman"/>
                <w:b/>
                <w:sz w:val="16"/>
                <w:szCs w:val="16"/>
              </w:rPr>
              <w:t>(</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w:t>
            </w:r>
          </w:p>
        </w:tc>
        <w:tc>
          <w:tcPr>
            <w:tcW w:w="544" w:type="dxa"/>
            <w:shd w:val="clear" w:color="auto" w:fill="auto"/>
            <w:hideMark/>
          </w:tcPr>
          <w:p w14:paraId="30B1E01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vAlign w:val="center"/>
            <w:hideMark/>
          </w:tcPr>
          <w:p w14:paraId="32EF75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2.3.1. Удовлетворенность комфортностью предоставления услуг организацией социальной сферы</w:t>
            </w:r>
          </w:p>
        </w:tc>
        <w:tc>
          <w:tcPr>
            <w:tcW w:w="3262" w:type="dxa"/>
            <w:shd w:val="clear" w:color="auto" w:fill="auto"/>
            <w:vAlign w:val="center"/>
            <w:hideMark/>
          </w:tcPr>
          <w:p w14:paraId="2768713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комфортностью предоставления услуг организацией социальной </w:t>
            </w:r>
            <w:proofErr w:type="gramStart"/>
            <w:r w:rsidRPr="00DC323C">
              <w:rPr>
                <w:rFonts w:ascii="Times New Roman" w:hAnsi="Times New Roman" w:cs="Times New Roman"/>
                <w:sz w:val="16"/>
                <w:szCs w:val="16"/>
                <w:lang w:eastAsia="ru-RU"/>
              </w:rPr>
              <w:t xml:space="preserve">сферы </w:t>
            </w:r>
            <w:r w:rsidRPr="00DC323C">
              <w:rPr>
                <w:rFonts w:ascii="Times New Roman" w:hAnsi="Times New Roman" w:cs="Times New Roman"/>
                <w:b/>
                <w:bCs/>
                <w:sz w:val="16"/>
                <w:szCs w:val="16"/>
                <w:lang w:eastAsia="ru-RU"/>
              </w:rPr>
              <w:t xml:space="preserve"> (</w:t>
            </w:r>
            <w:proofErr w:type="spellStart"/>
            <w:proofErr w:type="gramEnd"/>
            <w:r w:rsidRPr="00DC323C">
              <w:rPr>
                <w:rFonts w:ascii="Times New Roman" w:hAnsi="Times New Roman" w:cs="Times New Roman"/>
                <w:b/>
                <w:bCs/>
                <w:sz w:val="16"/>
                <w:szCs w:val="16"/>
                <w:lang w:eastAsia="ru-RU"/>
              </w:rPr>
              <w:t>У</w:t>
            </w:r>
            <w:r w:rsidRPr="00DC323C">
              <w:rPr>
                <w:rFonts w:ascii="Times New Roman" w:hAnsi="Times New Roman" w:cs="Times New Roman"/>
                <w:b/>
                <w:bCs/>
                <w:sz w:val="16"/>
                <w:szCs w:val="16"/>
                <w:vertAlign w:val="superscript"/>
                <w:lang w:eastAsia="ru-RU"/>
              </w:rPr>
              <w:t>комф</w:t>
            </w:r>
            <w:proofErr w:type="spellEnd"/>
            <w:r w:rsidRPr="00DC323C">
              <w:rPr>
                <w:rFonts w:ascii="Times New Roman" w:hAnsi="Times New Roman" w:cs="Times New Roman"/>
                <w:b/>
                <w:bCs/>
                <w:sz w:val="16"/>
                <w:szCs w:val="16"/>
                <w:lang w:eastAsia="ru-RU"/>
              </w:rPr>
              <w:t>)</w:t>
            </w:r>
            <w:r w:rsidRPr="00DC323C">
              <w:rPr>
                <w:rFonts w:ascii="Times New Roman" w:hAnsi="Times New Roman" w:cs="Times New Roman"/>
                <w:sz w:val="16"/>
                <w:szCs w:val="16"/>
                <w:lang w:eastAsia="ru-RU"/>
              </w:rPr>
              <w:t xml:space="preserve">, по отношению к  числу опрошенных  получателей услуг, ответивших на данный вопрос </w:t>
            </w:r>
            <w:r w:rsidRPr="00DC323C">
              <w:rPr>
                <w:rFonts w:ascii="Times New Roman" w:hAnsi="Times New Roman" w:cs="Times New Roman"/>
                <w:b/>
                <w:bCs/>
                <w:sz w:val="16"/>
                <w:szCs w:val="16"/>
                <w:lang w:eastAsia="ru-RU"/>
              </w:rPr>
              <w:t xml:space="preserve"> (</w:t>
            </w:r>
            <w:proofErr w:type="spellStart"/>
            <w:r w:rsidRPr="00DC323C">
              <w:rPr>
                <w:rFonts w:ascii="Times New Roman" w:hAnsi="Times New Roman" w:cs="Times New Roman"/>
                <w:b/>
                <w:bCs/>
                <w:sz w:val="16"/>
                <w:szCs w:val="16"/>
                <w:lang w:eastAsia="ru-RU"/>
              </w:rPr>
              <w:t>Ч</w:t>
            </w:r>
            <w:r w:rsidRPr="00DC323C">
              <w:rPr>
                <w:rFonts w:ascii="Times New Roman" w:hAnsi="Times New Roman" w:cs="Times New Roman"/>
                <w:b/>
                <w:bCs/>
                <w:sz w:val="16"/>
                <w:szCs w:val="16"/>
                <w:vertAlign w:val="subscript"/>
                <w:lang w:eastAsia="ru-RU"/>
              </w:rPr>
              <w:t>общ</w:t>
            </w:r>
            <w:proofErr w:type="spellEnd"/>
            <w:r w:rsidRPr="00DC323C">
              <w:rPr>
                <w:rFonts w:ascii="Times New Roman" w:hAnsi="Times New Roman" w:cs="Times New Roman"/>
                <w:b/>
                <w:bCs/>
                <w:sz w:val="16"/>
                <w:szCs w:val="16"/>
                <w:lang w:eastAsia="ru-RU"/>
              </w:rPr>
              <w:t>)</w:t>
            </w:r>
          </w:p>
        </w:tc>
        <w:tc>
          <w:tcPr>
            <w:tcW w:w="991" w:type="dxa"/>
            <w:shd w:val="clear" w:color="auto" w:fill="auto"/>
            <w:vAlign w:val="center"/>
            <w:hideMark/>
          </w:tcPr>
          <w:p w14:paraId="6CCD35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177B47F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F85A6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(2.3)</w:t>
            </w:r>
          </w:p>
        </w:tc>
        <w:tc>
          <w:tcPr>
            <w:tcW w:w="1843" w:type="dxa"/>
            <w:shd w:val="clear" w:color="auto" w:fill="auto"/>
            <w:hideMark/>
          </w:tcPr>
          <w:p w14:paraId="754E848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439063E8" w14:textId="77777777" w:rsidTr="00D83E2E">
        <w:trPr>
          <w:jc w:val="center"/>
        </w:trPr>
        <w:tc>
          <w:tcPr>
            <w:tcW w:w="425" w:type="dxa"/>
            <w:vMerge/>
            <w:vAlign w:val="center"/>
            <w:hideMark/>
          </w:tcPr>
          <w:p w14:paraId="15C7C5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BE6A5B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П23</w:t>
            </w:r>
          </w:p>
        </w:tc>
        <w:tc>
          <w:tcPr>
            <w:tcW w:w="544" w:type="dxa"/>
            <w:shd w:val="clear" w:color="auto" w:fill="auto"/>
            <w:hideMark/>
          </w:tcPr>
          <w:p w14:paraId="4A6FBD7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p w14:paraId="3BC528BF"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b/>
                <w:sz w:val="16"/>
                <w:szCs w:val="16"/>
              </w:rPr>
              <w:t>(</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w:t>
            </w:r>
            <w:r w:rsidRPr="00DC323C">
              <w:rPr>
                <w:rFonts w:ascii="Times New Roman" w:hAnsi="Times New Roman" w:cs="Times New Roman"/>
                <w:bCs/>
                <w:sz w:val="16"/>
                <w:szCs w:val="16"/>
                <w:lang w:eastAsia="ru-RU"/>
              </w:rPr>
              <w:t xml:space="preserve"> рассчитывается как % от числа получателей услуг, удовлетворенных комфортностью предоставления услуг</w:t>
            </w:r>
            <w:r w:rsidRPr="00DC323C">
              <w:rPr>
                <w:rFonts w:ascii="Times New Roman" w:hAnsi="Times New Roman" w:cs="Times New Roman"/>
                <w:bCs/>
                <w:sz w:val="16"/>
                <w:szCs w:val="16"/>
                <w:lang w:eastAsia="ru-RU"/>
              </w:rPr>
              <w:br/>
            </w:r>
          </w:p>
          <w:tbl>
            <w:tblPr>
              <w:tblW w:w="7367" w:type="dxa"/>
              <w:jc w:val="center"/>
              <w:tblLayout w:type="fixed"/>
              <w:tblLook w:val="04A0" w:firstRow="1" w:lastRow="0" w:firstColumn="1" w:lastColumn="0" w:noHBand="0" w:noVBand="1"/>
            </w:tblPr>
            <w:tblGrid>
              <w:gridCol w:w="1729"/>
              <w:gridCol w:w="992"/>
              <w:gridCol w:w="2323"/>
              <w:gridCol w:w="2323"/>
            </w:tblGrid>
            <w:tr w:rsidR="00B505BC" w:rsidRPr="00DC323C" w14:paraId="718B73F9" w14:textId="77777777" w:rsidTr="00D83E2E">
              <w:trPr>
                <w:jc w:val="center"/>
              </w:trPr>
              <w:tc>
                <w:tcPr>
                  <w:tcW w:w="1729" w:type="dxa"/>
                  <w:vMerge w:val="restart"/>
                  <w:vAlign w:val="center"/>
                </w:tcPr>
                <w:p w14:paraId="15B8F40B"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   </w:t>
                  </w:r>
                </w:p>
              </w:tc>
              <w:tc>
                <w:tcPr>
                  <w:tcW w:w="992" w:type="dxa"/>
                  <w:tcBorders>
                    <w:bottom w:val="single" w:sz="4" w:space="0" w:color="auto"/>
                  </w:tcBorders>
                </w:tcPr>
                <w:p w14:paraId="7376F68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комф</w:t>
                  </w:r>
                  <w:proofErr w:type="spellEnd"/>
                </w:p>
              </w:tc>
              <w:tc>
                <w:tcPr>
                  <w:tcW w:w="2323" w:type="dxa"/>
                  <w:vMerge w:val="restart"/>
                  <w:vAlign w:val="center"/>
                </w:tcPr>
                <w:p w14:paraId="35DB88A8"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 xml:space="preserve"> ×100,</w:t>
                  </w:r>
                </w:p>
              </w:tc>
              <w:tc>
                <w:tcPr>
                  <w:tcW w:w="2323" w:type="dxa"/>
                  <w:vMerge w:val="restart"/>
                  <w:vAlign w:val="center"/>
                </w:tcPr>
                <w:p w14:paraId="42166E1F"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(2.3)</w:t>
                  </w:r>
                </w:p>
              </w:tc>
            </w:tr>
            <w:tr w:rsidR="00B505BC" w:rsidRPr="00DC323C" w14:paraId="5C70DAAE" w14:textId="77777777" w:rsidTr="00D83E2E">
              <w:trPr>
                <w:jc w:val="center"/>
              </w:trPr>
              <w:tc>
                <w:tcPr>
                  <w:tcW w:w="1729" w:type="dxa"/>
                  <w:vMerge/>
                  <w:vAlign w:val="center"/>
                </w:tcPr>
                <w:p w14:paraId="0DED1A0F" w14:textId="77777777" w:rsidR="00B505BC" w:rsidRPr="00DC323C" w:rsidRDefault="00B505BC" w:rsidP="007228E7">
                  <w:pPr>
                    <w:spacing w:after="0" w:line="240" w:lineRule="auto"/>
                    <w:ind w:right="-46"/>
                    <w:jc w:val="right"/>
                    <w:rPr>
                      <w:rFonts w:ascii="Times New Roman" w:hAnsi="Times New Roman" w:cs="Times New Roman"/>
                      <w:b/>
                      <w:sz w:val="16"/>
                      <w:szCs w:val="16"/>
                    </w:rPr>
                  </w:pPr>
                </w:p>
              </w:tc>
              <w:tc>
                <w:tcPr>
                  <w:tcW w:w="992" w:type="dxa"/>
                  <w:tcBorders>
                    <w:top w:val="single" w:sz="4" w:space="0" w:color="auto"/>
                  </w:tcBorders>
                </w:tcPr>
                <w:p w14:paraId="5C0D7C0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2323" w:type="dxa"/>
                  <w:vMerge/>
                  <w:vAlign w:val="center"/>
                </w:tcPr>
                <w:p w14:paraId="0C5B01F1" w14:textId="77777777" w:rsidR="00B505BC" w:rsidRPr="00DC323C" w:rsidRDefault="00B505BC" w:rsidP="007228E7">
                  <w:pPr>
                    <w:spacing w:after="0" w:line="240" w:lineRule="auto"/>
                    <w:ind w:left="-108"/>
                    <w:rPr>
                      <w:rFonts w:ascii="Times New Roman" w:hAnsi="Times New Roman" w:cs="Times New Roman"/>
                      <w:b/>
                      <w:sz w:val="16"/>
                      <w:szCs w:val="16"/>
                    </w:rPr>
                  </w:pPr>
                </w:p>
              </w:tc>
              <w:tc>
                <w:tcPr>
                  <w:tcW w:w="2323" w:type="dxa"/>
                  <w:vMerge/>
                </w:tcPr>
                <w:p w14:paraId="1A662A48" w14:textId="77777777" w:rsidR="00B505BC" w:rsidRPr="00DC323C" w:rsidRDefault="00B505BC" w:rsidP="007228E7">
                  <w:pPr>
                    <w:spacing w:after="0" w:line="240" w:lineRule="auto"/>
                    <w:ind w:left="-108"/>
                    <w:rPr>
                      <w:rFonts w:ascii="Times New Roman" w:hAnsi="Times New Roman" w:cs="Times New Roman"/>
                      <w:b/>
                      <w:sz w:val="16"/>
                      <w:szCs w:val="16"/>
                    </w:rPr>
                  </w:pPr>
                </w:p>
              </w:tc>
            </w:tr>
          </w:tbl>
          <w:p w14:paraId="70822CD6"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где</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Укомф</w:t>
            </w:r>
            <w:proofErr w:type="spellEnd"/>
            <w:r w:rsidRPr="00DC323C">
              <w:rPr>
                <w:rFonts w:ascii="Times New Roman" w:hAnsi="Times New Roman" w:cs="Times New Roman"/>
                <w:bCs/>
                <w:sz w:val="16"/>
                <w:szCs w:val="16"/>
                <w:lang w:eastAsia="ru-RU"/>
              </w:rPr>
              <w:t xml:space="preserve"> - число получателей услуг, удовлетворенных комфортностью предоставления услуг организацией социальной сферы;</w:t>
            </w:r>
            <w:r w:rsidRPr="00DC323C">
              <w:rPr>
                <w:rFonts w:ascii="Times New Roman" w:hAnsi="Times New Roman" w:cs="Times New Roman"/>
                <w:bCs/>
                <w:sz w:val="16"/>
                <w:szCs w:val="16"/>
                <w:lang w:eastAsia="ru-RU"/>
              </w:rPr>
              <w:br/>
            </w:r>
            <w:proofErr w:type="spellStart"/>
            <w:r w:rsidRPr="00DC323C">
              <w:rPr>
                <w:rFonts w:ascii="Times New Roman" w:hAnsi="Times New Roman" w:cs="Times New Roman"/>
                <w:bCs/>
                <w:sz w:val="16"/>
                <w:szCs w:val="16"/>
                <w:lang w:eastAsia="ru-RU"/>
              </w:rPr>
              <w:t>Чобщ</w:t>
            </w:r>
            <w:proofErr w:type="spellEnd"/>
            <w:proofErr w:type="gramStart"/>
            <w:r w:rsidRPr="00DC323C">
              <w:rPr>
                <w:rFonts w:ascii="Times New Roman" w:hAnsi="Times New Roman" w:cs="Times New Roman"/>
                <w:bCs/>
                <w:sz w:val="16"/>
                <w:szCs w:val="16"/>
                <w:lang w:eastAsia="ru-RU"/>
              </w:rPr>
              <w:t>-  общее</w:t>
            </w:r>
            <w:proofErr w:type="gramEnd"/>
            <w:r w:rsidRPr="00DC323C">
              <w:rPr>
                <w:rFonts w:ascii="Times New Roman" w:hAnsi="Times New Roman" w:cs="Times New Roman"/>
                <w:bCs/>
                <w:sz w:val="16"/>
                <w:szCs w:val="16"/>
                <w:lang w:eastAsia="ru-RU"/>
              </w:rPr>
              <w:t xml:space="preserve"> число опрошенных получателей услуг</w:t>
            </w:r>
          </w:p>
        </w:tc>
        <w:tc>
          <w:tcPr>
            <w:tcW w:w="1134" w:type="dxa"/>
            <w:shd w:val="clear" w:color="auto" w:fill="auto"/>
            <w:hideMark/>
          </w:tcPr>
          <w:p w14:paraId="4CFEEF9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6B3AA31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05F4571" w14:textId="77777777" w:rsidTr="00D83E2E">
        <w:trPr>
          <w:jc w:val="center"/>
        </w:trPr>
        <w:tc>
          <w:tcPr>
            <w:tcW w:w="3681" w:type="dxa"/>
            <w:gridSpan w:val="2"/>
            <w:shd w:val="clear" w:color="auto" w:fill="auto"/>
            <w:hideMark/>
          </w:tcPr>
          <w:p w14:paraId="1555832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2 «Комфортность условий предоставления услуг»</w:t>
            </w:r>
          </w:p>
        </w:tc>
        <w:tc>
          <w:tcPr>
            <w:tcW w:w="544" w:type="dxa"/>
            <w:shd w:val="clear" w:color="auto" w:fill="auto"/>
            <w:hideMark/>
          </w:tcPr>
          <w:p w14:paraId="0C94B6F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03C3F74"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2</w:t>
            </w: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bscript"/>
              </w:rPr>
              <w:t>комф.усл</w:t>
            </w:r>
            <w:r w:rsidRPr="00DC323C">
              <w:rPr>
                <w:rFonts w:ascii="Times New Roman" w:hAnsi="Times New Roman" w:cs="Times New Roman"/>
                <w:b/>
                <w:sz w:val="16"/>
                <w:szCs w:val="16"/>
              </w:rPr>
              <w:t xml:space="preserve"> + 0,4×( </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комф.усл</w:t>
            </w:r>
            <w:proofErr w:type="spellEnd"/>
            <w:r w:rsidRPr="00DC323C">
              <w:rPr>
                <w:rFonts w:ascii="Times New Roman" w:hAnsi="Times New Roman" w:cs="Times New Roman"/>
                <w:b/>
                <w:sz w:val="16"/>
                <w:szCs w:val="16"/>
              </w:rPr>
              <w:t xml:space="preserve"> + </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)/2 + 0,3×П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625B2C8A" w14:textId="77777777" w:rsidR="00B505BC" w:rsidRPr="00DC323C" w:rsidRDefault="00B505BC" w:rsidP="007228E7">
            <w:pPr>
              <w:pStyle w:val="2e"/>
              <w:jc w:val="left"/>
              <w:rPr>
                <w:rFonts w:ascii="Times New Roman" w:hAnsi="Times New Roman"/>
                <w:b/>
                <w:i/>
                <w:sz w:val="16"/>
                <w:szCs w:val="16"/>
                <w:lang w:eastAsia="ru-RU"/>
              </w:rPr>
            </w:pPr>
            <w:r w:rsidRPr="00DC323C">
              <w:rPr>
                <w:rFonts w:ascii="Times New Roman" w:hAnsi="Times New Roman"/>
                <w:i/>
                <w:sz w:val="16"/>
                <w:szCs w:val="16"/>
                <w:lang w:eastAsia="ru-RU"/>
              </w:rPr>
              <w:t>В сфере культуры для организаций, осуществляющих создание, исполнение, показ и интерпретацию произведений литературы и искусства</w:t>
            </w:r>
            <w:r w:rsidRPr="00DC323C">
              <w:rPr>
                <w:rFonts w:ascii="Times New Roman" w:hAnsi="Times New Roman"/>
                <w:b/>
                <w:i/>
                <w:sz w:val="16"/>
                <w:szCs w:val="16"/>
                <w:lang w:eastAsia="ru-RU"/>
              </w:rPr>
              <w:t xml:space="preserve">, критерий не установлен. </w:t>
            </w:r>
          </w:p>
          <w:p w14:paraId="5EC89D72"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При расчете итогового значения показателя оценки по организации данного вида   критерий (2) рассчитывается как среднее арифметическое количество баллов по измеряемым критериям (1 и 3): </w:t>
            </w:r>
          </w:p>
          <w:p w14:paraId="514D0D2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2</w:t>
            </w:r>
            <w:proofErr w:type="gramStart"/>
            <w:r w:rsidRPr="00DC323C">
              <w:rPr>
                <w:rFonts w:ascii="Times New Roman" w:hAnsi="Times New Roman" w:cs="Times New Roman"/>
                <w:b/>
                <w:sz w:val="16"/>
                <w:szCs w:val="16"/>
                <w:lang w:eastAsia="ru-RU"/>
              </w:rPr>
              <w:t>=( К</w:t>
            </w:r>
            <w:proofErr w:type="gramEnd"/>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r w:rsidRPr="00DC323C">
              <w:rPr>
                <w:rFonts w:ascii="Times New Roman" w:hAnsi="Times New Roman" w:cs="Times New Roman"/>
                <w:b/>
                <w:bCs/>
                <w:sz w:val="16"/>
                <w:szCs w:val="16"/>
              </w:rPr>
              <w:t> </w:t>
            </w:r>
          </w:p>
        </w:tc>
        <w:tc>
          <w:tcPr>
            <w:tcW w:w="1134" w:type="dxa"/>
            <w:shd w:val="clear" w:color="auto" w:fill="auto"/>
            <w:hideMark/>
          </w:tcPr>
          <w:p w14:paraId="13FEA33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2AC7DC6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D74EF28" w14:textId="77777777" w:rsidTr="00D83E2E">
        <w:trPr>
          <w:jc w:val="center"/>
        </w:trPr>
        <w:tc>
          <w:tcPr>
            <w:tcW w:w="425" w:type="dxa"/>
            <w:shd w:val="clear" w:color="auto" w:fill="auto"/>
            <w:hideMark/>
          </w:tcPr>
          <w:p w14:paraId="71F7DAB6"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3</w:t>
            </w:r>
          </w:p>
        </w:tc>
        <w:tc>
          <w:tcPr>
            <w:tcW w:w="12895" w:type="dxa"/>
            <w:gridSpan w:val="6"/>
            <w:shd w:val="clear" w:color="auto" w:fill="auto"/>
            <w:hideMark/>
          </w:tcPr>
          <w:p w14:paraId="4C8E701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«Доступность услуг для инвалидов»</w:t>
            </w:r>
          </w:p>
        </w:tc>
        <w:tc>
          <w:tcPr>
            <w:tcW w:w="1843" w:type="dxa"/>
            <w:shd w:val="clear" w:color="auto" w:fill="auto"/>
            <w:hideMark/>
          </w:tcPr>
          <w:p w14:paraId="0F6E81C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52250D8" w14:textId="77777777" w:rsidTr="00D83E2E">
        <w:trPr>
          <w:jc w:val="center"/>
        </w:trPr>
        <w:tc>
          <w:tcPr>
            <w:tcW w:w="425" w:type="dxa"/>
            <w:vMerge w:val="restart"/>
            <w:shd w:val="clear" w:color="auto" w:fill="auto"/>
            <w:hideMark/>
          </w:tcPr>
          <w:p w14:paraId="2A0798C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3.1.</w:t>
            </w:r>
          </w:p>
        </w:tc>
        <w:tc>
          <w:tcPr>
            <w:tcW w:w="3256" w:type="dxa"/>
            <w:shd w:val="clear" w:color="auto" w:fill="auto"/>
            <w:hideMark/>
          </w:tcPr>
          <w:p w14:paraId="007D4D4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Оборудование территории, прилегающей к организации, и ее помещений с учетом доступности для инвалидов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proofErr w:type="spellEnd"/>
            <w:r w:rsidRPr="00DC323C">
              <w:rPr>
                <w:rFonts w:ascii="Times New Roman" w:hAnsi="Times New Roman" w:cs="Times New Roman"/>
                <w:b/>
                <w:sz w:val="16"/>
                <w:szCs w:val="16"/>
                <w:lang w:eastAsia="ru-RU"/>
              </w:rPr>
              <w:t>)</w:t>
            </w:r>
            <w:r w:rsidRPr="00DC323C">
              <w:rPr>
                <w:rFonts w:ascii="Times New Roman" w:hAnsi="Times New Roman" w:cs="Times New Roman"/>
                <w:sz w:val="16"/>
                <w:szCs w:val="16"/>
                <w:lang w:eastAsia="ru-RU"/>
              </w:rPr>
              <w:t>:</w:t>
            </w:r>
          </w:p>
        </w:tc>
        <w:tc>
          <w:tcPr>
            <w:tcW w:w="544" w:type="dxa"/>
            <w:vMerge w:val="restart"/>
            <w:shd w:val="clear" w:color="auto" w:fill="auto"/>
            <w:hideMark/>
          </w:tcPr>
          <w:p w14:paraId="6209A89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27951A2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3.1.1. Наличие в помещениях организации социальной сферы и на прилегающей к ней территории:</w:t>
            </w:r>
          </w:p>
        </w:tc>
        <w:tc>
          <w:tcPr>
            <w:tcW w:w="3262" w:type="dxa"/>
            <w:shd w:val="clear" w:color="auto" w:fill="auto"/>
            <w:hideMark/>
          </w:tcPr>
          <w:p w14:paraId="1E19D83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условия доступности для инвалидов</w:t>
            </w:r>
          </w:p>
        </w:tc>
        <w:tc>
          <w:tcPr>
            <w:tcW w:w="991" w:type="dxa"/>
            <w:shd w:val="clear" w:color="auto" w:fill="auto"/>
            <w:hideMark/>
          </w:tcPr>
          <w:p w14:paraId="60885B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6A26177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525FF74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(3.1)</w:t>
            </w:r>
            <w:r w:rsidRPr="00DC323C">
              <w:rPr>
                <w:rFonts w:ascii="Times New Roman" w:hAnsi="Times New Roman" w:cs="Times New Roman"/>
                <w:sz w:val="16"/>
                <w:szCs w:val="16"/>
                <w:lang w:eastAsia="ru-RU"/>
              </w:rPr>
              <w:br/>
              <w:t>Единого порядка</w:t>
            </w:r>
          </w:p>
        </w:tc>
        <w:tc>
          <w:tcPr>
            <w:tcW w:w="1843" w:type="dxa"/>
            <w:vMerge w:val="restart"/>
            <w:shd w:val="clear" w:color="auto" w:fill="auto"/>
            <w:hideMark/>
          </w:tcPr>
          <w:p w14:paraId="469ECCC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2D04A86D" w14:textId="77777777" w:rsidTr="00D83E2E">
        <w:trPr>
          <w:jc w:val="center"/>
        </w:trPr>
        <w:tc>
          <w:tcPr>
            <w:tcW w:w="425" w:type="dxa"/>
            <w:vMerge/>
            <w:vAlign w:val="center"/>
            <w:hideMark/>
          </w:tcPr>
          <w:p w14:paraId="20845F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16047A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оборудованных входных групп пандусами (подъемными платформами);</w:t>
            </w:r>
          </w:p>
        </w:tc>
        <w:tc>
          <w:tcPr>
            <w:tcW w:w="544" w:type="dxa"/>
            <w:vMerge/>
            <w:vAlign w:val="center"/>
            <w:hideMark/>
          </w:tcPr>
          <w:p w14:paraId="35A8F17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D440D0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оборудованных входных групп пандусами (подъемными платформами);</w:t>
            </w:r>
          </w:p>
        </w:tc>
        <w:tc>
          <w:tcPr>
            <w:tcW w:w="3262" w:type="dxa"/>
            <w:shd w:val="clear" w:color="auto" w:fill="auto"/>
            <w:hideMark/>
          </w:tcPr>
          <w:p w14:paraId="26B4216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количество условий доступности организации для инвалидов (от одного до четырех)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С</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proofErr w:type="spellEnd"/>
            <w:r w:rsidRPr="00DC323C">
              <w:rPr>
                <w:rFonts w:ascii="Times New Roman" w:hAnsi="Times New Roman" w:cs="Times New Roman"/>
                <w:b/>
                <w:sz w:val="16"/>
                <w:szCs w:val="16"/>
                <w:lang w:eastAsia="ru-RU"/>
              </w:rPr>
              <w:t>)</w:t>
            </w:r>
          </w:p>
        </w:tc>
        <w:tc>
          <w:tcPr>
            <w:tcW w:w="991" w:type="dxa"/>
            <w:shd w:val="clear" w:color="auto" w:fill="auto"/>
            <w:hideMark/>
          </w:tcPr>
          <w:p w14:paraId="67733DA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20 баллов за каждое условие</w:t>
            </w:r>
          </w:p>
        </w:tc>
        <w:tc>
          <w:tcPr>
            <w:tcW w:w="1134" w:type="dxa"/>
            <w:vMerge/>
            <w:vAlign w:val="center"/>
            <w:hideMark/>
          </w:tcPr>
          <w:p w14:paraId="4B11B8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1E443A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AEF6EBB" w14:textId="77777777" w:rsidTr="00D83E2E">
        <w:trPr>
          <w:jc w:val="center"/>
        </w:trPr>
        <w:tc>
          <w:tcPr>
            <w:tcW w:w="425" w:type="dxa"/>
            <w:vMerge/>
            <w:vAlign w:val="center"/>
            <w:hideMark/>
          </w:tcPr>
          <w:p w14:paraId="26BE25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79E8C2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выделенных стоянок для автотранспортных средств инвалидов;</w:t>
            </w:r>
          </w:p>
        </w:tc>
        <w:tc>
          <w:tcPr>
            <w:tcW w:w="544" w:type="dxa"/>
            <w:vMerge/>
            <w:vAlign w:val="center"/>
            <w:hideMark/>
          </w:tcPr>
          <w:p w14:paraId="48747B0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379FBB5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выделенных стоянок для автотранспортных средств инвалидов;</w:t>
            </w:r>
          </w:p>
        </w:tc>
        <w:tc>
          <w:tcPr>
            <w:tcW w:w="3262" w:type="dxa"/>
            <w:shd w:val="clear" w:color="auto" w:fill="auto"/>
            <w:hideMark/>
          </w:tcPr>
          <w:p w14:paraId="05E2DA9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пяти и более условий доступности для инвалидов</w:t>
            </w:r>
          </w:p>
        </w:tc>
        <w:tc>
          <w:tcPr>
            <w:tcW w:w="991" w:type="dxa"/>
            <w:shd w:val="clear" w:color="auto" w:fill="auto"/>
            <w:hideMark/>
          </w:tcPr>
          <w:p w14:paraId="6AE982F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1B5308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B788E1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C69EEC3" w14:textId="77777777" w:rsidTr="00D83E2E">
        <w:trPr>
          <w:jc w:val="center"/>
        </w:trPr>
        <w:tc>
          <w:tcPr>
            <w:tcW w:w="425" w:type="dxa"/>
            <w:vMerge/>
            <w:vAlign w:val="center"/>
            <w:hideMark/>
          </w:tcPr>
          <w:p w14:paraId="0E77D12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59EA69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адаптированных лифтов, поручней, расширенных дверных проемов;</w:t>
            </w:r>
          </w:p>
        </w:tc>
        <w:tc>
          <w:tcPr>
            <w:tcW w:w="544" w:type="dxa"/>
            <w:vMerge/>
            <w:vAlign w:val="center"/>
            <w:hideMark/>
          </w:tcPr>
          <w:p w14:paraId="526AEE1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B3DABE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адаптированных лифтов, поручней, расширенных дверных проемов;</w:t>
            </w:r>
          </w:p>
        </w:tc>
        <w:tc>
          <w:tcPr>
            <w:tcW w:w="3262" w:type="dxa"/>
            <w:vMerge w:val="restart"/>
            <w:shd w:val="clear" w:color="auto" w:fill="auto"/>
            <w:hideMark/>
          </w:tcPr>
          <w:p w14:paraId="37F8567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4D1A112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7C121ED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E37594E"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130C8F1" w14:textId="77777777" w:rsidTr="00D83E2E">
        <w:trPr>
          <w:jc w:val="center"/>
        </w:trPr>
        <w:tc>
          <w:tcPr>
            <w:tcW w:w="425" w:type="dxa"/>
            <w:vMerge/>
            <w:vAlign w:val="center"/>
            <w:hideMark/>
          </w:tcPr>
          <w:p w14:paraId="56F9781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B82097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сменных кресел-колясок;</w:t>
            </w:r>
          </w:p>
        </w:tc>
        <w:tc>
          <w:tcPr>
            <w:tcW w:w="544" w:type="dxa"/>
            <w:vMerge/>
            <w:vAlign w:val="center"/>
            <w:hideMark/>
          </w:tcPr>
          <w:p w14:paraId="06B1E9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25D9A2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сменных кресел-колясок;</w:t>
            </w:r>
          </w:p>
        </w:tc>
        <w:tc>
          <w:tcPr>
            <w:tcW w:w="3262" w:type="dxa"/>
            <w:vMerge/>
            <w:vAlign w:val="center"/>
            <w:hideMark/>
          </w:tcPr>
          <w:p w14:paraId="0BF0FA3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36BB83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52C09ED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29AA17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8A7D07F" w14:textId="77777777" w:rsidTr="00D83E2E">
        <w:trPr>
          <w:jc w:val="center"/>
        </w:trPr>
        <w:tc>
          <w:tcPr>
            <w:tcW w:w="425" w:type="dxa"/>
            <w:vMerge/>
            <w:vAlign w:val="center"/>
            <w:hideMark/>
          </w:tcPr>
          <w:p w14:paraId="07998B5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88233A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специально оборудованных санитарно-гигиенических помещений в организации.</w:t>
            </w:r>
          </w:p>
        </w:tc>
        <w:tc>
          <w:tcPr>
            <w:tcW w:w="544" w:type="dxa"/>
            <w:vMerge/>
            <w:vAlign w:val="center"/>
            <w:hideMark/>
          </w:tcPr>
          <w:p w14:paraId="2604AB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1C3B823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специально оборудованных санитарно-гигиенических помещений в организации.</w:t>
            </w:r>
          </w:p>
        </w:tc>
        <w:tc>
          <w:tcPr>
            <w:tcW w:w="3262" w:type="dxa"/>
            <w:vMerge/>
            <w:vAlign w:val="center"/>
            <w:hideMark/>
          </w:tcPr>
          <w:p w14:paraId="31FF347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268BE9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608FAF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51153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7F82BD8" w14:textId="77777777" w:rsidTr="00D83E2E">
        <w:trPr>
          <w:jc w:val="center"/>
        </w:trPr>
        <w:tc>
          <w:tcPr>
            <w:tcW w:w="425" w:type="dxa"/>
            <w:vMerge/>
            <w:vAlign w:val="center"/>
            <w:hideMark/>
          </w:tcPr>
          <w:p w14:paraId="38F6791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290803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5C9360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1CD9852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5FD70C1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BFD6338" w14:textId="77777777" w:rsidTr="00D83E2E">
        <w:trPr>
          <w:jc w:val="center"/>
        </w:trPr>
        <w:tc>
          <w:tcPr>
            <w:tcW w:w="425" w:type="dxa"/>
            <w:vMerge/>
            <w:vAlign w:val="center"/>
            <w:hideMark/>
          </w:tcPr>
          <w:p w14:paraId="66B6D49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0F07480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П31</w:t>
            </w:r>
            <w:r w:rsidRPr="00DC323C">
              <w:rPr>
                <w:rFonts w:ascii="Times New Roman" w:hAnsi="Times New Roman" w:cs="Times New Roman"/>
                <w:b/>
                <w:bCs/>
                <w:sz w:val="16"/>
                <w:szCs w:val="16"/>
                <w:lang w:eastAsia="ru-RU"/>
              </w:rPr>
              <w:t xml:space="preserve"> (для организаций, находящихся не в объекте культурного наследия)</w:t>
            </w:r>
          </w:p>
        </w:tc>
        <w:tc>
          <w:tcPr>
            <w:tcW w:w="544" w:type="dxa"/>
            <w:shd w:val="clear" w:color="auto" w:fill="auto"/>
            <w:hideMark/>
          </w:tcPr>
          <w:p w14:paraId="256308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vAlign w:val="bottom"/>
            <w:hideMark/>
          </w:tcPr>
          <w:p w14:paraId="6356E0D7"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proofErr w:type="spellEnd"/>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в соответствии со значением индикаторов параметров оценки, в баллах</w:t>
            </w:r>
            <w:r w:rsidRPr="00DC323C">
              <w:rPr>
                <w:rFonts w:ascii="Times New Roman" w:hAnsi="Times New Roman" w:cs="Times New Roman"/>
                <w:b/>
                <w:bCs/>
                <w:sz w:val="16"/>
                <w:szCs w:val="16"/>
                <w:lang w:eastAsia="ru-RU"/>
              </w:rPr>
              <w:br/>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 xml:space="preserve"> = </w:t>
            </w:r>
            <w:proofErr w:type="spellStart"/>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 xml:space="preserve"> × </w:t>
            </w:r>
            <w:proofErr w:type="spellStart"/>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w:t>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t>(3.1)</w:t>
            </w:r>
          </w:p>
          <w:p w14:paraId="16FC95EA" w14:textId="77777777" w:rsidR="00B505BC" w:rsidRPr="00DC323C" w:rsidRDefault="00B505BC" w:rsidP="007228E7">
            <w:pPr>
              <w:spacing w:after="0" w:line="240" w:lineRule="auto"/>
              <w:ind w:left="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730FE482" w14:textId="77777777" w:rsidR="00B505BC" w:rsidRPr="00DC323C" w:rsidRDefault="00B505BC" w:rsidP="007228E7">
            <w:pPr>
              <w:spacing w:after="0" w:line="240" w:lineRule="auto"/>
              <w:ind w:firstLine="709"/>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sz w:val="16"/>
                <w:szCs w:val="16"/>
              </w:rPr>
              <w:t>– количество баллов за каждое условие доступности организации для инвалидов (</w:t>
            </w:r>
            <w:r w:rsidRPr="00DC323C">
              <w:rPr>
                <w:rFonts w:ascii="Times New Roman" w:hAnsi="Times New Roman" w:cs="Times New Roman"/>
                <w:color w:val="000000"/>
                <w:sz w:val="16"/>
                <w:szCs w:val="16"/>
              </w:rPr>
              <w:t>по 20 баллов за каждое условие)</w:t>
            </w:r>
            <w:r w:rsidRPr="00DC323C">
              <w:rPr>
                <w:rFonts w:ascii="Times New Roman" w:hAnsi="Times New Roman" w:cs="Times New Roman"/>
                <w:sz w:val="16"/>
                <w:szCs w:val="16"/>
              </w:rPr>
              <w:t>;</w:t>
            </w:r>
          </w:p>
          <w:p w14:paraId="43BE3966" w14:textId="77777777" w:rsidR="00B505BC" w:rsidRPr="00DC323C" w:rsidRDefault="00B505BC" w:rsidP="007228E7">
            <w:pPr>
              <w:spacing w:after="0" w:line="240" w:lineRule="auto"/>
              <w:ind w:firstLine="709"/>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количество условий доступности организации для инвалидов. </w:t>
            </w:r>
          </w:p>
          <w:p w14:paraId="73ACE6B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i/>
                <w:sz w:val="16"/>
                <w:szCs w:val="16"/>
              </w:rPr>
              <w:t xml:space="preserve">При наличии пяти и более условий доступности услуг для инвалидов показатель оценки качества </w:t>
            </w:r>
            <w:r w:rsidRPr="00DC323C">
              <w:rPr>
                <w:rFonts w:ascii="Times New Roman" w:hAnsi="Times New Roman" w:cs="Times New Roman"/>
                <w:b/>
                <w:i/>
                <w:sz w:val="16"/>
                <w:szCs w:val="16"/>
              </w:rPr>
              <w:t>(</w:t>
            </w:r>
            <w:proofErr w:type="spellStart"/>
            <w:r w:rsidRPr="00DC323C">
              <w:rPr>
                <w:rFonts w:ascii="Times New Roman" w:hAnsi="Times New Roman" w:cs="Times New Roman"/>
                <w:b/>
                <w:i/>
                <w:sz w:val="16"/>
                <w:szCs w:val="16"/>
              </w:rPr>
              <w:t>П</w:t>
            </w:r>
            <w:r w:rsidRPr="00DC323C">
              <w:rPr>
                <w:rFonts w:ascii="Times New Roman" w:hAnsi="Times New Roman" w:cs="Times New Roman"/>
                <w:b/>
                <w:i/>
                <w:sz w:val="16"/>
                <w:szCs w:val="16"/>
                <w:vertAlign w:val="superscript"/>
              </w:rPr>
              <w:t>орг</w:t>
            </w:r>
            <w:r w:rsidRPr="00DC323C">
              <w:rPr>
                <w:rFonts w:ascii="Times New Roman" w:hAnsi="Times New Roman" w:cs="Times New Roman"/>
                <w:b/>
                <w:i/>
                <w:sz w:val="16"/>
                <w:szCs w:val="16"/>
                <w:vertAlign w:val="subscript"/>
              </w:rPr>
              <w:t>дост</w:t>
            </w:r>
            <w:proofErr w:type="spellEnd"/>
            <w:r w:rsidRPr="00DC323C">
              <w:rPr>
                <w:rFonts w:ascii="Times New Roman" w:hAnsi="Times New Roman" w:cs="Times New Roman"/>
                <w:b/>
                <w:i/>
                <w:sz w:val="16"/>
                <w:szCs w:val="16"/>
              </w:rPr>
              <w:t>)</w:t>
            </w:r>
            <w:r w:rsidRPr="00DC323C">
              <w:rPr>
                <w:rFonts w:ascii="Times New Roman" w:hAnsi="Times New Roman" w:cs="Times New Roman"/>
                <w:i/>
                <w:sz w:val="16"/>
                <w:szCs w:val="16"/>
              </w:rPr>
              <w:t>принимает значение 100 баллов</w:t>
            </w:r>
          </w:p>
        </w:tc>
        <w:tc>
          <w:tcPr>
            <w:tcW w:w="1134" w:type="dxa"/>
            <w:shd w:val="clear" w:color="auto" w:fill="auto"/>
            <w:hideMark/>
          </w:tcPr>
          <w:p w14:paraId="4B1C644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1B3F070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0A414E47" w14:textId="77777777" w:rsidTr="00D83E2E">
        <w:trPr>
          <w:jc w:val="center"/>
        </w:trPr>
        <w:tc>
          <w:tcPr>
            <w:tcW w:w="425" w:type="dxa"/>
            <w:vMerge w:val="restart"/>
            <w:shd w:val="clear" w:color="auto" w:fill="auto"/>
            <w:hideMark/>
          </w:tcPr>
          <w:p w14:paraId="22D446B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3.2.</w:t>
            </w:r>
          </w:p>
        </w:tc>
        <w:tc>
          <w:tcPr>
            <w:tcW w:w="3256" w:type="dxa"/>
            <w:shd w:val="clear" w:color="auto" w:fill="auto"/>
            <w:hideMark/>
          </w:tcPr>
          <w:p w14:paraId="44A9BF7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Обеспечение в организации условий доступности, позволяющих инвалидам получать услуги наравне с другими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услуг</w:t>
            </w:r>
            <w:r w:rsidRPr="00DC323C">
              <w:rPr>
                <w:rFonts w:ascii="Times New Roman" w:hAnsi="Times New Roman" w:cs="Times New Roman"/>
                <w:b/>
                <w:sz w:val="16"/>
                <w:szCs w:val="16"/>
                <w:vertAlign w:val="subscript"/>
                <w:lang w:eastAsia="ru-RU"/>
              </w:rPr>
              <w:t>дост</w:t>
            </w:r>
            <w:proofErr w:type="spellEnd"/>
            <w:r w:rsidRPr="00DC323C">
              <w:rPr>
                <w:rFonts w:ascii="Times New Roman" w:hAnsi="Times New Roman" w:cs="Times New Roman"/>
                <w:b/>
                <w:sz w:val="16"/>
                <w:szCs w:val="16"/>
                <w:lang w:eastAsia="ru-RU"/>
              </w:rPr>
              <w:t>)</w:t>
            </w:r>
            <w:r w:rsidRPr="00DC323C">
              <w:rPr>
                <w:rFonts w:ascii="Times New Roman" w:hAnsi="Times New Roman" w:cs="Times New Roman"/>
                <w:sz w:val="16"/>
                <w:szCs w:val="16"/>
                <w:lang w:eastAsia="ru-RU"/>
              </w:rPr>
              <w:t>:</w:t>
            </w:r>
          </w:p>
        </w:tc>
        <w:tc>
          <w:tcPr>
            <w:tcW w:w="544" w:type="dxa"/>
            <w:vMerge w:val="restart"/>
            <w:shd w:val="clear" w:color="auto" w:fill="auto"/>
            <w:hideMark/>
          </w:tcPr>
          <w:p w14:paraId="3F23CC3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hideMark/>
          </w:tcPr>
          <w:p w14:paraId="5B5D4CF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3.2.1. Наличие в организации социальной сферы условий доступности, позволяющих инвалидам получать услуги наравне с другими:</w:t>
            </w:r>
          </w:p>
        </w:tc>
        <w:tc>
          <w:tcPr>
            <w:tcW w:w="3262" w:type="dxa"/>
            <w:shd w:val="clear" w:color="auto" w:fill="auto"/>
            <w:hideMark/>
          </w:tcPr>
          <w:p w14:paraId="255E7F6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условия доступности, позволяющие инвалидам получать услуги наравне с другими</w:t>
            </w:r>
          </w:p>
        </w:tc>
        <w:tc>
          <w:tcPr>
            <w:tcW w:w="991" w:type="dxa"/>
            <w:shd w:val="clear" w:color="auto" w:fill="auto"/>
            <w:hideMark/>
          </w:tcPr>
          <w:p w14:paraId="354ADDA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14250DF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C961B4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55A0EBAC" w14:textId="77777777" w:rsidR="00B505BC" w:rsidRPr="00DC323C" w:rsidRDefault="00B505BC" w:rsidP="007228E7">
            <w:pPr>
              <w:spacing w:after="0" w:line="240" w:lineRule="auto"/>
              <w:jc w:val="center"/>
              <w:rPr>
                <w:rFonts w:ascii="Times New Roman" w:hAnsi="Times New Roman" w:cs="Times New Roman"/>
                <w:sz w:val="16"/>
                <w:szCs w:val="16"/>
              </w:rPr>
            </w:pPr>
            <w:r w:rsidRPr="00DC323C">
              <w:rPr>
                <w:rFonts w:ascii="Times New Roman" w:hAnsi="Times New Roman" w:cs="Times New Roman"/>
                <w:sz w:val="16"/>
                <w:szCs w:val="16"/>
              </w:rPr>
              <w:t xml:space="preserve">Для </w:t>
            </w:r>
            <w:proofErr w:type="gramStart"/>
            <w:r w:rsidRPr="00DC323C">
              <w:rPr>
                <w:rFonts w:ascii="Times New Roman" w:hAnsi="Times New Roman" w:cs="Times New Roman"/>
                <w:sz w:val="16"/>
                <w:szCs w:val="16"/>
              </w:rPr>
              <w:t>расчета  формула</w:t>
            </w:r>
            <w:proofErr w:type="gramEnd"/>
            <w:r w:rsidRPr="00DC323C">
              <w:rPr>
                <w:rFonts w:ascii="Times New Roman" w:hAnsi="Times New Roman" w:cs="Times New Roman"/>
                <w:sz w:val="16"/>
                <w:szCs w:val="16"/>
              </w:rPr>
              <w:t xml:space="preserve"> (3.2)</w:t>
            </w:r>
          </w:p>
          <w:p w14:paraId="197E1BF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Единого порядка</w:t>
            </w:r>
          </w:p>
        </w:tc>
        <w:tc>
          <w:tcPr>
            <w:tcW w:w="1843" w:type="dxa"/>
            <w:vMerge w:val="restart"/>
            <w:shd w:val="clear" w:color="auto" w:fill="auto"/>
            <w:hideMark/>
          </w:tcPr>
          <w:p w14:paraId="1602F3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5BA1EAB0" w14:textId="77777777" w:rsidTr="00D83E2E">
        <w:trPr>
          <w:jc w:val="center"/>
        </w:trPr>
        <w:tc>
          <w:tcPr>
            <w:tcW w:w="425" w:type="dxa"/>
            <w:vMerge/>
            <w:vAlign w:val="center"/>
            <w:hideMark/>
          </w:tcPr>
          <w:p w14:paraId="0664BD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1CD856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для инвалидов по слуху и зрению звуковой и зрительной информации;</w:t>
            </w:r>
          </w:p>
        </w:tc>
        <w:tc>
          <w:tcPr>
            <w:tcW w:w="544" w:type="dxa"/>
            <w:vMerge/>
            <w:vAlign w:val="center"/>
            <w:hideMark/>
          </w:tcPr>
          <w:p w14:paraId="24841F1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BAA225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для инвалидов по слуху и зрению звуковой и зрительной информации;</w:t>
            </w:r>
          </w:p>
        </w:tc>
        <w:tc>
          <w:tcPr>
            <w:tcW w:w="3262" w:type="dxa"/>
            <w:shd w:val="clear" w:color="auto" w:fill="auto"/>
            <w:hideMark/>
          </w:tcPr>
          <w:p w14:paraId="48F4C4D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количество условий доступности, позволяющих инвалидам получать услуги наравне с другими (от одного до четырех) (</w:t>
            </w:r>
            <w:proofErr w:type="spellStart"/>
            <w:r w:rsidRPr="00DC323C">
              <w:rPr>
                <w:rFonts w:ascii="Times New Roman" w:hAnsi="Times New Roman" w:cs="Times New Roman"/>
                <w:sz w:val="16"/>
                <w:szCs w:val="16"/>
                <w:lang w:eastAsia="ru-RU"/>
              </w:rPr>
              <w:t>С</w:t>
            </w:r>
            <w:r w:rsidRPr="00DC323C">
              <w:rPr>
                <w:rFonts w:ascii="Times New Roman" w:hAnsi="Times New Roman" w:cs="Times New Roman"/>
                <w:sz w:val="16"/>
                <w:szCs w:val="16"/>
                <w:vertAlign w:val="superscript"/>
                <w:lang w:eastAsia="ru-RU"/>
              </w:rPr>
              <w:t>услуг</w:t>
            </w:r>
            <w:r w:rsidRPr="00DC323C">
              <w:rPr>
                <w:rFonts w:ascii="Times New Roman" w:hAnsi="Times New Roman" w:cs="Times New Roman"/>
                <w:sz w:val="16"/>
                <w:szCs w:val="16"/>
                <w:vertAlign w:val="subscript"/>
                <w:lang w:eastAsia="ru-RU"/>
              </w:rPr>
              <w:t>дост</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7130468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20 баллов за каждое условие</w:t>
            </w:r>
          </w:p>
        </w:tc>
        <w:tc>
          <w:tcPr>
            <w:tcW w:w="1134" w:type="dxa"/>
            <w:vMerge/>
            <w:vAlign w:val="center"/>
            <w:hideMark/>
          </w:tcPr>
          <w:p w14:paraId="640F25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420712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7A671D2" w14:textId="77777777" w:rsidTr="00D83E2E">
        <w:trPr>
          <w:jc w:val="center"/>
        </w:trPr>
        <w:tc>
          <w:tcPr>
            <w:tcW w:w="425" w:type="dxa"/>
            <w:vMerge/>
            <w:vAlign w:val="center"/>
            <w:hideMark/>
          </w:tcPr>
          <w:p w14:paraId="6DB5560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0B125B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надписей, знаков и иной текстовой и графической информации знаками, выполненными рельефно-точечным шрифтом Брайля;</w:t>
            </w:r>
          </w:p>
        </w:tc>
        <w:tc>
          <w:tcPr>
            <w:tcW w:w="544" w:type="dxa"/>
            <w:vMerge/>
            <w:vAlign w:val="center"/>
            <w:hideMark/>
          </w:tcPr>
          <w:p w14:paraId="07002C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CC5857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надписей, знаков и иной текстовой и графической информации знаками, выполненными рельефно-точечным шрифтом Брайля;</w:t>
            </w:r>
          </w:p>
        </w:tc>
        <w:tc>
          <w:tcPr>
            <w:tcW w:w="3262" w:type="dxa"/>
            <w:shd w:val="clear" w:color="auto" w:fill="auto"/>
            <w:hideMark/>
          </w:tcPr>
          <w:p w14:paraId="309DA05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наличие пяти и более </w:t>
            </w:r>
            <w:proofErr w:type="gramStart"/>
            <w:r w:rsidRPr="00DC323C">
              <w:rPr>
                <w:rFonts w:ascii="Times New Roman" w:hAnsi="Times New Roman" w:cs="Times New Roman"/>
                <w:sz w:val="16"/>
                <w:szCs w:val="16"/>
                <w:lang w:eastAsia="ru-RU"/>
              </w:rPr>
              <w:t>условий  доступности</w:t>
            </w:r>
            <w:proofErr w:type="gramEnd"/>
          </w:p>
        </w:tc>
        <w:tc>
          <w:tcPr>
            <w:tcW w:w="991" w:type="dxa"/>
            <w:shd w:val="clear" w:color="auto" w:fill="auto"/>
            <w:hideMark/>
          </w:tcPr>
          <w:p w14:paraId="2A1BE97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0BD944B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92EE8D1"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B4036D7" w14:textId="77777777" w:rsidTr="00D83E2E">
        <w:trPr>
          <w:jc w:val="center"/>
        </w:trPr>
        <w:tc>
          <w:tcPr>
            <w:tcW w:w="425" w:type="dxa"/>
            <w:vMerge/>
            <w:vAlign w:val="center"/>
            <w:hideMark/>
          </w:tcPr>
          <w:p w14:paraId="17693B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B12649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возможность предоставления инвалидам по слуху (слуху и зрению) услуг сурдопереводчика (</w:t>
            </w:r>
            <w:proofErr w:type="spellStart"/>
            <w:r w:rsidRPr="00DC323C">
              <w:rPr>
                <w:rFonts w:ascii="Times New Roman" w:hAnsi="Times New Roman" w:cs="Times New Roman"/>
                <w:sz w:val="16"/>
                <w:szCs w:val="16"/>
                <w:lang w:eastAsia="ru-RU"/>
              </w:rPr>
              <w:t>тифлосурдопереводчика</w:t>
            </w:r>
            <w:proofErr w:type="spellEnd"/>
            <w:r w:rsidRPr="00DC323C">
              <w:rPr>
                <w:rFonts w:ascii="Times New Roman" w:hAnsi="Times New Roman" w:cs="Times New Roman"/>
                <w:sz w:val="16"/>
                <w:szCs w:val="16"/>
                <w:lang w:eastAsia="ru-RU"/>
              </w:rPr>
              <w:t>);</w:t>
            </w:r>
          </w:p>
        </w:tc>
        <w:tc>
          <w:tcPr>
            <w:tcW w:w="544" w:type="dxa"/>
            <w:vMerge/>
            <w:vAlign w:val="center"/>
            <w:hideMark/>
          </w:tcPr>
          <w:p w14:paraId="4BAA792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5F6CE1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возможность предоставления инвалидам по слуху (слуху и зрению) услуг сурдопереводчика (</w:t>
            </w:r>
            <w:proofErr w:type="spellStart"/>
            <w:r w:rsidRPr="00DC323C">
              <w:rPr>
                <w:rFonts w:ascii="Times New Roman" w:hAnsi="Times New Roman" w:cs="Times New Roman"/>
                <w:sz w:val="16"/>
                <w:szCs w:val="16"/>
                <w:lang w:eastAsia="ru-RU"/>
              </w:rPr>
              <w:t>тифлосурдопереводчика</w:t>
            </w:r>
            <w:proofErr w:type="spellEnd"/>
            <w:r w:rsidRPr="00DC323C">
              <w:rPr>
                <w:rFonts w:ascii="Times New Roman" w:hAnsi="Times New Roman" w:cs="Times New Roman"/>
                <w:sz w:val="16"/>
                <w:szCs w:val="16"/>
                <w:lang w:eastAsia="ru-RU"/>
              </w:rPr>
              <w:t>);</w:t>
            </w:r>
          </w:p>
        </w:tc>
        <w:tc>
          <w:tcPr>
            <w:tcW w:w="3262" w:type="dxa"/>
            <w:vMerge w:val="restart"/>
            <w:shd w:val="clear" w:color="auto" w:fill="auto"/>
            <w:hideMark/>
          </w:tcPr>
          <w:p w14:paraId="484E45E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7DDC12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restart"/>
            <w:shd w:val="clear" w:color="auto" w:fill="auto"/>
            <w:hideMark/>
          </w:tcPr>
          <w:p w14:paraId="7EB998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843" w:type="dxa"/>
            <w:vMerge/>
            <w:vAlign w:val="center"/>
            <w:hideMark/>
          </w:tcPr>
          <w:p w14:paraId="311B9C1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25FE0AF" w14:textId="77777777" w:rsidTr="00D83E2E">
        <w:trPr>
          <w:jc w:val="center"/>
        </w:trPr>
        <w:tc>
          <w:tcPr>
            <w:tcW w:w="425" w:type="dxa"/>
            <w:vMerge/>
            <w:vAlign w:val="center"/>
            <w:hideMark/>
          </w:tcPr>
          <w:p w14:paraId="39847BB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A8B22B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альтернативной версии официального сайта организации социальной сферы в сети «Интернет» для инвалидов по зрению;</w:t>
            </w:r>
          </w:p>
        </w:tc>
        <w:tc>
          <w:tcPr>
            <w:tcW w:w="544" w:type="dxa"/>
            <w:vMerge/>
            <w:vAlign w:val="center"/>
            <w:hideMark/>
          </w:tcPr>
          <w:p w14:paraId="36C00E1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00E95E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альтернативной версии официального сайта организации социальной сферы в сети «Интернет» для инвалидов по зрению;</w:t>
            </w:r>
          </w:p>
        </w:tc>
        <w:tc>
          <w:tcPr>
            <w:tcW w:w="3262" w:type="dxa"/>
            <w:vMerge/>
            <w:vAlign w:val="center"/>
            <w:hideMark/>
          </w:tcPr>
          <w:p w14:paraId="13C7F11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87866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3DF7B6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29B70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EF71D41" w14:textId="77777777" w:rsidTr="00D83E2E">
        <w:trPr>
          <w:jc w:val="center"/>
        </w:trPr>
        <w:tc>
          <w:tcPr>
            <w:tcW w:w="425" w:type="dxa"/>
            <w:vMerge/>
            <w:vAlign w:val="center"/>
            <w:hideMark/>
          </w:tcPr>
          <w:p w14:paraId="433B82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5D0C210E" w14:textId="77777777" w:rsidR="00B505BC" w:rsidRPr="00DC323C" w:rsidRDefault="00B505BC" w:rsidP="007228E7">
            <w:pPr>
              <w:spacing w:after="0" w:line="240" w:lineRule="auto"/>
              <w:rPr>
                <w:rFonts w:ascii="Times New Roman" w:hAnsi="Times New Roman" w:cs="Times New Roman"/>
                <w:sz w:val="16"/>
                <w:szCs w:val="16"/>
              </w:rPr>
            </w:pPr>
            <w:r w:rsidRPr="00DC323C">
              <w:rPr>
                <w:rFonts w:ascii="Times New Roman" w:hAnsi="Times New Roman" w:cs="Times New Roman"/>
                <w:sz w:val="16"/>
                <w:szCs w:val="16"/>
                <w:lang w:eastAsia="ru-RU"/>
              </w:rPr>
              <w:t xml:space="preserve">- </w:t>
            </w:r>
            <w:r w:rsidRPr="00DC323C">
              <w:rPr>
                <w:rFonts w:ascii="Times New Roman" w:hAnsi="Times New Roman" w:cs="Times New Roman"/>
                <w:sz w:val="16"/>
                <w:szCs w:val="16"/>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544" w:type="dxa"/>
            <w:vMerge/>
            <w:vAlign w:val="center"/>
            <w:hideMark/>
          </w:tcPr>
          <w:p w14:paraId="355CFB0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4B1695A1" w14:textId="77777777" w:rsidR="00B505BC" w:rsidRPr="00DC323C" w:rsidRDefault="00B505BC" w:rsidP="007228E7">
            <w:pPr>
              <w:spacing w:after="0" w:line="240" w:lineRule="auto"/>
              <w:rPr>
                <w:rFonts w:ascii="Times New Roman" w:hAnsi="Times New Roman" w:cs="Times New Roman"/>
                <w:sz w:val="16"/>
                <w:szCs w:val="16"/>
              </w:rPr>
            </w:pPr>
            <w:r w:rsidRPr="00DC323C">
              <w:rPr>
                <w:rFonts w:ascii="Times New Roman" w:hAnsi="Times New Roman" w:cs="Times New Roman"/>
                <w:sz w:val="16"/>
                <w:szCs w:val="16"/>
                <w:lang w:eastAsia="ru-RU"/>
              </w:rPr>
              <w:t xml:space="preserve">- </w:t>
            </w:r>
            <w:r w:rsidRPr="00DC323C">
              <w:rPr>
                <w:rFonts w:ascii="Times New Roman" w:hAnsi="Times New Roman" w:cs="Times New Roman"/>
                <w:sz w:val="16"/>
                <w:szCs w:val="16"/>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3262" w:type="dxa"/>
            <w:vMerge/>
            <w:vAlign w:val="center"/>
            <w:hideMark/>
          </w:tcPr>
          <w:p w14:paraId="3C771EC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40E471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16D90CC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FCCCD9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AD5533D" w14:textId="77777777" w:rsidTr="00D83E2E">
        <w:trPr>
          <w:jc w:val="center"/>
        </w:trPr>
        <w:tc>
          <w:tcPr>
            <w:tcW w:w="425" w:type="dxa"/>
            <w:vMerge/>
            <w:vAlign w:val="center"/>
            <w:hideMark/>
          </w:tcPr>
          <w:p w14:paraId="3929F77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A077A8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возможности предоставления услуги в дистанционном режиме или на дому.</w:t>
            </w:r>
          </w:p>
        </w:tc>
        <w:tc>
          <w:tcPr>
            <w:tcW w:w="544" w:type="dxa"/>
            <w:vMerge/>
            <w:vAlign w:val="center"/>
            <w:hideMark/>
          </w:tcPr>
          <w:p w14:paraId="2BF569C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00E71EF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возможности предоставления услуги в дистанционном режиме или на дому.</w:t>
            </w:r>
          </w:p>
        </w:tc>
        <w:tc>
          <w:tcPr>
            <w:tcW w:w="3262" w:type="dxa"/>
            <w:vMerge/>
            <w:vAlign w:val="center"/>
            <w:hideMark/>
          </w:tcPr>
          <w:p w14:paraId="3D9B4A9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09883A9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A3BEA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7A1F23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3D730C7" w14:textId="77777777" w:rsidTr="00D83E2E">
        <w:trPr>
          <w:jc w:val="center"/>
        </w:trPr>
        <w:tc>
          <w:tcPr>
            <w:tcW w:w="425" w:type="dxa"/>
            <w:vMerge/>
            <w:vAlign w:val="center"/>
            <w:hideMark/>
          </w:tcPr>
          <w:p w14:paraId="04E714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0051F6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vMerge/>
            <w:vAlign w:val="center"/>
            <w:hideMark/>
          </w:tcPr>
          <w:p w14:paraId="4F91C62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266B679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0171BFC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A4BD952" w14:textId="77777777" w:rsidTr="00D83E2E">
        <w:trPr>
          <w:jc w:val="center"/>
        </w:trPr>
        <w:tc>
          <w:tcPr>
            <w:tcW w:w="425" w:type="dxa"/>
            <w:vMerge/>
            <w:vAlign w:val="center"/>
            <w:hideMark/>
          </w:tcPr>
          <w:p w14:paraId="717702F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7DB94CF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П32</w:t>
            </w:r>
          </w:p>
        </w:tc>
        <w:tc>
          <w:tcPr>
            <w:tcW w:w="544" w:type="dxa"/>
            <w:vMerge/>
            <w:vAlign w:val="center"/>
            <w:hideMark/>
          </w:tcPr>
          <w:p w14:paraId="48CAD07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7AD11C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услуг</w:t>
            </w:r>
            <w:r w:rsidRPr="00DC323C">
              <w:rPr>
                <w:rFonts w:ascii="Times New Roman" w:hAnsi="Times New Roman" w:cs="Times New Roman"/>
                <w:b/>
                <w:sz w:val="16"/>
                <w:szCs w:val="16"/>
                <w:vertAlign w:val="subscript"/>
                <w:lang w:eastAsia="ru-RU"/>
              </w:rPr>
              <w:t>дост</w:t>
            </w:r>
            <w:proofErr w:type="spellEnd"/>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в соответствии со значением индикаторов параметров оценки, в баллах</w:t>
            </w:r>
          </w:p>
          <w:p w14:paraId="358F7B8C" w14:textId="77777777" w:rsidR="00B505BC" w:rsidRPr="00DC323C" w:rsidRDefault="00B505BC" w:rsidP="007228E7">
            <w:pPr>
              <w:spacing w:after="0" w:line="240" w:lineRule="auto"/>
              <w:ind w:left="1418"/>
              <w:jc w:val="center"/>
              <w:rPr>
                <w:rFonts w:ascii="Times New Roman" w:hAnsi="Times New Roman" w:cs="Times New Roman"/>
                <w:b/>
                <w:bCs/>
                <w:sz w:val="16"/>
                <w:szCs w:val="16"/>
                <w:lang w:eastAsia="ru-RU"/>
              </w:rPr>
            </w:pPr>
          </w:p>
          <w:p w14:paraId="5C83808D" w14:textId="77777777" w:rsidR="00B505BC" w:rsidRPr="00DC323C" w:rsidRDefault="00B505BC" w:rsidP="007228E7">
            <w:pPr>
              <w:spacing w:after="0" w:line="240" w:lineRule="auto"/>
              <w:ind w:left="141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 xml:space="preserve"> = </w:t>
            </w:r>
            <w:proofErr w:type="spellStart"/>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 xml:space="preserve"> × </w:t>
            </w:r>
            <w:proofErr w:type="spellStart"/>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b/>
                <w:sz w:val="16"/>
                <w:szCs w:val="16"/>
              </w:rPr>
              <w:t>,</w:t>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t>(3.2)</w:t>
            </w:r>
          </w:p>
          <w:p w14:paraId="3BE7812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3B51BC02"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sz w:val="16"/>
                <w:szCs w:val="16"/>
              </w:rPr>
              <w:t xml:space="preserve"> – количество баллов за каждое условие доступности, позволяющее инвалидам получать услуги наравне с другими (</w:t>
            </w:r>
            <w:r w:rsidRPr="00DC323C">
              <w:rPr>
                <w:rFonts w:ascii="Times New Roman" w:hAnsi="Times New Roman" w:cs="Times New Roman"/>
                <w:color w:val="000000"/>
                <w:sz w:val="16"/>
                <w:szCs w:val="16"/>
              </w:rPr>
              <w:t>по 20 баллов за каждое условие)</w:t>
            </w:r>
            <w:r w:rsidRPr="00DC323C">
              <w:rPr>
                <w:rFonts w:ascii="Times New Roman" w:hAnsi="Times New Roman" w:cs="Times New Roman"/>
                <w:sz w:val="16"/>
                <w:szCs w:val="16"/>
              </w:rPr>
              <w:t>;</w:t>
            </w:r>
          </w:p>
          <w:p w14:paraId="49A67D94"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proofErr w:type="spellEnd"/>
            <w:r w:rsidRPr="00DC323C">
              <w:rPr>
                <w:rFonts w:ascii="Times New Roman" w:hAnsi="Times New Roman" w:cs="Times New Roman"/>
                <w:sz w:val="16"/>
                <w:szCs w:val="16"/>
              </w:rPr>
              <w:t>– количество условий доступности, позволяющих инвалидам получать услуги наравне с другими.</w:t>
            </w:r>
          </w:p>
          <w:p w14:paraId="132C8357" w14:textId="77777777" w:rsidR="00B505BC" w:rsidRPr="00DC323C" w:rsidRDefault="00B505BC" w:rsidP="007228E7">
            <w:pPr>
              <w:spacing w:after="0" w:line="240" w:lineRule="auto"/>
              <w:rPr>
                <w:rFonts w:ascii="Times New Roman" w:hAnsi="Times New Roman" w:cs="Times New Roman"/>
                <w:b/>
                <w:bCs/>
                <w:i/>
                <w:sz w:val="16"/>
                <w:szCs w:val="16"/>
                <w:lang w:eastAsia="ru-RU"/>
              </w:rPr>
            </w:pPr>
            <w:r w:rsidRPr="00DC323C">
              <w:rPr>
                <w:rFonts w:ascii="Times New Roman" w:hAnsi="Times New Roman" w:cs="Times New Roman"/>
                <w:i/>
                <w:sz w:val="16"/>
                <w:szCs w:val="16"/>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DC323C">
              <w:rPr>
                <w:rFonts w:ascii="Times New Roman" w:hAnsi="Times New Roman" w:cs="Times New Roman"/>
                <w:b/>
                <w:i/>
                <w:sz w:val="16"/>
                <w:szCs w:val="16"/>
              </w:rPr>
              <w:t>(</w:t>
            </w:r>
            <w:proofErr w:type="spellStart"/>
            <w:r w:rsidRPr="00DC323C">
              <w:rPr>
                <w:rFonts w:ascii="Times New Roman" w:hAnsi="Times New Roman" w:cs="Times New Roman"/>
                <w:b/>
                <w:i/>
                <w:sz w:val="16"/>
                <w:szCs w:val="16"/>
              </w:rPr>
              <w:t>П</w:t>
            </w:r>
            <w:r w:rsidRPr="00DC323C">
              <w:rPr>
                <w:rFonts w:ascii="Times New Roman" w:hAnsi="Times New Roman" w:cs="Times New Roman"/>
                <w:b/>
                <w:i/>
                <w:sz w:val="16"/>
                <w:szCs w:val="16"/>
                <w:vertAlign w:val="superscript"/>
              </w:rPr>
              <w:t>услуг</w:t>
            </w:r>
            <w:r w:rsidRPr="00DC323C">
              <w:rPr>
                <w:rFonts w:ascii="Times New Roman" w:hAnsi="Times New Roman" w:cs="Times New Roman"/>
                <w:b/>
                <w:i/>
                <w:sz w:val="16"/>
                <w:szCs w:val="16"/>
                <w:vertAlign w:val="subscript"/>
              </w:rPr>
              <w:t>дост</w:t>
            </w:r>
            <w:proofErr w:type="spellEnd"/>
            <w:r w:rsidRPr="00DC323C">
              <w:rPr>
                <w:rFonts w:ascii="Times New Roman" w:hAnsi="Times New Roman" w:cs="Times New Roman"/>
                <w:b/>
                <w:i/>
                <w:sz w:val="16"/>
                <w:szCs w:val="16"/>
              </w:rPr>
              <w:t>)</w:t>
            </w:r>
            <w:r w:rsidRPr="00DC323C">
              <w:rPr>
                <w:rFonts w:ascii="Times New Roman" w:hAnsi="Times New Roman" w:cs="Times New Roman"/>
                <w:i/>
                <w:sz w:val="16"/>
                <w:szCs w:val="16"/>
              </w:rPr>
              <w:t>принимает значение 100 баллов</w:t>
            </w:r>
          </w:p>
        </w:tc>
        <w:tc>
          <w:tcPr>
            <w:tcW w:w="1134" w:type="dxa"/>
            <w:shd w:val="clear" w:color="auto" w:fill="auto"/>
            <w:hideMark/>
          </w:tcPr>
          <w:p w14:paraId="2DB75BA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 </w:t>
            </w:r>
          </w:p>
        </w:tc>
        <w:tc>
          <w:tcPr>
            <w:tcW w:w="1843" w:type="dxa"/>
            <w:shd w:val="clear" w:color="auto" w:fill="auto"/>
            <w:hideMark/>
          </w:tcPr>
          <w:p w14:paraId="6E43CE3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46EE8739" w14:textId="77777777" w:rsidTr="00D83E2E">
        <w:trPr>
          <w:jc w:val="center"/>
        </w:trPr>
        <w:tc>
          <w:tcPr>
            <w:tcW w:w="425" w:type="dxa"/>
            <w:vMerge w:val="restart"/>
            <w:shd w:val="clear" w:color="auto" w:fill="auto"/>
            <w:hideMark/>
          </w:tcPr>
          <w:p w14:paraId="0ADCECA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3.3.</w:t>
            </w:r>
          </w:p>
        </w:tc>
        <w:tc>
          <w:tcPr>
            <w:tcW w:w="3256" w:type="dxa"/>
            <w:shd w:val="clear" w:color="auto" w:fill="auto"/>
            <w:vAlign w:val="center"/>
            <w:hideMark/>
          </w:tcPr>
          <w:p w14:paraId="586F1ED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доступностью услуг для инвалидов (в % от общего числа опрошенных получателей услуг – инвалидов)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дост</w:t>
            </w:r>
            <w:r w:rsidRPr="00DC323C">
              <w:rPr>
                <w:rFonts w:ascii="Times New Roman" w:hAnsi="Times New Roman" w:cs="Times New Roman"/>
                <w:b/>
                <w:sz w:val="16"/>
                <w:szCs w:val="16"/>
                <w:vertAlign w:val="subscript"/>
                <w:lang w:eastAsia="ru-RU"/>
              </w:rPr>
              <w:t>уд</w:t>
            </w:r>
            <w:proofErr w:type="spellEnd"/>
            <w:r w:rsidRPr="00DC323C">
              <w:rPr>
                <w:rFonts w:ascii="Times New Roman" w:hAnsi="Times New Roman" w:cs="Times New Roman"/>
                <w:b/>
                <w:sz w:val="16"/>
                <w:szCs w:val="16"/>
                <w:lang w:eastAsia="ru-RU"/>
              </w:rPr>
              <w:t>)</w:t>
            </w:r>
          </w:p>
        </w:tc>
        <w:tc>
          <w:tcPr>
            <w:tcW w:w="544" w:type="dxa"/>
            <w:vMerge w:val="restart"/>
            <w:shd w:val="clear" w:color="auto" w:fill="auto"/>
            <w:vAlign w:val="center"/>
            <w:hideMark/>
          </w:tcPr>
          <w:p w14:paraId="39FF71C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vAlign w:val="center"/>
            <w:hideMark/>
          </w:tcPr>
          <w:p w14:paraId="17BCBE4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3.3.</w:t>
            </w:r>
            <w:proofErr w:type="gramStart"/>
            <w:r w:rsidRPr="00DC323C">
              <w:rPr>
                <w:rFonts w:ascii="Times New Roman" w:hAnsi="Times New Roman" w:cs="Times New Roman"/>
                <w:sz w:val="16"/>
                <w:szCs w:val="16"/>
                <w:lang w:eastAsia="ru-RU"/>
              </w:rPr>
              <w:t>1.Удовлетворенность</w:t>
            </w:r>
            <w:proofErr w:type="gramEnd"/>
            <w:r w:rsidRPr="00DC323C">
              <w:rPr>
                <w:rFonts w:ascii="Times New Roman" w:hAnsi="Times New Roman" w:cs="Times New Roman"/>
                <w:sz w:val="16"/>
                <w:szCs w:val="16"/>
                <w:lang w:eastAsia="ru-RU"/>
              </w:rPr>
              <w:t xml:space="preserve"> доступностью услуг для инвалидов</w:t>
            </w:r>
          </w:p>
        </w:tc>
        <w:tc>
          <w:tcPr>
            <w:tcW w:w="3262" w:type="dxa"/>
            <w:shd w:val="clear" w:color="auto" w:fill="auto"/>
            <w:hideMark/>
          </w:tcPr>
          <w:p w14:paraId="3EDD761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услуг-инвалидов, удовлетворенных доступностью услуг для </w:t>
            </w:r>
            <w:proofErr w:type="gramStart"/>
            <w:r w:rsidRPr="00DC323C">
              <w:rPr>
                <w:rFonts w:ascii="Times New Roman" w:hAnsi="Times New Roman" w:cs="Times New Roman"/>
                <w:sz w:val="16"/>
                <w:szCs w:val="16"/>
                <w:lang w:eastAsia="ru-RU"/>
              </w:rPr>
              <w:t>инвалидов  (</w:t>
            </w:r>
            <w:proofErr w:type="spellStart"/>
            <w:proofErr w:type="gramEnd"/>
            <w:r w:rsidRPr="00DC323C">
              <w:rPr>
                <w:rFonts w:ascii="Times New Roman" w:hAnsi="Times New Roman" w:cs="Times New Roman"/>
                <w:sz w:val="16"/>
                <w:szCs w:val="16"/>
                <w:lang w:eastAsia="ru-RU"/>
              </w:rPr>
              <w:t>Удост</w:t>
            </w:r>
            <w:proofErr w:type="spellEnd"/>
            <w:r w:rsidRPr="00DC323C">
              <w:rPr>
                <w:rFonts w:ascii="Times New Roman" w:hAnsi="Times New Roman" w:cs="Times New Roman"/>
                <w:sz w:val="16"/>
                <w:szCs w:val="16"/>
                <w:lang w:eastAsia="ru-RU"/>
              </w:rPr>
              <w:t>) , по отношению к  числу опрошенных  получателей услуг- инвалидов, ответивших на соответствующий вопрос анкеты  (</w:t>
            </w:r>
            <w:proofErr w:type="spellStart"/>
            <w:r w:rsidRPr="00DC323C">
              <w:rPr>
                <w:rFonts w:ascii="Times New Roman" w:hAnsi="Times New Roman" w:cs="Times New Roman"/>
                <w:sz w:val="16"/>
                <w:szCs w:val="16"/>
                <w:lang w:eastAsia="ru-RU"/>
              </w:rPr>
              <w:t>Чинв</w:t>
            </w:r>
            <w:proofErr w:type="spellEnd"/>
            <w:r w:rsidRPr="00DC323C">
              <w:rPr>
                <w:rFonts w:ascii="Times New Roman" w:hAnsi="Times New Roman" w:cs="Times New Roman"/>
                <w:sz w:val="16"/>
                <w:szCs w:val="16"/>
                <w:lang w:eastAsia="ru-RU"/>
              </w:rPr>
              <w:t>)</w:t>
            </w:r>
          </w:p>
        </w:tc>
        <w:tc>
          <w:tcPr>
            <w:tcW w:w="991" w:type="dxa"/>
            <w:shd w:val="clear" w:color="auto" w:fill="auto"/>
            <w:hideMark/>
          </w:tcPr>
          <w:p w14:paraId="51088D0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5017074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1E7E2DE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(3.3)</w:t>
            </w:r>
          </w:p>
        </w:tc>
        <w:tc>
          <w:tcPr>
            <w:tcW w:w="1843" w:type="dxa"/>
            <w:shd w:val="clear" w:color="auto" w:fill="auto"/>
            <w:hideMark/>
          </w:tcPr>
          <w:p w14:paraId="69B45A0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98A128F" w14:textId="77777777" w:rsidTr="00D83E2E">
        <w:trPr>
          <w:jc w:val="center"/>
        </w:trPr>
        <w:tc>
          <w:tcPr>
            <w:tcW w:w="425" w:type="dxa"/>
            <w:vMerge/>
            <w:vAlign w:val="center"/>
            <w:hideMark/>
          </w:tcPr>
          <w:p w14:paraId="47C676E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3CBD2DC"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П33</w:t>
            </w:r>
          </w:p>
        </w:tc>
        <w:tc>
          <w:tcPr>
            <w:tcW w:w="544" w:type="dxa"/>
            <w:vMerge/>
            <w:vAlign w:val="center"/>
            <w:hideMark/>
          </w:tcPr>
          <w:p w14:paraId="5D65071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07CD7D3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w:t>
            </w:r>
            <w:proofErr w:type="spellStart"/>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дост</w:t>
            </w:r>
            <w:r w:rsidRPr="00DC323C">
              <w:rPr>
                <w:rFonts w:ascii="Times New Roman" w:hAnsi="Times New Roman" w:cs="Times New Roman"/>
                <w:b/>
                <w:sz w:val="16"/>
                <w:szCs w:val="16"/>
                <w:vertAlign w:val="subscript"/>
                <w:lang w:eastAsia="ru-RU"/>
              </w:rPr>
              <w:t>уд</w:t>
            </w:r>
            <w:proofErr w:type="spellEnd"/>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как % от числа получателей услуг, удовлетворенных доступностью услуг для инвалидов (% от числа ответивших на вопрос анкеты)</w:t>
            </w:r>
          </w:p>
          <w:tbl>
            <w:tblPr>
              <w:tblW w:w="6440" w:type="dxa"/>
              <w:jc w:val="center"/>
              <w:tblLayout w:type="fixed"/>
              <w:tblLook w:val="04A0" w:firstRow="1" w:lastRow="0" w:firstColumn="1" w:lastColumn="0" w:noHBand="0" w:noVBand="1"/>
            </w:tblPr>
            <w:tblGrid>
              <w:gridCol w:w="1418"/>
              <w:gridCol w:w="1114"/>
              <w:gridCol w:w="1199"/>
              <w:gridCol w:w="2709"/>
            </w:tblGrid>
            <w:tr w:rsidR="00B505BC" w:rsidRPr="00DC323C" w14:paraId="0F3103A9" w14:textId="77777777" w:rsidTr="00D83E2E">
              <w:trPr>
                <w:jc w:val="center"/>
              </w:trPr>
              <w:tc>
                <w:tcPr>
                  <w:tcW w:w="1418" w:type="dxa"/>
                  <w:vMerge w:val="restart"/>
                  <w:vAlign w:val="center"/>
                </w:tcPr>
                <w:p w14:paraId="71492627"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дост</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 (</w:t>
                  </w:r>
                </w:p>
              </w:tc>
              <w:tc>
                <w:tcPr>
                  <w:tcW w:w="1114" w:type="dxa"/>
                  <w:tcBorders>
                    <w:bottom w:val="single" w:sz="4" w:space="0" w:color="auto"/>
                  </w:tcBorders>
                </w:tcPr>
                <w:p w14:paraId="1E49A673"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дост</w:t>
                  </w:r>
                  <w:proofErr w:type="spellEnd"/>
                </w:p>
              </w:tc>
              <w:tc>
                <w:tcPr>
                  <w:tcW w:w="1199" w:type="dxa"/>
                  <w:vMerge w:val="restart"/>
                  <w:vAlign w:val="center"/>
                </w:tcPr>
                <w:p w14:paraId="0A833C0F"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709" w:type="dxa"/>
                  <w:vMerge w:val="restart"/>
                  <w:vAlign w:val="center"/>
                </w:tcPr>
                <w:p w14:paraId="67A3BA5A"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(3.3)</w:t>
                  </w:r>
                </w:p>
              </w:tc>
            </w:tr>
            <w:tr w:rsidR="00B505BC" w:rsidRPr="00DC323C" w14:paraId="0F2633B6" w14:textId="77777777" w:rsidTr="00D83E2E">
              <w:trPr>
                <w:jc w:val="center"/>
              </w:trPr>
              <w:tc>
                <w:tcPr>
                  <w:tcW w:w="1418" w:type="dxa"/>
                  <w:vMerge/>
                </w:tcPr>
                <w:p w14:paraId="666632A0"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114" w:type="dxa"/>
                  <w:tcBorders>
                    <w:top w:val="single" w:sz="4" w:space="0" w:color="auto"/>
                  </w:tcBorders>
                </w:tcPr>
                <w:p w14:paraId="79B101DB"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инв</w:t>
                  </w:r>
                  <w:proofErr w:type="spellEnd"/>
                </w:p>
              </w:tc>
              <w:tc>
                <w:tcPr>
                  <w:tcW w:w="1199" w:type="dxa"/>
                  <w:vMerge/>
                </w:tcPr>
                <w:p w14:paraId="16A137AE"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709" w:type="dxa"/>
                  <w:vMerge/>
                </w:tcPr>
                <w:p w14:paraId="41E1D146"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479A9952"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10F8AE37" w14:textId="77777777" w:rsidR="00B505BC" w:rsidRPr="00DC323C" w:rsidRDefault="00B505BC" w:rsidP="007228E7">
            <w:pPr>
              <w:spacing w:after="0" w:line="240" w:lineRule="auto"/>
              <w:ind w:firstLine="709"/>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дост</w:t>
            </w:r>
            <w:proofErr w:type="spellEnd"/>
            <w:r w:rsidRPr="00DC323C">
              <w:rPr>
                <w:rFonts w:ascii="Times New Roman" w:hAnsi="Times New Roman" w:cs="Times New Roman"/>
                <w:sz w:val="16"/>
                <w:szCs w:val="16"/>
              </w:rPr>
              <w:t xml:space="preserve">- число получателей услуг-инвалидов, удовлетворенных доступностью услуг </w:t>
            </w:r>
            <w:proofErr w:type="spellStart"/>
            <w:r w:rsidRPr="00DC323C">
              <w:rPr>
                <w:rFonts w:ascii="Times New Roman" w:hAnsi="Times New Roman" w:cs="Times New Roman"/>
                <w:sz w:val="16"/>
                <w:szCs w:val="16"/>
              </w:rPr>
              <w:t>дляинвалидов</w:t>
            </w:r>
            <w:proofErr w:type="spellEnd"/>
            <w:r w:rsidRPr="00DC323C">
              <w:rPr>
                <w:rFonts w:ascii="Times New Roman" w:hAnsi="Times New Roman" w:cs="Times New Roman"/>
                <w:sz w:val="16"/>
                <w:szCs w:val="16"/>
              </w:rPr>
              <w:t>;</w:t>
            </w:r>
          </w:p>
          <w:p w14:paraId="2F403C23"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инв</w:t>
            </w:r>
            <w:proofErr w:type="spellEnd"/>
            <w:proofErr w:type="gramStart"/>
            <w:r w:rsidRPr="00DC323C">
              <w:rPr>
                <w:rFonts w:ascii="Times New Roman" w:hAnsi="Times New Roman" w:cs="Times New Roman"/>
                <w:sz w:val="16"/>
                <w:szCs w:val="16"/>
              </w:rPr>
              <w:t>-  число</w:t>
            </w:r>
            <w:proofErr w:type="gramEnd"/>
            <w:r w:rsidRPr="00DC323C">
              <w:rPr>
                <w:rFonts w:ascii="Times New Roman" w:hAnsi="Times New Roman" w:cs="Times New Roman"/>
                <w:sz w:val="16"/>
                <w:szCs w:val="16"/>
              </w:rPr>
              <w:t xml:space="preserve"> опрошенных получателей услуг-инвалидов.</w:t>
            </w:r>
          </w:p>
        </w:tc>
        <w:tc>
          <w:tcPr>
            <w:tcW w:w="1843" w:type="dxa"/>
            <w:shd w:val="clear" w:color="auto" w:fill="auto"/>
            <w:hideMark/>
          </w:tcPr>
          <w:p w14:paraId="4E4FE17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0CF5D68" w14:textId="77777777" w:rsidTr="00D83E2E">
        <w:trPr>
          <w:jc w:val="center"/>
        </w:trPr>
        <w:tc>
          <w:tcPr>
            <w:tcW w:w="3681" w:type="dxa"/>
            <w:gridSpan w:val="2"/>
            <w:shd w:val="clear" w:color="auto" w:fill="auto"/>
            <w:hideMark/>
          </w:tcPr>
          <w:p w14:paraId="70F6E0D9"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3 «Доступность услуг для инвалидов»</w:t>
            </w:r>
          </w:p>
        </w:tc>
        <w:tc>
          <w:tcPr>
            <w:tcW w:w="544" w:type="dxa"/>
            <w:shd w:val="clear" w:color="auto" w:fill="auto"/>
            <w:hideMark/>
          </w:tcPr>
          <w:p w14:paraId="4A1CCA0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D808A93" w14:textId="77777777" w:rsidR="00B505BC" w:rsidRPr="00DC323C" w:rsidRDefault="00B505BC" w:rsidP="007228E7">
            <w:pPr>
              <w:spacing w:after="0" w:line="240" w:lineRule="auto"/>
              <w:ind w:firstLine="1701"/>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rPr>
              <w:t> </w:t>
            </w: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3</w:t>
            </w: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+ 0,4×П</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+ 0,3× </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дост</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w:t>
            </w:r>
          </w:p>
        </w:tc>
        <w:tc>
          <w:tcPr>
            <w:tcW w:w="1134" w:type="dxa"/>
            <w:shd w:val="clear" w:color="auto" w:fill="auto"/>
            <w:hideMark/>
          </w:tcPr>
          <w:p w14:paraId="5750FD2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590D5DA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94A56AF" w14:textId="77777777" w:rsidTr="00D83E2E">
        <w:trPr>
          <w:jc w:val="center"/>
        </w:trPr>
        <w:tc>
          <w:tcPr>
            <w:tcW w:w="425" w:type="dxa"/>
            <w:shd w:val="clear" w:color="auto" w:fill="auto"/>
            <w:hideMark/>
          </w:tcPr>
          <w:p w14:paraId="5E3F5B6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4</w:t>
            </w:r>
          </w:p>
        </w:tc>
        <w:tc>
          <w:tcPr>
            <w:tcW w:w="12895" w:type="dxa"/>
            <w:gridSpan w:val="6"/>
            <w:shd w:val="clear" w:color="auto" w:fill="auto"/>
            <w:hideMark/>
          </w:tcPr>
          <w:p w14:paraId="3FA1C18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«Доброжелательность, вежливость работников организации»</w:t>
            </w:r>
          </w:p>
        </w:tc>
        <w:tc>
          <w:tcPr>
            <w:tcW w:w="1843" w:type="dxa"/>
            <w:shd w:val="clear" w:color="auto" w:fill="auto"/>
            <w:hideMark/>
          </w:tcPr>
          <w:p w14:paraId="3B8931D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E1719DA" w14:textId="77777777" w:rsidTr="00D83E2E">
        <w:trPr>
          <w:jc w:val="center"/>
        </w:trPr>
        <w:tc>
          <w:tcPr>
            <w:tcW w:w="425" w:type="dxa"/>
            <w:shd w:val="clear" w:color="auto" w:fill="auto"/>
            <w:hideMark/>
          </w:tcPr>
          <w:p w14:paraId="53EC2CE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4.1.</w:t>
            </w:r>
          </w:p>
        </w:tc>
        <w:tc>
          <w:tcPr>
            <w:tcW w:w="3256" w:type="dxa"/>
            <w:shd w:val="clear" w:color="auto" w:fill="auto"/>
            <w:hideMark/>
          </w:tcPr>
          <w:p w14:paraId="2684402A" w14:textId="77777777" w:rsidR="00B505BC" w:rsidRPr="00DC323C" w:rsidRDefault="00B505BC" w:rsidP="007228E7">
            <w:pPr>
              <w:spacing w:after="0" w:line="240" w:lineRule="auto"/>
              <w:ind w:right="60"/>
              <w:rPr>
                <w:rFonts w:ascii="Times New Roman" w:hAnsi="Times New Roman" w:cs="Times New Roman"/>
                <w:sz w:val="16"/>
                <w:szCs w:val="16"/>
              </w:rPr>
            </w:pPr>
            <w:r w:rsidRPr="00DC323C">
              <w:rPr>
                <w:rFonts w:ascii="Times New Roman" w:hAnsi="Times New Roman" w:cs="Times New Roman"/>
                <w:sz w:val="16"/>
                <w:szCs w:val="16"/>
              </w:rPr>
              <w:t xml:space="preserve">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 (в % от общего числа опрошенных получателей услуг) </w:t>
            </w:r>
            <w:r w:rsidRPr="00DC323C">
              <w:rPr>
                <w:rFonts w:ascii="Times New Roman" w:hAnsi="Times New Roman" w:cs="Times New Roman"/>
                <w:b/>
                <w:sz w:val="16"/>
                <w:szCs w:val="16"/>
              </w:rPr>
              <w:t>(</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перв.конт</w:t>
            </w:r>
            <w:proofErr w:type="spellEnd"/>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w:t>
            </w:r>
          </w:p>
        </w:tc>
        <w:tc>
          <w:tcPr>
            <w:tcW w:w="544" w:type="dxa"/>
            <w:shd w:val="clear" w:color="auto" w:fill="auto"/>
            <w:hideMark/>
          </w:tcPr>
          <w:p w14:paraId="3A9E4A5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vAlign w:val="center"/>
            <w:hideMark/>
          </w:tcPr>
          <w:p w14:paraId="65970FE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4.1.1. Удовлетворенность доброжелательностью, вежливостью работников организации, обеспечивающих первичный контакт и информирование получателя услуги (</w:t>
            </w:r>
            <w:r w:rsidRPr="00DC323C">
              <w:rPr>
                <w:rFonts w:ascii="Times New Roman" w:hAnsi="Times New Roman" w:cs="Times New Roman"/>
                <w:sz w:val="16"/>
                <w:szCs w:val="16"/>
              </w:rPr>
              <w:t>работники справочной, кассиры и прочее</w:t>
            </w:r>
            <w:r w:rsidRPr="00DC323C">
              <w:rPr>
                <w:rFonts w:ascii="Times New Roman" w:hAnsi="Times New Roman" w:cs="Times New Roman"/>
                <w:sz w:val="16"/>
                <w:szCs w:val="16"/>
                <w:lang w:eastAsia="ru-RU"/>
              </w:rPr>
              <w:t>) при непосредственном обращении в организацию социальной сферы</w:t>
            </w:r>
          </w:p>
        </w:tc>
        <w:tc>
          <w:tcPr>
            <w:tcW w:w="3262" w:type="dxa"/>
            <w:shd w:val="clear" w:color="auto" w:fill="auto"/>
            <w:vAlign w:val="center"/>
            <w:hideMark/>
          </w:tcPr>
          <w:p w14:paraId="6F4AB78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w:t>
            </w:r>
            <w:proofErr w:type="gramStart"/>
            <w:r w:rsidRPr="00DC323C">
              <w:rPr>
                <w:rFonts w:ascii="Times New Roman" w:hAnsi="Times New Roman" w:cs="Times New Roman"/>
                <w:sz w:val="16"/>
                <w:szCs w:val="16"/>
                <w:lang w:eastAsia="ru-RU"/>
              </w:rPr>
              <w:t>услуги,  по</w:t>
            </w:r>
            <w:proofErr w:type="gramEnd"/>
            <w:r w:rsidRPr="00DC323C">
              <w:rPr>
                <w:rFonts w:ascii="Times New Roman" w:hAnsi="Times New Roman" w:cs="Times New Roman"/>
                <w:sz w:val="16"/>
                <w:szCs w:val="16"/>
                <w:lang w:eastAsia="ru-RU"/>
              </w:rPr>
              <w:t xml:space="preserve"> отношению к числу опрошенных  получателей услуг, ответивших на соответствующий вопрос  анкеты </w:t>
            </w:r>
          </w:p>
        </w:tc>
        <w:tc>
          <w:tcPr>
            <w:tcW w:w="991" w:type="dxa"/>
            <w:shd w:val="clear" w:color="auto" w:fill="auto"/>
            <w:hideMark/>
          </w:tcPr>
          <w:p w14:paraId="206FE4B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7FA5907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DA37B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(4.1)</w:t>
            </w:r>
          </w:p>
        </w:tc>
        <w:tc>
          <w:tcPr>
            <w:tcW w:w="1843" w:type="dxa"/>
            <w:shd w:val="clear" w:color="auto" w:fill="auto"/>
            <w:hideMark/>
          </w:tcPr>
          <w:p w14:paraId="53C2AA9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E978EBB" w14:textId="77777777" w:rsidTr="00D83E2E">
        <w:trPr>
          <w:jc w:val="center"/>
        </w:trPr>
        <w:tc>
          <w:tcPr>
            <w:tcW w:w="425" w:type="dxa"/>
            <w:shd w:val="clear" w:color="auto" w:fill="auto"/>
            <w:hideMark/>
          </w:tcPr>
          <w:p w14:paraId="0747A67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62CA478C"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П41</w:t>
            </w:r>
          </w:p>
        </w:tc>
        <w:tc>
          <w:tcPr>
            <w:tcW w:w="544" w:type="dxa"/>
            <w:shd w:val="clear" w:color="auto" w:fill="auto"/>
            <w:hideMark/>
          </w:tcPr>
          <w:p w14:paraId="0527ACA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28177889" w14:textId="77777777" w:rsidTr="00D83E2E">
              <w:trPr>
                <w:jc w:val="center"/>
              </w:trPr>
              <w:tc>
                <w:tcPr>
                  <w:tcW w:w="2212" w:type="dxa"/>
                  <w:vMerge w:val="restart"/>
                  <w:vAlign w:val="center"/>
                </w:tcPr>
                <w:p w14:paraId="5E17B153"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перв.конт</w:t>
                  </w:r>
                  <w:proofErr w:type="spellEnd"/>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4DFAA68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перв.конт</w:t>
                  </w:r>
                  <w:proofErr w:type="spellEnd"/>
                </w:p>
              </w:tc>
              <w:tc>
                <w:tcPr>
                  <w:tcW w:w="1168" w:type="dxa"/>
                  <w:vMerge w:val="restart"/>
                  <w:vAlign w:val="center"/>
                </w:tcPr>
                <w:p w14:paraId="23D2652D"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59803FAB"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(4.1)</w:t>
                  </w:r>
                </w:p>
              </w:tc>
            </w:tr>
            <w:tr w:rsidR="00B505BC" w:rsidRPr="00DC323C" w14:paraId="5B75DA51" w14:textId="77777777" w:rsidTr="00D83E2E">
              <w:trPr>
                <w:jc w:val="center"/>
              </w:trPr>
              <w:tc>
                <w:tcPr>
                  <w:tcW w:w="2212" w:type="dxa"/>
                  <w:vMerge/>
                </w:tcPr>
                <w:p w14:paraId="2777EB73"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368" w:type="dxa"/>
                  <w:tcBorders>
                    <w:top w:val="single" w:sz="4" w:space="0" w:color="auto"/>
                  </w:tcBorders>
                </w:tcPr>
                <w:p w14:paraId="3E905FC9"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43B78706"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528" w:type="dxa"/>
                  <w:vMerge/>
                </w:tcPr>
                <w:p w14:paraId="72C3C552"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5345354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21190B08"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lastRenderedPageBreak/>
              <w:t>У</w:t>
            </w:r>
            <w:r w:rsidRPr="00DC323C">
              <w:rPr>
                <w:rFonts w:ascii="Times New Roman" w:hAnsi="Times New Roman" w:cs="Times New Roman"/>
                <w:b/>
                <w:sz w:val="16"/>
                <w:szCs w:val="16"/>
                <w:vertAlign w:val="superscript"/>
              </w:rPr>
              <w:t>перв.конт</w:t>
            </w:r>
            <w:proofErr w:type="spellEnd"/>
            <w:r w:rsidRPr="00DC323C">
              <w:rPr>
                <w:rFonts w:ascii="Times New Roman" w:hAnsi="Times New Roman" w:cs="Times New Roman"/>
                <w:sz w:val="16"/>
                <w:szCs w:val="16"/>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14:paraId="58C8F484"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sz w:val="16"/>
                <w:szCs w:val="16"/>
              </w:rPr>
              <w:t>-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3059582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lastRenderedPageBreak/>
              <w:t> </w:t>
            </w:r>
          </w:p>
        </w:tc>
      </w:tr>
      <w:tr w:rsidR="00B505BC" w:rsidRPr="00DC323C" w14:paraId="5317A162" w14:textId="77777777" w:rsidTr="00D83E2E">
        <w:trPr>
          <w:jc w:val="center"/>
        </w:trPr>
        <w:tc>
          <w:tcPr>
            <w:tcW w:w="425" w:type="dxa"/>
            <w:shd w:val="clear" w:color="auto" w:fill="auto"/>
            <w:hideMark/>
          </w:tcPr>
          <w:p w14:paraId="474B8F7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4.2.</w:t>
            </w:r>
          </w:p>
        </w:tc>
        <w:tc>
          <w:tcPr>
            <w:tcW w:w="3256" w:type="dxa"/>
            <w:shd w:val="clear" w:color="auto" w:fill="auto"/>
            <w:hideMark/>
          </w:tcPr>
          <w:p w14:paraId="38CBF26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 </w:t>
            </w:r>
            <w:r w:rsidRPr="00DC323C">
              <w:rPr>
                <w:rFonts w:ascii="Times New Roman" w:hAnsi="Times New Roman" w:cs="Times New Roman"/>
                <w:b/>
                <w:sz w:val="16"/>
                <w:szCs w:val="16"/>
              </w:rPr>
              <w:t>(</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w:t>
            </w:r>
          </w:p>
        </w:tc>
        <w:tc>
          <w:tcPr>
            <w:tcW w:w="544" w:type="dxa"/>
            <w:shd w:val="clear" w:color="auto" w:fill="auto"/>
            <w:hideMark/>
          </w:tcPr>
          <w:p w14:paraId="031ED39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hideMark/>
          </w:tcPr>
          <w:p w14:paraId="50A781C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4.2.1. Удовлетворенность доброжелательностью, вежливостью работников организации социальной сферы, обеспечивающих непосредственное 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
          <w:p w14:paraId="452B4F5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298ECFF6" w14:textId="77777777" w:rsidR="00B505BC" w:rsidRPr="00DC323C" w:rsidRDefault="00B505BC" w:rsidP="007228E7">
            <w:pPr>
              <w:spacing w:after="0" w:line="240" w:lineRule="auto"/>
              <w:rPr>
                <w:rFonts w:ascii="Times New Roman" w:hAnsi="Times New Roman" w:cs="Times New Roman"/>
                <w:sz w:val="16"/>
                <w:szCs w:val="16"/>
                <w:lang w:eastAsia="ru-RU"/>
              </w:rPr>
            </w:pPr>
            <w:proofErr w:type="gramStart"/>
            <w:r w:rsidRPr="00DC323C">
              <w:rPr>
                <w:rFonts w:ascii="Times New Roman" w:hAnsi="Times New Roman" w:cs="Times New Roman"/>
                <w:sz w:val="16"/>
                <w:szCs w:val="16"/>
                <w:lang w:eastAsia="ru-RU"/>
              </w:rPr>
              <w:t>число  получателей</w:t>
            </w:r>
            <w:proofErr w:type="gramEnd"/>
            <w:r w:rsidRPr="00DC323C">
              <w:rPr>
                <w:rFonts w:ascii="Times New Roman" w:hAnsi="Times New Roman" w:cs="Times New Roman"/>
                <w:sz w:val="16"/>
                <w:szCs w:val="16"/>
                <w:lang w:eastAsia="ru-RU"/>
              </w:rPr>
              <w:t xml:space="preserve"> услуг, удовлетворенных доброжелательностью, вежливостью работников организации социальной сферы, обеспечивающих непосредственное оказание услуги,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66CCDBA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5C141E0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AD052B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(4.2)</w:t>
            </w:r>
          </w:p>
        </w:tc>
        <w:tc>
          <w:tcPr>
            <w:tcW w:w="1843" w:type="dxa"/>
            <w:shd w:val="clear" w:color="auto" w:fill="auto"/>
            <w:hideMark/>
          </w:tcPr>
          <w:p w14:paraId="75016F4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08862B06" w14:textId="77777777" w:rsidTr="00D83E2E">
        <w:trPr>
          <w:jc w:val="center"/>
        </w:trPr>
        <w:tc>
          <w:tcPr>
            <w:tcW w:w="425" w:type="dxa"/>
            <w:shd w:val="clear" w:color="auto" w:fill="auto"/>
            <w:hideMark/>
          </w:tcPr>
          <w:p w14:paraId="4C97004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57F3395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П42</w:t>
            </w:r>
          </w:p>
        </w:tc>
        <w:tc>
          <w:tcPr>
            <w:tcW w:w="544" w:type="dxa"/>
            <w:shd w:val="clear" w:color="auto" w:fill="auto"/>
            <w:hideMark/>
          </w:tcPr>
          <w:p w14:paraId="28EB1D90"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03CB2FFC" w14:textId="77777777" w:rsidTr="00D83E2E">
              <w:trPr>
                <w:jc w:val="center"/>
              </w:trPr>
              <w:tc>
                <w:tcPr>
                  <w:tcW w:w="2212" w:type="dxa"/>
                  <w:vMerge w:val="restart"/>
                  <w:vAlign w:val="center"/>
                </w:tcPr>
                <w:p w14:paraId="5ED9F32E"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 (</w:t>
                  </w:r>
                </w:p>
              </w:tc>
              <w:tc>
                <w:tcPr>
                  <w:tcW w:w="1368" w:type="dxa"/>
                  <w:tcBorders>
                    <w:bottom w:val="single" w:sz="4" w:space="0" w:color="auto"/>
                  </w:tcBorders>
                </w:tcPr>
                <w:p w14:paraId="6A530BB1"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оказ.услуг</w:t>
                  </w:r>
                  <w:proofErr w:type="spellEnd"/>
                </w:p>
              </w:tc>
              <w:tc>
                <w:tcPr>
                  <w:tcW w:w="1168" w:type="dxa"/>
                  <w:vMerge w:val="restart"/>
                  <w:vAlign w:val="center"/>
                </w:tcPr>
                <w:p w14:paraId="0EF4794B"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53DDEC9D"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(4.2)</w:t>
                  </w:r>
                </w:p>
              </w:tc>
            </w:tr>
            <w:tr w:rsidR="00B505BC" w:rsidRPr="00DC323C" w14:paraId="27B6D586" w14:textId="77777777" w:rsidTr="00D83E2E">
              <w:trPr>
                <w:jc w:val="center"/>
              </w:trPr>
              <w:tc>
                <w:tcPr>
                  <w:tcW w:w="2212" w:type="dxa"/>
                  <w:vMerge/>
                </w:tcPr>
                <w:p w14:paraId="24FC8E12"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368" w:type="dxa"/>
                  <w:tcBorders>
                    <w:top w:val="single" w:sz="4" w:space="0" w:color="auto"/>
                  </w:tcBorders>
                </w:tcPr>
                <w:p w14:paraId="07E312DF"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2D57AFAF"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528" w:type="dxa"/>
                  <w:vMerge/>
                </w:tcPr>
                <w:p w14:paraId="17FB88AB"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2C2A418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6C1FEB2B"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оказ.услуг</w:t>
            </w:r>
            <w:proofErr w:type="spellEnd"/>
            <w:r w:rsidRPr="00DC323C">
              <w:rPr>
                <w:rFonts w:ascii="Times New Roman" w:hAnsi="Times New Roman" w:cs="Times New Roman"/>
                <w:sz w:val="16"/>
                <w:szCs w:val="16"/>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14:paraId="1F8DD3BF"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1F011B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5195ACF2" w14:textId="77777777" w:rsidTr="00D83E2E">
        <w:trPr>
          <w:jc w:val="center"/>
        </w:trPr>
        <w:tc>
          <w:tcPr>
            <w:tcW w:w="425" w:type="dxa"/>
            <w:shd w:val="clear" w:color="auto" w:fill="auto"/>
            <w:hideMark/>
          </w:tcPr>
          <w:p w14:paraId="1E2D336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4.3.</w:t>
            </w:r>
          </w:p>
        </w:tc>
        <w:tc>
          <w:tcPr>
            <w:tcW w:w="3256" w:type="dxa"/>
            <w:shd w:val="clear" w:color="auto" w:fill="auto"/>
            <w:hideMark/>
          </w:tcPr>
          <w:p w14:paraId="471A1FC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обращения/жалоб/предложений, записи на получение услуги, получение консультации по оказываемым услугам и пр.)) (в % от общего числа опрошенных получателей услуг) </w:t>
            </w:r>
            <w:r w:rsidRPr="00DC323C">
              <w:rPr>
                <w:rFonts w:ascii="Times New Roman" w:hAnsi="Times New Roman" w:cs="Times New Roman"/>
                <w:b/>
                <w:sz w:val="16"/>
                <w:szCs w:val="16"/>
              </w:rPr>
              <w:t>(</w:t>
            </w: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w:t>
            </w:r>
          </w:p>
        </w:tc>
        <w:tc>
          <w:tcPr>
            <w:tcW w:w="544" w:type="dxa"/>
            <w:shd w:val="clear" w:color="auto" w:fill="auto"/>
            <w:hideMark/>
          </w:tcPr>
          <w:p w14:paraId="50411C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20%</w:t>
            </w:r>
          </w:p>
        </w:tc>
        <w:tc>
          <w:tcPr>
            <w:tcW w:w="3708" w:type="dxa"/>
            <w:shd w:val="clear" w:color="auto" w:fill="auto"/>
            <w:vAlign w:val="center"/>
            <w:hideMark/>
          </w:tcPr>
          <w:p w14:paraId="6CECA8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4.3.1. Удовлетворенность доброжелательностью, вежливостью 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3262" w:type="dxa"/>
            <w:shd w:val="clear" w:color="auto" w:fill="auto"/>
            <w:vAlign w:val="center"/>
            <w:hideMark/>
          </w:tcPr>
          <w:p w14:paraId="4E10440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по отношению к числу </w:t>
            </w:r>
            <w:proofErr w:type="gramStart"/>
            <w:r w:rsidRPr="00DC323C">
              <w:rPr>
                <w:rFonts w:ascii="Times New Roman" w:hAnsi="Times New Roman" w:cs="Times New Roman"/>
                <w:sz w:val="16"/>
                <w:szCs w:val="16"/>
                <w:lang w:eastAsia="ru-RU"/>
              </w:rPr>
              <w:t>опрошенных  получателей</w:t>
            </w:r>
            <w:proofErr w:type="gramEnd"/>
            <w:r w:rsidRPr="00DC323C">
              <w:rPr>
                <w:rFonts w:ascii="Times New Roman" w:hAnsi="Times New Roman" w:cs="Times New Roman"/>
                <w:sz w:val="16"/>
                <w:szCs w:val="16"/>
                <w:lang w:eastAsia="ru-RU"/>
              </w:rPr>
              <w:t xml:space="preserve"> услуг, ответивших на соответствующий вопрос анкеты </w:t>
            </w:r>
          </w:p>
        </w:tc>
        <w:tc>
          <w:tcPr>
            <w:tcW w:w="991" w:type="dxa"/>
            <w:shd w:val="clear" w:color="auto" w:fill="auto"/>
            <w:hideMark/>
          </w:tcPr>
          <w:p w14:paraId="610E7D2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03E465B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C1ECC7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(4.3)</w:t>
            </w:r>
          </w:p>
        </w:tc>
        <w:tc>
          <w:tcPr>
            <w:tcW w:w="1843" w:type="dxa"/>
            <w:shd w:val="clear" w:color="auto" w:fill="auto"/>
            <w:hideMark/>
          </w:tcPr>
          <w:p w14:paraId="7496A0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41EA6C7" w14:textId="77777777" w:rsidTr="00D83E2E">
        <w:trPr>
          <w:jc w:val="center"/>
        </w:trPr>
        <w:tc>
          <w:tcPr>
            <w:tcW w:w="425" w:type="dxa"/>
            <w:shd w:val="clear" w:color="auto" w:fill="auto"/>
            <w:hideMark/>
          </w:tcPr>
          <w:p w14:paraId="7618AC0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2B8CB33B"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П43</w:t>
            </w:r>
          </w:p>
        </w:tc>
        <w:tc>
          <w:tcPr>
            <w:tcW w:w="544" w:type="dxa"/>
            <w:shd w:val="clear" w:color="auto" w:fill="auto"/>
            <w:hideMark/>
          </w:tcPr>
          <w:p w14:paraId="4FC4AFE1"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06A4B04B" w14:textId="77777777" w:rsidTr="00D83E2E">
              <w:trPr>
                <w:jc w:val="center"/>
              </w:trPr>
              <w:tc>
                <w:tcPr>
                  <w:tcW w:w="2212" w:type="dxa"/>
                  <w:vMerge w:val="restart"/>
                  <w:vAlign w:val="center"/>
                </w:tcPr>
                <w:p w14:paraId="479C3596"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 (</w:t>
                  </w:r>
                </w:p>
              </w:tc>
              <w:tc>
                <w:tcPr>
                  <w:tcW w:w="1368" w:type="dxa"/>
                  <w:tcBorders>
                    <w:bottom w:val="single" w:sz="4" w:space="0" w:color="auto"/>
                  </w:tcBorders>
                </w:tcPr>
                <w:p w14:paraId="4EC09614"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вежл.дист</w:t>
                  </w:r>
                  <w:proofErr w:type="spellEnd"/>
                </w:p>
              </w:tc>
              <w:tc>
                <w:tcPr>
                  <w:tcW w:w="1168" w:type="dxa"/>
                  <w:vMerge w:val="restart"/>
                  <w:vAlign w:val="center"/>
                </w:tcPr>
                <w:p w14:paraId="4D4A6E42"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3B74B085"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(4.3)</w:t>
                  </w:r>
                </w:p>
              </w:tc>
            </w:tr>
            <w:tr w:rsidR="00B505BC" w:rsidRPr="00DC323C" w14:paraId="1C566103" w14:textId="77777777" w:rsidTr="00D83E2E">
              <w:trPr>
                <w:jc w:val="center"/>
              </w:trPr>
              <w:tc>
                <w:tcPr>
                  <w:tcW w:w="2212" w:type="dxa"/>
                  <w:vMerge/>
                </w:tcPr>
                <w:p w14:paraId="770BD5C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1C153DC3"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75EF2F1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3EE699B"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38D473C0"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4969676A"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вежл.дист</w:t>
            </w:r>
            <w:proofErr w:type="spellEnd"/>
            <w:r w:rsidRPr="00DC323C">
              <w:rPr>
                <w:rFonts w:ascii="Times New Roman" w:hAnsi="Times New Roman" w:cs="Times New Roman"/>
                <w:sz w:val="16"/>
                <w:szCs w:val="16"/>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6BB11F1A"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0503213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0E391D51" w14:textId="77777777" w:rsidTr="00D83E2E">
        <w:trPr>
          <w:jc w:val="center"/>
        </w:trPr>
        <w:tc>
          <w:tcPr>
            <w:tcW w:w="3681" w:type="dxa"/>
            <w:gridSpan w:val="2"/>
            <w:shd w:val="clear" w:color="auto" w:fill="auto"/>
            <w:hideMark/>
          </w:tcPr>
          <w:p w14:paraId="06F1120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4 «Доброжелательность, вежливость работников организаций»</w:t>
            </w:r>
          </w:p>
        </w:tc>
        <w:tc>
          <w:tcPr>
            <w:tcW w:w="544" w:type="dxa"/>
            <w:shd w:val="clear" w:color="auto" w:fill="auto"/>
            <w:hideMark/>
          </w:tcPr>
          <w:p w14:paraId="694DB2C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64CFFEB0"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4</w:t>
            </w: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0,4×П</w:t>
            </w:r>
            <w:r w:rsidRPr="00DC323C">
              <w:rPr>
                <w:rFonts w:ascii="Times New Roman" w:hAnsi="Times New Roman" w:cs="Times New Roman"/>
                <w:b/>
                <w:sz w:val="16"/>
                <w:szCs w:val="16"/>
                <w:vertAlign w:val="superscript"/>
              </w:rPr>
              <w:t>перв.конт</w:t>
            </w:r>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 xml:space="preserve"> + 0,4×П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+ 0,2×П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1A6A9EF3" w14:textId="77777777" w:rsidR="00B505BC" w:rsidRPr="00DC323C" w:rsidRDefault="00B505BC" w:rsidP="007228E7">
            <w:pPr>
              <w:spacing w:after="0" w:line="240" w:lineRule="auto"/>
              <w:jc w:val="center"/>
              <w:rPr>
                <w:rFonts w:ascii="Times New Roman" w:hAnsi="Times New Roman" w:cs="Times New Roman"/>
                <w:b/>
                <w:sz w:val="16"/>
                <w:szCs w:val="16"/>
              </w:rPr>
            </w:pPr>
          </w:p>
          <w:p w14:paraId="0760912B" w14:textId="77777777" w:rsidR="00B505BC" w:rsidRPr="00DC323C" w:rsidRDefault="00B505BC" w:rsidP="007228E7">
            <w:pPr>
              <w:pStyle w:val="2e"/>
              <w:jc w:val="left"/>
              <w:rPr>
                <w:rFonts w:ascii="Times New Roman" w:hAnsi="Times New Roman"/>
                <w:sz w:val="16"/>
                <w:szCs w:val="16"/>
                <w:lang w:eastAsia="ru-RU"/>
              </w:rPr>
            </w:pPr>
            <w:r w:rsidRPr="00DC323C">
              <w:rPr>
                <w:rFonts w:ascii="Times New Roman" w:hAnsi="Times New Roman"/>
                <w:i/>
                <w:sz w:val="16"/>
                <w:szCs w:val="16"/>
                <w:lang w:eastAsia="ru-RU"/>
              </w:rPr>
              <w:t xml:space="preserve">Для организаций культуры, осуществляющих создание, исполнение, показ и интерпретацию произведений литературы и искусства критерий «Доброжелательность, вежливость работников организации социальной сферы» </w:t>
            </w:r>
            <w:r w:rsidRPr="00DC323C">
              <w:rPr>
                <w:rFonts w:ascii="Times New Roman" w:hAnsi="Times New Roman"/>
                <w:b/>
                <w:i/>
                <w:sz w:val="16"/>
                <w:szCs w:val="16"/>
                <w:lang w:eastAsia="ru-RU"/>
              </w:rPr>
              <w:t xml:space="preserve">не установлен. </w:t>
            </w:r>
            <w:r w:rsidRPr="00DC323C">
              <w:rPr>
                <w:rFonts w:ascii="Times New Roman" w:hAnsi="Times New Roman"/>
                <w:i/>
                <w:sz w:val="16"/>
                <w:szCs w:val="16"/>
                <w:lang w:eastAsia="ru-RU"/>
              </w:rPr>
              <w:t xml:space="preserve">При расчете итогового значения показателя оценки по организации используется расчетная величина критерия 4 ««Доброжелательность, вежливость работников организации социальной </w:t>
            </w:r>
            <w:r w:rsidRPr="00DC323C">
              <w:rPr>
                <w:rFonts w:ascii="Times New Roman" w:hAnsi="Times New Roman"/>
                <w:i/>
                <w:sz w:val="16"/>
                <w:szCs w:val="16"/>
                <w:lang w:eastAsia="ru-RU"/>
              </w:rPr>
              <w:lastRenderedPageBreak/>
              <w:t>сферы», которая определяется как среднее арифметическое количество баллов по установленным критериям (1 и 3) по формуле:</w:t>
            </w:r>
          </w:p>
          <w:p w14:paraId="1EADDDA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 xml:space="preserve">4 </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p>
        </w:tc>
        <w:tc>
          <w:tcPr>
            <w:tcW w:w="1134" w:type="dxa"/>
            <w:shd w:val="clear" w:color="auto" w:fill="auto"/>
            <w:hideMark/>
          </w:tcPr>
          <w:p w14:paraId="0F1C86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100 баллов</w:t>
            </w:r>
          </w:p>
        </w:tc>
        <w:tc>
          <w:tcPr>
            <w:tcW w:w="1843" w:type="dxa"/>
            <w:shd w:val="clear" w:color="auto" w:fill="auto"/>
            <w:hideMark/>
          </w:tcPr>
          <w:p w14:paraId="546DAAA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6F6269E" w14:textId="77777777" w:rsidTr="00D83E2E">
        <w:trPr>
          <w:jc w:val="center"/>
        </w:trPr>
        <w:tc>
          <w:tcPr>
            <w:tcW w:w="425" w:type="dxa"/>
            <w:shd w:val="clear" w:color="auto" w:fill="auto"/>
            <w:hideMark/>
          </w:tcPr>
          <w:p w14:paraId="402672E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5</w:t>
            </w:r>
          </w:p>
        </w:tc>
        <w:tc>
          <w:tcPr>
            <w:tcW w:w="12895" w:type="dxa"/>
            <w:gridSpan w:val="6"/>
            <w:shd w:val="clear" w:color="auto" w:fill="auto"/>
            <w:hideMark/>
          </w:tcPr>
          <w:p w14:paraId="1E1411BE"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«Удовлетворенность условиями оказания услуг»</w:t>
            </w:r>
          </w:p>
        </w:tc>
        <w:tc>
          <w:tcPr>
            <w:tcW w:w="1843" w:type="dxa"/>
            <w:shd w:val="clear" w:color="auto" w:fill="auto"/>
            <w:hideMark/>
          </w:tcPr>
          <w:p w14:paraId="02F9747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38D3100" w14:textId="77777777" w:rsidTr="00D83E2E">
        <w:trPr>
          <w:jc w:val="center"/>
        </w:trPr>
        <w:tc>
          <w:tcPr>
            <w:tcW w:w="425" w:type="dxa"/>
            <w:shd w:val="clear" w:color="auto" w:fill="auto"/>
            <w:hideMark/>
          </w:tcPr>
          <w:p w14:paraId="1C343B0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5.1.</w:t>
            </w:r>
          </w:p>
        </w:tc>
        <w:tc>
          <w:tcPr>
            <w:tcW w:w="3256" w:type="dxa"/>
            <w:shd w:val="clear" w:color="auto" w:fill="auto"/>
            <w:hideMark/>
          </w:tcPr>
          <w:p w14:paraId="1AC8DB1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которые готовы рекомендовать </w:t>
            </w:r>
            <w:proofErr w:type="gramStart"/>
            <w:r w:rsidRPr="00DC323C">
              <w:rPr>
                <w:rFonts w:ascii="Times New Roman" w:hAnsi="Times New Roman" w:cs="Times New Roman"/>
                <w:sz w:val="16"/>
                <w:szCs w:val="16"/>
                <w:lang w:eastAsia="ru-RU"/>
              </w:rPr>
              <w:t>организацию  родственникам</w:t>
            </w:r>
            <w:proofErr w:type="gramEnd"/>
            <w:r w:rsidRPr="00DC323C">
              <w:rPr>
                <w:rFonts w:ascii="Times New Roman" w:hAnsi="Times New Roman" w:cs="Times New Roman"/>
                <w:sz w:val="16"/>
                <w:szCs w:val="16"/>
                <w:lang w:eastAsia="ru-RU"/>
              </w:rPr>
              <w:t xml:space="preserve"> и знакомым (могли бы ее рекомендовать, если бы была возможность выбора организации)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w:t>
            </w:r>
          </w:p>
        </w:tc>
        <w:tc>
          <w:tcPr>
            <w:tcW w:w="544" w:type="dxa"/>
            <w:shd w:val="clear" w:color="auto" w:fill="auto"/>
            <w:hideMark/>
          </w:tcPr>
          <w:p w14:paraId="268A355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1F2CE342"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5.1.1.  Готовность получателей услуг рекомендовать организацию социальной сферы родственникам и знакомым </w:t>
            </w:r>
          </w:p>
        </w:tc>
        <w:tc>
          <w:tcPr>
            <w:tcW w:w="3262" w:type="dxa"/>
            <w:shd w:val="clear" w:color="auto" w:fill="auto"/>
            <w:hideMark/>
          </w:tcPr>
          <w:p w14:paraId="18172B9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 отношению к числу </w:t>
            </w:r>
            <w:proofErr w:type="gramStart"/>
            <w:r w:rsidRPr="00DC323C">
              <w:rPr>
                <w:rFonts w:ascii="Times New Roman" w:hAnsi="Times New Roman" w:cs="Times New Roman"/>
                <w:sz w:val="16"/>
                <w:szCs w:val="16"/>
                <w:lang w:eastAsia="ru-RU"/>
              </w:rPr>
              <w:t>опрошенных  получателей</w:t>
            </w:r>
            <w:proofErr w:type="gramEnd"/>
            <w:r w:rsidRPr="00DC323C">
              <w:rPr>
                <w:rFonts w:ascii="Times New Roman" w:hAnsi="Times New Roman" w:cs="Times New Roman"/>
                <w:sz w:val="16"/>
                <w:szCs w:val="16"/>
                <w:lang w:eastAsia="ru-RU"/>
              </w:rPr>
              <w:t xml:space="preserve"> услуг, ответивших на соответствующий вопрос анкеты </w:t>
            </w:r>
          </w:p>
        </w:tc>
        <w:tc>
          <w:tcPr>
            <w:tcW w:w="991" w:type="dxa"/>
            <w:shd w:val="clear" w:color="auto" w:fill="auto"/>
            <w:hideMark/>
          </w:tcPr>
          <w:p w14:paraId="4BF0778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6325716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2E7D02B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(5.1)</w:t>
            </w:r>
          </w:p>
        </w:tc>
        <w:tc>
          <w:tcPr>
            <w:tcW w:w="1843" w:type="dxa"/>
            <w:shd w:val="clear" w:color="auto" w:fill="auto"/>
            <w:hideMark/>
          </w:tcPr>
          <w:p w14:paraId="0CDF09F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1DD55417" w14:textId="77777777" w:rsidTr="00D83E2E">
        <w:trPr>
          <w:jc w:val="center"/>
        </w:trPr>
        <w:tc>
          <w:tcPr>
            <w:tcW w:w="425" w:type="dxa"/>
            <w:shd w:val="clear" w:color="auto" w:fill="auto"/>
            <w:hideMark/>
          </w:tcPr>
          <w:p w14:paraId="3A9DADA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c>
          <w:tcPr>
            <w:tcW w:w="3256" w:type="dxa"/>
            <w:shd w:val="clear" w:color="auto" w:fill="auto"/>
            <w:hideMark/>
          </w:tcPr>
          <w:p w14:paraId="4E1BEC0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П51</w:t>
            </w:r>
          </w:p>
        </w:tc>
        <w:tc>
          <w:tcPr>
            <w:tcW w:w="544" w:type="dxa"/>
            <w:shd w:val="clear" w:color="auto" w:fill="auto"/>
            <w:hideMark/>
          </w:tcPr>
          <w:p w14:paraId="2039EAB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586DAE0B" w14:textId="77777777" w:rsidTr="00D83E2E">
              <w:trPr>
                <w:jc w:val="center"/>
              </w:trPr>
              <w:tc>
                <w:tcPr>
                  <w:tcW w:w="2212" w:type="dxa"/>
                  <w:vMerge w:val="restart"/>
                  <w:vAlign w:val="center"/>
                </w:tcPr>
                <w:p w14:paraId="68EEF840"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32B693C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реком</w:t>
                  </w:r>
                  <w:proofErr w:type="spellEnd"/>
                </w:p>
              </w:tc>
              <w:tc>
                <w:tcPr>
                  <w:tcW w:w="1168" w:type="dxa"/>
                  <w:vMerge w:val="restart"/>
                  <w:vAlign w:val="center"/>
                </w:tcPr>
                <w:p w14:paraId="21511689"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3EDA514C"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(5.1)</w:t>
                  </w:r>
                </w:p>
              </w:tc>
            </w:tr>
            <w:tr w:rsidR="00B505BC" w:rsidRPr="00DC323C" w14:paraId="67D83946" w14:textId="77777777" w:rsidTr="00D83E2E">
              <w:trPr>
                <w:jc w:val="center"/>
              </w:trPr>
              <w:tc>
                <w:tcPr>
                  <w:tcW w:w="2212" w:type="dxa"/>
                  <w:vMerge/>
                </w:tcPr>
                <w:p w14:paraId="02BAC93F"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52C722EB"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3C937195"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F79344C"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6D1A2165"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1E802045"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реком</w:t>
            </w:r>
            <w:proofErr w:type="spellEnd"/>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14:paraId="3462C538"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sz w:val="16"/>
                <w:szCs w:val="16"/>
              </w:rPr>
              <w:t>-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4C34BA2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2B29453C" w14:textId="77777777" w:rsidTr="00D83E2E">
        <w:trPr>
          <w:jc w:val="center"/>
        </w:trPr>
        <w:tc>
          <w:tcPr>
            <w:tcW w:w="425" w:type="dxa"/>
            <w:shd w:val="clear" w:color="auto" w:fill="auto"/>
            <w:hideMark/>
          </w:tcPr>
          <w:p w14:paraId="1C07B08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5.2.</w:t>
            </w:r>
          </w:p>
        </w:tc>
        <w:tc>
          <w:tcPr>
            <w:tcW w:w="3256" w:type="dxa"/>
            <w:shd w:val="clear" w:color="auto" w:fill="auto"/>
            <w:hideMark/>
          </w:tcPr>
          <w:p w14:paraId="6E0AF68A" w14:textId="77777777" w:rsidR="00B505BC" w:rsidRPr="00DC323C" w:rsidRDefault="00B505BC" w:rsidP="007228E7">
            <w:pPr>
              <w:spacing w:after="0" w:line="240" w:lineRule="auto"/>
              <w:ind w:right="60"/>
              <w:rPr>
                <w:rFonts w:ascii="Times New Roman" w:hAnsi="Times New Roman" w:cs="Times New Roman"/>
                <w:sz w:val="16"/>
                <w:szCs w:val="16"/>
              </w:rPr>
            </w:pPr>
            <w:r w:rsidRPr="00DC323C">
              <w:rPr>
                <w:rFonts w:ascii="Times New Roman" w:hAnsi="Times New Roman" w:cs="Times New Roman"/>
                <w:sz w:val="16"/>
                <w:szCs w:val="16"/>
              </w:rPr>
              <w:t>Доля получателей услуг, удовлетворенных графиком работы организации (в % от общего числа опрошенных получателей услуг)</w:t>
            </w:r>
          </w:p>
        </w:tc>
        <w:tc>
          <w:tcPr>
            <w:tcW w:w="544" w:type="dxa"/>
            <w:shd w:val="clear" w:color="auto" w:fill="auto"/>
            <w:hideMark/>
          </w:tcPr>
          <w:p w14:paraId="35A0F66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20%</w:t>
            </w:r>
          </w:p>
        </w:tc>
        <w:tc>
          <w:tcPr>
            <w:tcW w:w="3708" w:type="dxa"/>
            <w:shd w:val="clear" w:color="auto" w:fill="auto"/>
            <w:hideMark/>
          </w:tcPr>
          <w:p w14:paraId="7B18D6F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5.2.1. Удовлетворенность получателей услуг графиком работы организации</w:t>
            </w:r>
          </w:p>
        </w:tc>
        <w:tc>
          <w:tcPr>
            <w:tcW w:w="3262" w:type="dxa"/>
            <w:shd w:val="clear" w:color="auto" w:fill="auto"/>
            <w:hideMark/>
          </w:tcPr>
          <w:p w14:paraId="02FB482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графиком работы организации, по отношению к числу </w:t>
            </w:r>
            <w:proofErr w:type="gramStart"/>
            <w:r w:rsidRPr="00DC323C">
              <w:rPr>
                <w:rFonts w:ascii="Times New Roman" w:hAnsi="Times New Roman" w:cs="Times New Roman"/>
                <w:sz w:val="16"/>
                <w:szCs w:val="16"/>
                <w:lang w:eastAsia="ru-RU"/>
              </w:rPr>
              <w:t>опрошенных  получателей</w:t>
            </w:r>
            <w:proofErr w:type="gramEnd"/>
            <w:r w:rsidRPr="00DC323C">
              <w:rPr>
                <w:rFonts w:ascii="Times New Roman" w:hAnsi="Times New Roman" w:cs="Times New Roman"/>
                <w:sz w:val="16"/>
                <w:szCs w:val="16"/>
                <w:lang w:eastAsia="ru-RU"/>
              </w:rPr>
              <w:t xml:space="preserve"> услуг  ответивших на соответствующий вопрос анкеты </w:t>
            </w:r>
          </w:p>
        </w:tc>
        <w:tc>
          <w:tcPr>
            <w:tcW w:w="991" w:type="dxa"/>
            <w:shd w:val="clear" w:color="auto" w:fill="auto"/>
            <w:hideMark/>
          </w:tcPr>
          <w:p w14:paraId="7D0CB1C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6B0DDBF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DBB8EA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(5.2)</w:t>
            </w:r>
          </w:p>
        </w:tc>
        <w:tc>
          <w:tcPr>
            <w:tcW w:w="1843" w:type="dxa"/>
            <w:shd w:val="clear" w:color="auto" w:fill="auto"/>
            <w:hideMark/>
          </w:tcPr>
          <w:p w14:paraId="6F5BADD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2D4C0EE5" w14:textId="77777777" w:rsidTr="00D83E2E">
        <w:trPr>
          <w:jc w:val="center"/>
        </w:trPr>
        <w:tc>
          <w:tcPr>
            <w:tcW w:w="425" w:type="dxa"/>
            <w:shd w:val="clear" w:color="auto" w:fill="auto"/>
            <w:hideMark/>
          </w:tcPr>
          <w:p w14:paraId="6951DBB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04681D2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П52</w:t>
            </w:r>
          </w:p>
        </w:tc>
        <w:tc>
          <w:tcPr>
            <w:tcW w:w="544" w:type="dxa"/>
            <w:shd w:val="clear" w:color="auto" w:fill="auto"/>
            <w:hideMark/>
          </w:tcPr>
          <w:p w14:paraId="293266A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426A6101" w14:textId="77777777" w:rsidTr="00D83E2E">
              <w:trPr>
                <w:jc w:val="center"/>
              </w:trPr>
              <w:tc>
                <w:tcPr>
                  <w:tcW w:w="2212" w:type="dxa"/>
                  <w:vMerge w:val="restart"/>
                  <w:vAlign w:val="center"/>
                </w:tcPr>
                <w:p w14:paraId="0D993BE9" w14:textId="77777777" w:rsidR="00B505BC" w:rsidRPr="00DC323C" w:rsidRDefault="00B505BC" w:rsidP="007228E7">
                  <w:pPr>
                    <w:spacing w:after="0" w:line="240" w:lineRule="auto"/>
                    <w:ind w:right="-46"/>
                    <w:jc w:val="right"/>
                    <w:rPr>
                      <w:rFonts w:ascii="Times New Roman" w:hAnsi="Times New Roman" w:cs="Times New Roman"/>
                      <w:b/>
                      <w:sz w:val="16"/>
                      <w:szCs w:val="16"/>
                    </w:rPr>
                  </w:pPr>
                  <w:proofErr w:type="spellStart"/>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орг.усл</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b/>
                      <w:sz w:val="16"/>
                      <w:szCs w:val="16"/>
                    </w:rPr>
                    <w:t xml:space="preserve"> = (</w:t>
                  </w:r>
                </w:p>
              </w:tc>
              <w:tc>
                <w:tcPr>
                  <w:tcW w:w="1368" w:type="dxa"/>
                  <w:tcBorders>
                    <w:bottom w:val="single" w:sz="4" w:space="0" w:color="auto"/>
                  </w:tcBorders>
                </w:tcPr>
                <w:p w14:paraId="4A9C1D4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орг.усл</w:t>
                  </w:r>
                  <w:proofErr w:type="spellEnd"/>
                </w:p>
              </w:tc>
              <w:tc>
                <w:tcPr>
                  <w:tcW w:w="1168" w:type="dxa"/>
                  <w:vMerge w:val="restart"/>
                  <w:vAlign w:val="center"/>
                </w:tcPr>
                <w:p w14:paraId="621D13FF"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1095159A"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(5.2)</w:t>
                  </w:r>
                </w:p>
              </w:tc>
            </w:tr>
            <w:tr w:rsidR="00B505BC" w:rsidRPr="00DC323C" w14:paraId="646A1140" w14:textId="77777777" w:rsidTr="00D83E2E">
              <w:trPr>
                <w:trHeight w:val="112"/>
                <w:jc w:val="center"/>
              </w:trPr>
              <w:tc>
                <w:tcPr>
                  <w:tcW w:w="2212" w:type="dxa"/>
                  <w:vMerge/>
                </w:tcPr>
                <w:p w14:paraId="061835B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69D1527E"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1E56A1A3"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C83B956"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5424AB93"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1DD712C0" w14:textId="77777777" w:rsidR="00B505BC" w:rsidRPr="00DC323C" w:rsidRDefault="00B505BC" w:rsidP="007228E7">
            <w:pPr>
              <w:spacing w:after="0" w:line="240" w:lineRule="auto"/>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орг.усл</w:t>
            </w:r>
            <w:proofErr w:type="spellEnd"/>
            <w:r w:rsidRPr="00DC323C">
              <w:rPr>
                <w:rFonts w:ascii="Times New Roman" w:hAnsi="Times New Roman" w:cs="Times New Roman"/>
                <w:sz w:val="16"/>
                <w:szCs w:val="16"/>
              </w:rPr>
              <w:t>- число получателей услуг, удовлетворенных организационными условиями предоставления услуг;</w:t>
            </w:r>
          </w:p>
          <w:p w14:paraId="5EF71C40"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sz w:val="16"/>
                <w:szCs w:val="16"/>
              </w:rPr>
              <w:t>-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4903AE8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033C9B8F" w14:textId="77777777" w:rsidTr="00D83E2E">
        <w:trPr>
          <w:jc w:val="center"/>
        </w:trPr>
        <w:tc>
          <w:tcPr>
            <w:tcW w:w="425" w:type="dxa"/>
            <w:shd w:val="clear" w:color="auto" w:fill="auto"/>
            <w:hideMark/>
          </w:tcPr>
          <w:p w14:paraId="59E43F7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5.3.</w:t>
            </w:r>
          </w:p>
        </w:tc>
        <w:tc>
          <w:tcPr>
            <w:tcW w:w="3256" w:type="dxa"/>
            <w:shd w:val="clear" w:color="auto" w:fill="auto"/>
            <w:hideMark/>
          </w:tcPr>
          <w:p w14:paraId="2463444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Доля получателей услуг, удовлетворенных в целом условиями оказания услуг в организации (в % от общего числа опрошенных получателей услуг)</w:t>
            </w:r>
          </w:p>
        </w:tc>
        <w:tc>
          <w:tcPr>
            <w:tcW w:w="544" w:type="dxa"/>
            <w:shd w:val="clear" w:color="auto" w:fill="auto"/>
            <w:hideMark/>
          </w:tcPr>
          <w:p w14:paraId="0F3FD47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50%</w:t>
            </w:r>
          </w:p>
        </w:tc>
        <w:tc>
          <w:tcPr>
            <w:tcW w:w="3708" w:type="dxa"/>
            <w:shd w:val="clear" w:color="auto" w:fill="auto"/>
            <w:hideMark/>
          </w:tcPr>
          <w:p w14:paraId="1EC62C8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5.3.1. Удовлетворенность получателей услуг в целом условиями оказания услуг в организации</w:t>
            </w:r>
          </w:p>
        </w:tc>
        <w:tc>
          <w:tcPr>
            <w:tcW w:w="3262" w:type="dxa"/>
            <w:shd w:val="clear" w:color="auto" w:fill="auto"/>
            <w:hideMark/>
          </w:tcPr>
          <w:p w14:paraId="33A5F37B" w14:textId="77777777" w:rsidR="00B505BC" w:rsidRPr="00DC323C" w:rsidRDefault="00B505BC" w:rsidP="007228E7">
            <w:pPr>
              <w:spacing w:after="0" w:line="240" w:lineRule="auto"/>
              <w:rPr>
                <w:rFonts w:ascii="Times New Roman" w:hAnsi="Times New Roman" w:cs="Times New Roman"/>
                <w:sz w:val="16"/>
                <w:szCs w:val="16"/>
                <w:lang w:eastAsia="ru-RU"/>
              </w:rPr>
            </w:pPr>
            <w:proofErr w:type="gramStart"/>
            <w:r w:rsidRPr="00DC323C">
              <w:rPr>
                <w:rFonts w:ascii="Times New Roman" w:hAnsi="Times New Roman" w:cs="Times New Roman"/>
                <w:sz w:val="16"/>
                <w:szCs w:val="16"/>
                <w:lang w:eastAsia="ru-RU"/>
              </w:rPr>
              <w:t>число  получателей</w:t>
            </w:r>
            <w:proofErr w:type="gramEnd"/>
            <w:r w:rsidRPr="00DC323C">
              <w:rPr>
                <w:rFonts w:ascii="Times New Roman" w:hAnsi="Times New Roman" w:cs="Times New Roman"/>
                <w:sz w:val="16"/>
                <w:szCs w:val="16"/>
                <w:lang w:eastAsia="ru-RU"/>
              </w:rPr>
              <w:t xml:space="preserve"> услуг, удовлетворенных в целом условиями оказания услуг в организации,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007A8C6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78681EC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4D71CBA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 xml:space="preserve">Для </w:t>
            </w:r>
            <w:proofErr w:type="gramStart"/>
            <w:r w:rsidRPr="00DC323C">
              <w:rPr>
                <w:rFonts w:ascii="Times New Roman" w:hAnsi="Times New Roman" w:cs="Times New Roman"/>
                <w:sz w:val="16"/>
                <w:szCs w:val="16"/>
                <w:lang w:eastAsia="ru-RU"/>
              </w:rPr>
              <w:t>расчета  формула</w:t>
            </w:r>
            <w:proofErr w:type="gramEnd"/>
            <w:r w:rsidRPr="00DC323C">
              <w:rPr>
                <w:rFonts w:ascii="Times New Roman" w:hAnsi="Times New Roman" w:cs="Times New Roman"/>
                <w:sz w:val="16"/>
                <w:szCs w:val="16"/>
                <w:lang w:eastAsia="ru-RU"/>
              </w:rPr>
              <w:t xml:space="preserve"> (5.3)</w:t>
            </w:r>
          </w:p>
        </w:tc>
        <w:tc>
          <w:tcPr>
            <w:tcW w:w="1843" w:type="dxa"/>
            <w:shd w:val="clear" w:color="auto" w:fill="auto"/>
            <w:hideMark/>
          </w:tcPr>
          <w:p w14:paraId="219F9C5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Опрос получателей услуг с помощью метода анкетирования / интервьюирования в организациях, онлайн-опрос потребителей услуг </w:t>
            </w:r>
            <w:r w:rsidRPr="00DC323C">
              <w:rPr>
                <w:rFonts w:ascii="Times New Roman" w:hAnsi="Times New Roman" w:cs="Times New Roman"/>
                <w:sz w:val="16"/>
                <w:szCs w:val="16"/>
                <w:lang w:eastAsia="ru-RU"/>
              </w:rPr>
              <w:lastRenderedPageBreak/>
              <w:t>организаций с использованием специализированной Интернет–платформы для опроса</w:t>
            </w:r>
          </w:p>
        </w:tc>
      </w:tr>
      <w:tr w:rsidR="00B505BC" w:rsidRPr="00DC323C" w14:paraId="286879BF" w14:textId="77777777" w:rsidTr="00D83E2E">
        <w:trPr>
          <w:jc w:val="center"/>
        </w:trPr>
        <w:tc>
          <w:tcPr>
            <w:tcW w:w="425" w:type="dxa"/>
            <w:shd w:val="clear" w:color="auto" w:fill="auto"/>
            <w:hideMark/>
          </w:tcPr>
          <w:p w14:paraId="47285F0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lastRenderedPageBreak/>
              <w:t> </w:t>
            </w:r>
          </w:p>
        </w:tc>
        <w:tc>
          <w:tcPr>
            <w:tcW w:w="3256" w:type="dxa"/>
            <w:shd w:val="clear" w:color="auto" w:fill="auto"/>
            <w:hideMark/>
          </w:tcPr>
          <w:p w14:paraId="72D2F54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П53</w:t>
            </w:r>
          </w:p>
        </w:tc>
        <w:tc>
          <w:tcPr>
            <w:tcW w:w="544" w:type="dxa"/>
            <w:shd w:val="clear" w:color="auto" w:fill="auto"/>
            <w:hideMark/>
          </w:tcPr>
          <w:p w14:paraId="22186BD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22E08F77" w14:textId="77777777" w:rsidTr="00D83E2E">
              <w:trPr>
                <w:jc w:val="center"/>
              </w:trPr>
              <w:tc>
                <w:tcPr>
                  <w:tcW w:w="2212" w:type="dxa"/>
                  <w:vMerge w:val="restart"/>
                  <w:vAlign w:val="center"/>
                </w:tcPr>
                <w:p w14:paraId="1DED5EFD"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3661C183"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уд</w:t>
                  </w:r>
                  <w:proofErr w:type="spellEnd"/>
                </w:p>
              </w:tc>
              <w:tc>
                <w:tcPr>
                  <w:tcW w:w="1168" w:type="dxa"/>
                  <w:vMerge w:val="restart"/>
                  <w:vAlign w:val="center"/>
                </w:tcPr>
                <w:p w14:paraId="5F49A1DE" w14:textId="77777777" w:rsidR="00B505BC" w:rsidRPr="00DC323C" w:rsidRDefault="00B505BC" w:rsidP="007228E7">
                  <w:pPr>
                    <w:spacing w:after="0" w:line="240" w:lineRule="auto"/>
                    <w:ind w:left="-108"/>
                    <w:rPr>
                      <w:rFonts w:ascii="Times New Roman" w:hAnsi="Times New Roman" w:cs="Times New Roman"/>
                      <w:b/>
                      <w:sz w:val="16"/>
                      <w:szCs w:val="16"/>
                    </w:rPr>
                  </w:pP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100,</w:t>
                  </w:r>
                </w:p>
              </w:tc>
              <w:tc>
                <w:tcPr>
                  <w:tcW w:w="2528" w:type="dxa"/>
                  <w:vMerge w:val="restart"/>
                  <w:vAlign w:val="center"/>
                </w:tcPr>
                <w:p w14:paraId="26D3B557"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(5.3)</w:t>
                  </w:r>
                </w:p>
              </w:tc>
            </w:tr>
            <w:tr w:rsidR="00B505BC" w:rsidRPr="00DC323C" w14:paraId="27BABCBE" w14:textId="77777777" w:rsidTr="00D83E2E">
              <w:trPr>
                <w:jc w:val="center"/>
              </w:trPr>
              <w:tc>
                <w:tcPr>
                  <w:tcW w:w="2212" w:type="dxa"/>
                  <w:vMerge/>
                </w:tcPr>
                <w:p w14:paraId="1BEC9F4D"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5FA802FF"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
              </w:tc>
              <w:tc>
                <w:tcPr>
                  <w:tcW w:w="1168" w:type="dxa"/>
                  <w:vMerge/>
                </w:tcPr>
                <w:p w14:paraId="4B87C90D"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3338DE73"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41E78C21"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6AF7B649" w14:textId="77777777" w:rsidR="00B505BC" w:rsidRPr="00DC323C" w:rsidRDefault="00B505BC" w:rsidP="007228E7">
            <w:pPr>
              <w:spacing w:after="0" w:line="240" w:lineRule="auto"/>
              <w:ind w:firstLine="709"/>
              <w:jc w:val="both"/>
              <w:rPr>
                <w:rFonts w:ascii="Times New Roman" w:hAnsi="Times New Roman" w:cs="Times New Roman"/>
                <w:sz w:val="16"/>
                <w:szCs w:val="16"/>
              </w:rPr>
            </w:pPr>
            <w:proofErr w:type="spellStart"/>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уд</w:t>
            </w:r>
            <w:proofErr w:type="spellEnd"/>
            <w:r w:rsidRPr="00DC323C">
              <w:rPr>
                <w:rFonts w:ascii="Times New Roman" w:hAnsi="Times New Roman" w:cs="Times New Roman"/>
                <w:sz w:val="16"/>
                <w:szCs w:val="16"/>
              </w:rPr>
              <w:t>- число получателей услуг, удовлетворенных в целом условиями оказания услуг в организации социальной сферы;</w:t>
            </w:r>
          </w:p>
          <w:p w14:paraId="3C1908BA" w14:textId="77777777" w:rsidR="00B505BC" w:rsidRPr="00DC323C" w:rsidRDefault="00B505BC" w:rsidP="007228E7">
            <w:pPr>
              <w:spacing w:after="0" w:line="240" w:lineRule="auto"/>
              <w:rPr>
                <w:rFonts w:ascii="Times New Roman" w:hAnsi="Times New Roman" w:cs="Times New Roman"/>
                <w:b/>
                <w:bCs/>
                <w:sz w:val="16"/>
                <w:szCs w:val="16"/>
                <w:lang w:eastAsia="ru-RU"/>
              </w:rPr>
            </w:pPr>
            <w:proofErr w:type="spellStart"/>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roofErr w:type="spellEnd"/>
            <w:proofErr w:type="gramStart"/>
            <w:r w:rsidRPr="00DC323C">
              <w:rPr>
                <w:rFonts w:ascii="Times New Roman" w:hAnsi="Times New Roman" w:cs="Times New Roman"/>
                <w:sz w:val="16"/>
                <w:szCs w:val="16"/>
              </w:rPr>
              <w:t>-  общее</w:t>
            </w:r>
            <w:proofErr w:type="gramEnd"/>
            <w:r w:rsidRPr="00DC323C">
              <w:rPr>
                <w:rFonts w:ascii="Times New Roman" w:hAnsi="Times New Roman" w:cs="Times New Roman"/>
                <w:sz w:val="16"/>
                <w:szCs w:val="16"/>
              </w:rPr>
              <w:t xml:space="preserve"> число опрошенных получателей услуг</w:t>
            </w:r>
          </w:p>
        </w:tc>
        <w:tc>
          <w:tcPr>
            <w:tcW w:w="1843" w:type="dxa"/>
            <w:shd w:val="clear" w:color="auto" w:fill="auto"/>
            <w:hideMark/>
          </w:tcPr>
          <w:p w14:paraId="2770AB4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77E75067" w14:textId="77777777" w:rsidTr="00D83E2E">
        <w:trPr>
          <w:trHeight w:val="538"/>
          <w:jc w:val="center"/>
        </w:trPr>
        <w:tc>
          <w:tcPr>
            <w:tcW w:w="3681" w:type="dxa"/>
            <w:gridSpan w:val="2"/>
            <w:shd w:val="clear" w:color="auto" w:fill="auto"/>
            <w:hideMark/>
          </w:tcPr>
          <w:p w14:paraId="4B1366E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5 «Удовлетворенность условиями оказания услуг»</w:t>
            </w:r>
          </w:p>
        </w:tc>
        <w:tc>
          <w:tcPr>
            <w:tcW w:w="544" w:type="dxa"/>
            <w:shd w:val="clear" w:color="auto" w:fill="auto"/>
            <w:hideMark/>
          </w:tcPr>
          <w:p w14:paraId="425EC56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8C86121" w14:textId="77777777" w:rsidR="00B505BC" w:rsidRPr="00DC323C" w:rsidRDefault="00B505BC" w:rsidP="007228E7">
            <w:pPr>
              <w:spacing w:after="0" w:line="240" w:lineRule="auto"/>
              <w:ind w:firstLine="1701"/>
              <w:jc w:val="center"/>
              <w:rPr>
                <w:rFonts w:ascii="Times New Roman" w:hAnsi="Times New Roman" w:cs="Times New Roman"/>
                <w:b/>
                <w:sz w:val="16"/>
                <w:szCs w:val="16"/>
              </w:rPr>
            </w:pPr>
            <w:r w:rsidRPr="00DC323C">
              <w:rPr>
                <w:rFonts w:ascii="Times New Roman" w:hAnsi="Times New Roman" w:cs="Times New Roman"/>
                <w:b/>
                <w:bCs/>
                <w:sz w:val="16"/>
                <w:szCs w:val="16"/>
              </w:rPr>
              <w:t> </w:t>
            </w: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5</w:t>
            </w:r>
            <w:proofErr w:type="gramStart"/>
            <w:r w:rsidRPr="00DC323C">
              <w:rPr>
                <w:rFonts w:ascii="Times New Roman" w:hAnsi="Times New Roman" w:cs="Times New Roman"/>
                <w:b/>
                <w:sz w:val="16"/>
                <w:szCs w:val="16"/>
              </w:rPr>
              <w:t>=(</w:t>
            </w:r>
            <w:proofErr w:type="gramEnd"/>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 xml:space="preserve"> + 0,2×П</w:t>
            </w:r>
            <w:r w:rsidRPr="00DC323C">
              <w:rPr>
                <w:rFonts w:ascii="Times New Roman" w:hAnsi="Times New Roman" w:cs="Times New Roman"/>
                <w:b/>
                <w:sz w:val="16"/>
                <w:szCs w:val="16"/>
                <w:vertAlign w:val="superscript"/>
              </w:rPr>
              <w:t>орг.усл</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+ 0,5×П</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4A42FEDD" w14:textId="77777777" w:rsidR="00B505BC" w:rsidRPr="00DC323C" w:rsidRDefault="00B505BC" w:rsidP="007228E7">
            <w:pPr>
              <w:spacing w:after="0" w:line="240" w:lineRule="auto"/>
              <w:ind w:firstLine="1701"/>
              <w:jc w:val="center"/>
              <w:rPr>
                <w:rFonts w:ascii="Times New Roman" w:hAnsi="Times New Roman" w:cs="Times New Roman"/>
                <w:b/>
                <w:sz w:val="16"/>
                <w:szCs w:val="16"/>
              </w:rPr>
            </w:pPr>
          </w:p>
          <w:p w14:paraId="07382FE4" w14:textId="77777777" w:rsidR="00B505BC" w:rsidRPr="00DC323C" w:rsidRDefault="00B505BC" w:rsidP="007228E7">
            <w:pPr>
              <w:pStyle w:val="2e"/>
              <w:jc w:val="left"/>
              <w:rPr>
                <w:rFonts w:ascii="Times New Roman" w:hAnsi="Times New Roman"/>
                <w:i/>
                <w:sz w:val="16"/>
                <w:szCs w:val="16"/>
                <w:lang w:eastAsia="ru-RU"/>
              </w:rPr>
            </w:pPr>
            <w:r w:rsidRPr="00DC323C">
              <w:rPr>
                <w:rFonts w:ascii="Times New Roman" w:hAnsi="Times New Roman"/>
                <w:i/>
                <w:sz w:val="16"/>
                <w:szCs w:val="16"/>
                <w:lang w:eastAsia="ru-RU"/>
              </w:rPr>
              <w:t xml:space="preserve">В сфере культуры для организаций, осуществляющих создание, исполнение, показ и интерпретацию произведений литературы и искусства, критерий </w:t>
            </w:r>
            <w:r w:rsidRPr="00DC323C">
              <w:rPr>
                <w:rFonts w:ascii="Times New Roman" w:hAnsi="Times New Roman"/>
                <w:b/>
                <w:i/>
                <w:sz w:val="16"/>
                <w:szCs w:val="16"/>
                <w:lang w:eastAsia="ru-RU"/>
              </w:rPr>
              <w:t>«Удовлетворенность условиями оказания услуг»</w:t>
            </w:r>
            <w:r w:rsidRPr="00DC323C">
              <w:rPr>
                <w:rFonts w:ascii="Times New Roman" w:hAnsi="Times New Roman"/>
                <w:i/>
                <w:sz w:val="16"/>
                <w:szCs w:val="16"/>
                <w:lang w:eastAsia="ru-RU"/>
              </w:rPr>
              <w:t xml:space="preserve"> не установлен.</w:t>
            </w:r>
            <w:r w:rsidRPr="00DC323C">
              <w:rPr>
                <w:rFonts w:ascii="Times New Roman" w:hAnsi="Times New Roman"/>
                <w:b/>
                <w:i/>
                <w:sz w:val="16"/>
                <w:szCs w:val="16"/>
                <w:lang w:eastAsia="ru-RU"/>
              </w:rPr>
              <w:t xml:space="preserve"> </w:t>
            </w:r>
          </w:p>
          <w:p w14:paraId="1191FBDF" w14:textId="77777777" w:rsidR="00B505BC" w:rsidRPr="00DC323C" w:rsidRDefault="00B505BC" w:rsidP="007228E7">
            <w:pPr>
              <w:pStyle w:val="2e"/>
              <w:jc w:val="left"/>
              <w:rPr>
                <w:rFonts w:ascii="Times New Roman" w:hAnsi="Times New Roman"/>
                <w:sz w:val="16"/>
                <w:szCs w:val="16"/>
                <w:lang w:eastAsia="ru-RU"/>
              </w:rPr>
            </w:pPr>
            <w:r w:rsidRPr="00DC323C">
              <w:rPr>
                <w:rFonts w:ascii="Times New Roman" w:hAnsi="Times New Roman"/>
                <w:sz w:val="16"/>
                <w:szCs w:val="16"/>
                <w:lang w:eastAsia="ru-RU"/>
              </w:rPr>
              <w:t xml:space="preserve">При расчете итогового значения показателя оценки по организации для данных </w:t>
            </w:r>
            <w:proofErr w:type="gramStart"/>
            <w:r w:rsidRPr="00DC323C">
              <w:rPr>
                <w:rFonts w:ascii="Times New Roman" w:hAnsi="Times New Roman"/>
                <w:sz w:val="16"/>
                <w:szCs w:val="16"/>
                <w:lang w:eastAsia="ru-RU"/>
              </w:rPr>
              <w:t>организаций  используется</w:t>
            </w:r>
            <w:proofErr w:type="gramEnd"/>
            <w:r w:rsidRPr="00DC323C">
              <w:rPr>
                <w:rFonts w:ascii="Times New Roman" w:hAnsi="Times New Roman"/>
                <w:sz w:val="16"/>
                <w:szCs w:val="16"/>
                <w:lang w:eastAsia="ru-RU"/>
              </w:rPr>
              <w:t xml:space="preserve"> расчетная величина критерия (5), которая определяется  как среднее арифметическое количество баллов по установленным  критериям (1 и 3).</w:t>
            </w:r>
          </w:p>
          <w:p w14:paraId="28785CC6" w14:textId="77777777" w:rsidR="00B505BC" w:rsidRPr="00DC323C" w:rsidRDefault="00B505BC" w:rsidP="007228E7">
            <w:pPr>
              <w:spacing w:after="0" w:line="240" w:lineRule="auto"/>
              <w:ind w:firstLine="1701"/>
              <w:jc w:val="center"/>
              <w:rPr>
                <w:rFonts w:ascii="Times New Roman" w:hAnsi="Times New Roman" w:cs="Times New Roman"/>
                <w:b/>
                <w:sz w:val="16"/>
                <w:szCs w:val="16"/>
                <w:vertAlign w:val="subscript"/>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 xml:space="preserve">5 </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p>
        </w:tc>
        <w:tc>
          <w:tcPr>
            <w:tcW w:w="1134" w:type="dxa"/>
            <w:shd w:val="clear" w:color="auto" w:fill="auto"/>
            <w:hideMark/>
          </w:tcPr>
          <w:p w14:paraId="2C8BEBB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0EDE0EB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0A7B0D5" w14:textId="77777777" w:rsidTr="00D83E2E">
        <w:trPr>
          <w:jc w:val="center"/>
        </w:trPr>
        <w:tc>
          <w:tcPr>
            <w:tcW w:w="3681" w:type="dxa"/>
            <w:gridSpan w:val="2"/>
            <w:shd w:val="clear" w:color="auto" w:fill="auto"/>
            <w:hideMark/>
          </w:tcPr>
          <w:p w14:paraId="00047C07"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Показатель оценки качества по организации в сфере культуры</w:t>
            </w:r>
          </w:p>
        </w:tc>
        <w:tc>
          <w:tcPr>
            <w:tcW w:w="544" w:type="dxa"/>
            <w:shd w:val="clear" w:color="auto" w:fill="auto"/>
            <w:hideMark/>
          </w:tcPr>
          <w:p w14:paraId="4716CEB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c>
          <w:tcPr>
            <w:tcW w:w="7961" w:type="dxa"/>
            <w:gridSpan w:val="3"/>
            <w:shd w:val="clear" w:color="auto" w:fill="auto"/>
            <w:hideMark/>
          </w:tcPr>
          <w:p w14:paraId="510528D5" w14:textId="77777777" w:rsidR="00B505BC" w:rsidRPr="00DC323C" w:rsidRDefault="00B505BC" w:rsidP="007228E7">
            <w:pPr>
              <w:spacing w:after="0" w:line="240" w:lineRule="auto"/>
              <w:ind w:firstLine="1701"/>
              <w:jc w:val="center"/>
              <w:rPr>
                <w:rFonts w:ascii="Times New Roman" w:hAnsi="Times New Roman" w:cs="Times New Roman"/>
                <w:b/>
                <w:bCs/>
                <w:sz w:val="16"/>
                <w:szCs w:val="16"/>
              </w:rPr>
            </w:pPr>
            <w:r w:rsidRPr="00DC323C">
              <w:rPr>
                <w:rFonts w:ascii="Times New Roman" w:hAnsi="Times New Roman" w:cs="Times New Roman"/>
                <w:b/>
                <w:bCs/>
                <w:sz w:val="16"/>
                <w:szCs w:val="16"/>
                <w:lang w:eastAsia="ru-RU"/>
              </w:rPr>
              <w:t>СУММА ЗНАЧЕНИЙ КРИТЕРИЕВ (1,2,3,4,5)/5</w:t>
            </w:r>
          </w:p>
        </w:tc>
        <w:tc>
          <w:tcPr>
            <w:tcW w:w="1134" w:type="dxa"/>
            <w:shd w:val="clear" w:color="auto" w:fill="auto"/>
            <w:hideMark/>
          </w:tcPr>
          <w:p w14:paraId="4DFC5FB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65F12F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r>
    </w:tbl>
    <w:p w14:paraId="6C37DFC6" w14:textId="77777777" w:rsidR="00B505BC" w:rsidRPr="00DC323C" w:rsidRDefault="00B505BC" w:rsidP="00721F1F">
      <w:pPr>
        <w:tabs>
          <w:tab w:val="left" w:pos="3969"/>
        </w:tabs>
        <w:spacing w:after="0" w:line="276" w:lineRule="auto"/>
        <w:ind w:firstLine="709"/>
        <w:jc w:val="both"/>
        <w:rPr>
          <w:rFonts w:ascii="Times New Roman" w:hAnsi="Times New Roman" w:cs="Times New Roman"/>
          <w:sz w:val="28"/>
          <w:szCs w:val="28"/>
        </w:rPr>
        <w:sectPr w:rsidR="00B505BC" w:rsidRPr="00DC323C" w:rsidSect="00706619">
          <w:headerReference w:type="default" r:id="rId13"/>
          <w:footerReference w:type="default" r:id="rId14"/>
          <w:headerReference w:type="first" r:id="rId15"/>
          <w:pgSz w:w="16838" w:h="11906" w:orient="landscape"/>
          <w:pgMar w:top="1701" w:right="1134" w:bottom="851" w:left="1134" w:header="425" w:footer="488" w:gutter="0"/>
          <w:cols w:space="708"/>
          <w:titlePg/>
          <w:docGrid w:linePitch="360"/>
        </w:sectPr>
      </w:pPr>
    </w:p>
    <w:p w14:paraId="3690ADA2" w14:textId="77777777" w:rsidR="008F29D5" w:rsidRPr="00DC323C" w:rsidRDefault="008F29D5" w:rsidP="00DC323C">
      <w:pPr>
        <w:pStyle w:val="1"/>
        <w:tabs>
          <w:tab w:val="num" w:pos="0"/>
        </w:tabs>
        <w:spacing w:before="0" w:line="276" w:lineRule="auto"/>
        <w:jc w:val="center"/>
        <w:rPr>
          <w:rFonts w:ascii="Times New Roman" w:hAnsi="Times New Roman" w:cs="Times New Roman"/>
          <w:b/>
          <w:color w:val="auto"/>
          <w:sz w:val="28"/>
          <w:szCs w:val="28"/>
        </w:rPr>
      </w:pPr>
      <w:bookmarkStart w:id="14" w:name="_Toc45027328"/>
      <w:bookmarkStart w:id="15" w:name="_Toc170398040"/>
      <w:bookmarkStart w:id="16" w:name="_Toc182176461"/>
      <w:r w:rsidRPr="00DC323C">
        <w:rPr>
          <w:rFonts w:ascii="Times New Roman" w:hAnsi="Times New Roman" w:cs="Times New Roman"/>
          <w:b/>
          <w:color w:val="auto"/>
          <w:sz w:val="28"/>
          <w:szCs w:val="28"/>
        </w:rPr>
        <w:lastRenderedPageBreak/>
        <w:t>1.3. Обоснование выборки</w:t>
      </w:r>
      <w:bookmarkEnd w:id="14"/>
      <w:bookmarkEnd w:id="15"/>
      <w:r w:rsidR="00F90126">
        <w:rPr>
          <w:rFonts w:ascii="Times New Roman" w:hAnsi="Times New Roman" w:cs="Times New Roman"/>
          <w:b/>
          <w:color w:val="auto"/>
          <w:sz w:val="28"/>
          <w:szCs w:val="28"/>
        </w:rPr>
        <w:t>. Информация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w:t>
      </w:r>
      <w:bookmarkEnd w:id="16"/>
    </w:p>
    <w:p w14:paraId="6761FFAF" w14:textId="77777777" w:rsidR="008F29D5" w:rsidRPr="00DC323C" w:rsidRDefault="008F29D5" w:rsidP="008F29D5">
      <w:pPr>
        <w:spacing w:after="0" w:line="276" w:lineRule="auto"/>
        <w:ind w:firstLine="851"/>
        <w:jc w:val="both"/>
        <w:rPr>
          <w:rFonts w:ascii="Times New Roman" w:hAnsi="Times New Roman" w:cs="Times New Roman"/>
          <w:b/>
          <w:sz w:val="28"/>
          <w:szCs w:val="28"/>
        </w:rPr>
      </w:pPr>
    </w:p>
    <w:p w14:paraId="359AC2A1"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Метод выборки. </w:t>
      </w:r>
      <w:r w:rsidRPr="00DC323C">
        <w:rPr>
          <w:rFonts w:ascii="Times New Roman" w:hAnsi="Times New Roman" w:cs="Times New Roman"/>
          <w:sz w:val="28"/>
          <w:szCs w:val="28"/>
        </w:rPr>
        <w:t xml:space="preserve">Тип выборочной совокупности, примененной при проведении опроса получателей услуг: направленная (целевая) выборка методом доступных случаев. </w:t>
      </w:r>
    </w:p>
    <w:p w14:paraId="0D295D1A"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Данный тип выборки используется при изучении специфических групп, которые практически не поддаются локализации. Это «относительно малочисленные группы, находящиеся вне сферы институционального (например, административного) контроля»</w:t>
      </w:r>
      <w:r w:rsidRPr="00DC323C">
        <w:rPr>
          <w:rStyle w:val="afb"/>
          <w:rFonts w:ascii="Times New Roman" w:hAnsi="Times New Roman"/>
          <w:sz w:val="28"/>
          <w:szCs w:val="28"/>
        </w:rPr>
        <w:footnoteReference w:id="3"/>
      </w:r>
      <w:r w:rsidRPr="00DC323C">
        <w:rPr>
          <w:rFonts w:ascii="Times New Roman" w:hAnsi="Times New Roman" w:cs="Times New Roman"/>
          <w:sz w:val="28"/>
          <w:szCs w:val="28"/>
        </w:rPr>
        <w:t xml:space="preserve">. </w:t>
      </w:r>
    </w:p>
    <w:p w14:paraId="06E57448"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Механизм (технология) отбора респондентов. </w:t>
      </w:r>
      <w:r w:rsidRPr="00DC323C">
        <w:rPr>
          <w:rFonts w:ascii="Times New Roman" w:hAnsi="Times New Roman" w:cs="Times New Roman"/>
          <w:sz w:val="28"/>
          <w:szCs w:val="28"/>
        </w:rPr>
        <w:t xml:space="preserve">При проведении личного опроса в местах предоставления услуг для выделения таких групп члены выборки были отобраны в организациях, где предоставляются данные услуги. Для онлайн-опроса выборка также не являлась случайной, т.к. на вопросы анкеты отвечали получатели услуг. Квотная выборка опроса в зависимости от наименования учреждения по социально-демографическим и прочим признакам отсутствует. </w:t>
      </w:r>
    </w:p>
    <w:p w14:paraId="2BAAACB9" w14:textId="77777777" w:rsidR="008F29D5" w:rsidRPr="00DC323C" w:rsidRDefault="008F29D5" w:rsidP="008F158A">
      <w:pPr>
        <w:pStyle w:val="a7"/>
        <w:spacing w:after="0" w:line="276" w:lineRule="auto"/>
        <w:ind w:firstLine="709"/>
        <w:jc w:val="both"/>
        <w:rPr>
          <w:sz w:val="28"/>
          <w:szCs w:val="28"/>
        </w:rPr>
      </w:pPr>
      <w:r w:rsidRPr="00DC323C">
        <w:rPr>
          <w:sz w:val="28"/>
          <w:szCs w:val="28"/>
        </w:rPr>
        <w:t>Исполнитель провел сбор и обобщение информации о качестве условий оказания услуг 12-ю организациями культуры Ульяновской области, а с учетом филиалов/обособленных структурных единиц – о качестве условий оказания услуг 25-ю организациями.</w:t>
      </w:r>
    </w:p>
    <w:p w14:paraId="4DB10262" w14:textId="77777777" w:rsidR="008F29D5" w:rsidRPr="00DC323C" w:rsidRDefault="008F29D5" w:rsidP="008F158A">
      <w:pPr>
        <w:pStyle w:val="a7"/>
        <w:spacing w:after="0" w:line="276" w:lineRule="auto"/>
        <w:ind w:firstLine="709"/>
        <w:jc w:val="both"/>
        <w:rPr>
          <w:sz w:val="28"/>
          <w:szCs w:val="28"/>
        </w:rPr>
      </w:pPr>
      <w:r w:rsidRPr="00DC323C">
        <w:rPr>
          <w:sz w:val="28"/>
          <w:szCs w:val="28"/>
        </w:rPr>
        <w:t>Суммарный объем анкет по всем обследуемым организациям культуры составил 14</w:t>
      </w:r>
      <w:r w:rsidR="007228E7">
        <w:rPr>
          <w:sz w:val="28"/>
          <w:szCs w:val="28"/>
        </w:rPr>
        <w:t> </w:t>
      </w:r>
      <w:r w:rsidRPr="00DC323C">
        <w:rPr>
          <w:sz w:val="28"/>
          <w:szCs w:val="28"/>
        </w:rPr>
        <w:t xml:space="preserve">956 единиц, </w:t>
      </w:r>
      <w:r w:rsidR="007228E7">
        <w:rPr>
          <w:sz w:val="28"/>
          <w:szCs w:val="28"/>
        </w:rPr>
        <w:t>чек-листов оценки сайтов – 25</w:t>
      </w:r>
      <w:r w:rsidRPr="00DC323C">
        <w:rPr>
          <w:sz w:val="28"/>
          <w:szCs w:val="28"/>
        </w:rPr>
        <w:t xml:space="preserve"> единиц, чек-листов оценки информационных стендов – 25 единиц, чек-листов «контрольных закупок» по проверке дистанционных способов взаимодействия с получателями услуг – 25 единиц, чек-листов проверки комфортности условий оказания услуг – 25 единиц, чек-листов проверки доступности услуг для инвалидов – 25 единиц.</w:t>
      </w:r>
    </w:p>
    <w:p w14:paraId="1AB546E4" w14:textId="77777777" w:rsidR="008F29D5" w:rsidRPr="00DC323C" w:rsidRDefault="008F29D5" w:rsidP="008F158A">
      <w:pPr>
        <w:pStyle w:val="a7"/>
        <w:spacing w:after="0" w:line="276" w:lineRule="auto"/>
        <w:ind w:firstLine="709"/>
        <w:jc w:val="both"/>
        <w:rPr>
          <w:sz w:val="28"/>
          <w:szCs w:val="28"/>
        </w:rPr>
      </w:pPr>
      <w:r w:rsidRPr="00DC323C">
        <w:rPr>
          <w:sz w:val="28"/>
          <w:szCs w:val="28"/>
        </w:rPr>
        <w:t>В Таблице 1.3</w:t>
      </w:r>
      <w:r w:rsidR="00DC323C">
        <w:rPr>
          <w:sz w:val="28"/>
          <w:szCs w:val="28"/>
        </w:rPr>
        <w:t>.1</w:t>
      </w:r>
      <w:r w:rsidRPr="00DC323C">
        <w:rPr>
          <w:sz w:val="28"/>
          <w:szCs w:val="28"/>
        </w:rPr>
        <w:t xml:space="preserve"> представлены целевые результаты проведения сбора информации в рамках НОК, выборка по всем методам исследования.</w:t>
      </w:r>
      <w:r w:rsidRPr="00DC323C">
        <w:rPr>
          <w:sz w:val="28"/>
          <w:szCs w:val="28"/>
        </w:rPr>
        <w:br w:type="page"/>
      </w:r>
    </w:p>
    <w:p w14:paraId="376D51C6" w14:textId="77777777" w:rsidR="008F29D5" w:rsidRPr="00DC323C" w:rsidRDefault="008F29D5" w:rsidP="008F29D5">
      <w:pPr>
        <w:pStyle w:val="a7"/>
        <w:spacing w:after="0" w:line="276" w:lineRule="auto"/>
        <w:ind w:firstLine="851"/>
        <w:jc w:val="both"/>
        <w:rPr>
          <w:sz w:val="28"/>
          <w:szCs w:val="28"/>
        </w:rPr>
        <w:sectPr w:rsidR="008F29D5" w:rsidRPr="00DC323C" w:rsidSect="008F158A">
          <w:pgSz w:w="11906" w:h="16838"/>
          <w:pgMar w:top="1134" w:right="851" w:bottom="1134" w:left="1276" w:header="709" w:footer="709" w:gutter="0"/>
          <w:cols w:space="708"/>
          <w:titlePg/>
          <w:docGrid w:linePitch="360"/>
        </w:sectPr>
      </w:pPr>
    </w:p>
    <w:p w14:paraId="77E6F490" w14:textId="77777777" w:rsidR="008F29D5" w:rsidRPr="00DC323C" w:rsidRDefault="008F29D5" w:rsidP="008F29D5">
      <w:pPr>
        <w:pStyle w:val="a7"/>
        <w:spacing w:after="0" w:line="276" w:lineRule="auto"/>
        <w:jc w:val="center"/>
        <w:rPr>
          <w:sz w:val="20"/>
        </w:rPr>
      </w:pPr>
      <w:r w:rsidRPr="00DC323C">
        <w:rPr>
          <w:sz w:val="20"/>
        </w:rPr>
        <w:lastRenderedPageBreak/>
        <w:t>Таблица 1.3.</w:t>
      </w:r>
      <w:r w:rsidR="00DC323C">
        <w:rPr>
          <w:sz w:val="20"/>
        </w:rPr>
        <w:t>1.</w:t>
      </w:r>
      <w:r w:rsidRPr="00DC323C">
        <w:rPr>
          <w:sz w:val="20"/>
        </w:rPr>
        <w:t xml:space="preserve"> Объемы сбора информации в рамках проведения НОК условий в государственных организациях культуры Ульяновской области в 2024 году и методам сбора информации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3"/>
        <w:gridCol w:w="996"/>
        <w:gridCol w:w="993"/>
        <w:gridCol w:w="1129"/>
        <w:gridCol w:w="1144"/>
        <w:gridCol w:w="1139"/>
        <w:gridCol w:w="1118"/>
        <w:gridCol w:w="993"/>
      </w:tblGrid>
      <w:tr w:rsidR="003D02F3" w:rsidRPr="003D02F3" w14:paraId="688B370E" w14:textId="77777777" w:rsidTr="003D02F3">
        <w:trPr>
          <w:jc w:val="center"/>
        </w:trPr>
        <w:tc>
          <w:tcPr>
            <w:tcW w:w="846" w:type="dxa"/>
            <w:vMerge w:val="restart"/>
            <w:shd w:val="clear" w:color="auto" w:fill="auto"/>
            <w:noWrap/>
            <w:vAlign w:val="center"/>
            <w:hideMark/>
          </w:tcPr>
          <w:p w14:paraId="72413E22" w14:textId="77777777" w:rsidR="003D02F3" w:rsidRPr="003D02F3" w:rsidRDefault="003D02F3" w:rsidP="008F29D5">
            <w:pPr>
              <w:spacing w:after="0" w:line="240" w:lineRule="auto"/>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w:t>
            </w:r>
          </w:p>
          <w:p w14:paraId="4BF98813" w14:textId="77777777" w:rsidR="003D02F3" w:rsidRPr="003D02F3" w:rsidRDefault="003D02F3"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Сфера культуры</w:t>
            </w:r>
          </w:p>
        </w:tc>
        <w:tc>
          <w:tcPr>
            <w:tcW w:w="1989" w:type="dxa"/>
            <w:gridSpan w:val="2"/>
            <w:shd w:val="clear" w:color="auto" w:fill="auto"/>
            <w:noWrap/>
            <w:hideMark/>
          </w:tcPr>
          <w:p w14:paraId="3EE62621"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Количество организаций и их филиалов, </w:t>
            </w:r>
          </w:p>
          <w:p w14:paraId="1E51A90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обследуемых в рамках НОК</w:t>
            </w:r>
          </w:p>
        </w:tc>
        <w:tc>
          <w:tcPr>
            <w:tcW w:w="993" w:type="dxa"/>
            <w:shd w:val="clear" w:color="auto" w:fill="auto"/>
            <w:noWrap/>
            <w:hideMark/>
          </w:tcPr>
          <w:p w14:paraId="3DCEB16F"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Анализ сайтов </w:t>
            </w:r>
          </w:p>
          <w:p w14:paraId="3D79D022"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организаций</w:t>
            </w:r>
          </w:p>
        </w:tc>
        <w:tc>
          <w:tcPr>
            <w:tcW w:w="4530" w:type="dxa"/>
            <w:gridSpan w:val="4"/>
            <w:shd w:val="clear" w:color="auto" w:fill="auto"/>
            <w:noWrap/>
            <w:hideMark/>
          </w:tcPr>
          <w:p w14:paraId="053275E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Наблюдение за качеством условий оказания услуг</w:t>
            </w:r>
          </w:p>
          <w:p w14:paraId="7BE1F8AE"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при посещении организаций</w:t>
            </w:r>
          </w:p>
        </w:tc>
        <w:tc>
          <w:tcPr>
            <w:tcW w:w="993" w:type="dxa"/>
            <w:vMerge w:val="restart"/>
            <w:shd w:val="clear" w:color="auto" w:fill="auto"/>
            <w:noWrap/>
            <w:hideMark/>
          </w:tcPr>
          <w:p w14:paraId="270E1C4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Опрос </w:t>
            </w:r>
          </w:p>
          <w:p w14:paraId="635FAD60"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получателей услуг </w:t>
            </w:r>
          </w:p>
        </w:tc>
      </w:tr>
      <w:tr w:rsidR="003D02F3" w:rsidRPr="003D02F3" w14:paraId="38B6A731" w14:textId="77777777" w:rsidTr="003D02F3">
        <w:trPr>
          <w:jc w:val="center"/>
        </w:trPr>
        <w:tc>
          <w:tcPr>
            <w:tcW w:w="846" w:type="dxa"/>
            <w:vMerge/>
            <w:shd w:val="clear" w:color="auto" w:fill="auto"/>
            <w:noWrap/>
            <w:hideMark/>
          </w:tcPr>
          <w:p w14:paraId="3FCC059A" w14:textId="77777777" w:rsidR="003D02F3" w:rsidRPr="003D02F3" w:rsidRDefault="003D02F3" w:rsidP="008F29D5">
            <w:pPr>
              <w:spacing w:after="0" w:line="240" w:lineRule="auto"/>
              <w:rPr>
                <w:rFonts w:ascii="Times New Roman" w:hAnsi="Times New Roman" w:cs="Times New Roman"/>
                <w:color w:val="000000"/>
                <w:sz w:val="16"/>
                <w:szCs w:val="16"/>
                <w:lang w:eastAsia="ru-RU"/>
              </w:rPr>
            </w:pPr>
          </w:p>
        </w:tc>
        <w:tc>
          <w:tcPr>
            <w:tcW w:w="993" w:type="dxa"/>
            <w:shd w:val="clear" w:color="auto" w:fill="auto"/>
            <w:noWrap/>
            <w:hideMark/>
          </w:tcPr>
          <w:p w14:paraId="10FFC5E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организаций, где будет проведена НОК (не включая </w:t>
            </w:r>
          </w:p>
          <w:p w14:paraId="3F580A6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филиалы)</w:t>
            </w:r>
          </w:p>
        </w:tc>
        <w:tc>
          <w:tcPr>
            <w:tcW w:w="996" w:type="dxa"/>
            <w:shd w:val="clear" w:color="auto" w:fill="auto"/>
            <w:noWrap/>
            <w:hideMark/>
          </w:tcPr>
          <w:p w14:paraId="2F94094E"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организаций, где будет проведена НОК (включая </w:t>
            </w:r>
          </w:p>
          <w:p w14:paraId="5D35C0C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филиалы)</w:t>
            </w:r>
          </w:p>
        </w:tc>
        <w:tc>
          <w:tcPr>
            <w:tcW w:w="993" w:type="dxa"/>
            <w:shd w:val="clear" w:color="auto" w:fill="auto"/>
            <w:noWrap/>
            <w:hideMark/>
          </w:tcPr>
          <w:p w14:paraId="7231DBD9"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заполненных чек-листов оценки сайтов </w:t>
            </w:r>
          </w:p>
          <w:p w14:paraId="7DCC0532"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(с учетом филиалов)</w:t>
            </w:r>
          </w:p>
        </w:tc>
        <w:tc>
          <w:tcPr>
            <w:tcW w:w="1129" w:type="dxa"/>
            <w:shd w:val="clear" w:color="auto" w:fill="auto"/>
            <w:noWrap/>
            <w:hideMark/>
          </w:tcPr>
          <w:p w14:paraId="16F048A0"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заполненных чек-листов оценки информационных стендов (филиале, обособленном структурном </w:t>
            </w:r>
          </w:p>
          <w:p w14:paraId="1B1EE68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подразделении) </w:t>
            </w:r>
          </w:p>
        </w:tc>
        <w:tc>
          <w:tcPr>
            <w:tcW w:w="1144" w:type="dxa"/>
            <w:shd w:val="clear" w:color="auto" w:fill="auto"/>
            <w:noWrap/>
            <w:hideMark/>
          </w:tcPr>
          <w:p w14:paraId="0B7EE965"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Кол-во заполненных чек-листов «контрольной закупки» (филиале, обособленном структурном подразделении)</w:t>
            </w:r>
          </w:p>
        </w:tc>
        <w:tc>
          <w:tcPr>
            <w:tcW w:w="1139" w:type="dxa"/>
          </w:tcPr>
          <w:p w14:paraId="1ECC7015" w14:textId="77777777" w:rsidR="003D02F3" w:rsidRPr="003D02F3" w:rsidRDefault="003D02F3" w:rsidP="008F29D5">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 xml:space="preserve">Кол-во заполненных чек-листов проверки комфортности условий оказания услуг </w:t>
            </w:r>
            <w:r w:rsidRPr="003D02F3">
              <w:rPr>
                <w:rFonts w:ascii="Times New Roman" w:hAnsi="Times New Roman" w:cs="Times New Roman"/>
                <w:color w:val="000000"/>
                <w:sz w:val="16"/>
                <w:szCs w:val="16"/>
                <w:lang w:eastAsia="ru-RU"/>
              </w:rPr>
              <w:t>(филиале, обособленном структурном подразделении)</w:t>
            </w:r>
          </w:p>
        </w:tc>
        <w:tc>
          <w:tcPr>
            <w:tcW w:w="1118" w:type="dxa"/>
          </w:tcPr>
          <w:p w14:paraId="23F4856F"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sz w:val="16"/>
                <w:szCs w:val="16"/>
                <w:lang w:eastAsia="ru-RU"/>
              </w:rPr>
              <w:t xml:space="preserve">Кол-во заполненных чек-листов проверки доступности услуг для инвалидов </w:t>
            </w:r>
            <w:r w:rsidRPr="003D02F3">
              <w:rPr>
                <w:rFonts w:ascii="Times New Roman" w:hAnsi="Times New Roman" w:cs="Times New Roman"/>
                <w:color w:val="000000"/>
                <w:sz w:val="16"/>
                <w:szCs w:val="16"/>
                <w:lang w:eastAsia="ru-RU"/>
              </w:rPr>
              <w:t xml:space="preserve">(филиале, обособленном структурном </w:t>
            </w:r>
          </w:p>
          <w:p w14:paraId="76AFC8D0" w14:textId="77777777" w:rsidR="003D02F3" w:rsidRPr="003D02F3" w:rsidRDefault="003D02F3" w:rsidP="008F29D5">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color w:val="000000"/>
                <w:sz w:val="16"/>
                <w:szCs w:val="16"/>
                <w:lang w:eastAsia="ru-RU"/>
              </w:rPr>
              <w:t>подразделении)</w:t>
            </w:r>
            <w:r w:rsidRPr="003D02F3">
              <w:rPr>
                <w:rFonts w:ascii="Times New Roman" w:hAnsi="Times New Roman" w:cs="Times New Roman"/>
                <w:sz w:val="16"/>
                <w:szCs w:val="16"/>
                <w:lang w:eastAsia="ru-RU"/>
              </w:rPr>
              <w:t xml:space="preserve"> </w:t>
            </w:r>
          </w:p>
        </w:tc>
        <w:tc>
          <w:tcPr>
            <w:tcW w:w="993" w:type="dxa"/>
            <w:vMerge/>
            <w:shd w:val="clear" w:color="auto" w:fill="auto"/>
          </w:tcPr>
          <w:p w14:paraId="50B7DD6E" w14:textId="77777777" w:rsidR="003D02F3" w:rsidRPr="003D02F3" w:rsidRDefault="003D02F3" w:rsidP="008F29D5">
            <w:pPr>
              <w:spacing w:after="0" w:line="240" w:lineRule="auto"/>
              <w:jc w:val="center"/>
              <w:rPr>
                <w:rFonts w:ascii="Times New Roman" w:hAnsi="Times New Roman" w:cs="Times New Roman"/>
                <w:sz w:val="16"/>
                <w:szCs w:val="16"/>
                <w:lang w:eastAsia="ru-RU"/>
              </w:rPr>
            </w:pPr>
          </w:p>
        </w:tc>
      </w:tr>
      <w:tr w:rsidR="008D69BF" w:rsidRPr="003D02F3" w14:paraId="7378D479" w14:textId="77777777" w:rsidTr="003D02F3">
        <w:trPr>
          <w:jc w:val="center"/>
        </w:trPr>
        <w:tc>
          <w:tcPr>
            <w:tcW w:w="846" w:type="dxa"/>
            <w:shd w:val="clear" w:color="auto" w:fill="auto"/>
            <w:noWrap/>
            <w:vAlign w:val="bottom"/>
          </w:tcPr>
          <w:p w14:paraId="5238E1A9"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План</w:t>
            </w:r>
          </w:p>
        </w:tc>
        <w:tc>
          <w:tcPr>
            <w:tcW w:w="993" w:type="dxa"/>
            <w:shd w:val="clear" w:color="auto" w:fill="auto"/>
            <w:noWrap/>
            <w:vAlign w:val="center"/>
          </w:tcPr>
          <w:p w14:paraId="6B35E895"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12</w:t>
            </w:r>
          </w:p>
        </w:tc>
        <w:tc>
          <w:tcPr>
            <w:tcW w:w="996" w:type="dxa"/>
            <w:shd w:val="clear" w:color="auto" w:fill="auto"/>
            <w:noWrap/>
            <w:vAlign w:val="center"/>
          </w:tcPr>
          <w:p w14:paraId="0E289451"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993" w:type="dxa"/>
            <w:shd w:val="clear" w:color="auto" w:fill="auto"/>
            <w:noWrap/>
            <w:vAlign w:val="center"/>
          </w:tcPr>
          <w:p w14:paraId="45CEA863" w14:textId="77777777" w:rsidR="008D69BF" w:rsidRPr="003D02F3" w:rsidRDefault="007228E7"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29" w:type="dxa"/>
            <w:shd w:val="clear" w:color="auto" w:fill="auto"/>
            <w:noWrap/>
            <w:vAlign w:val="center"/>
          </w:tcPr>
          <w:p w14:paraId="241ECA50"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44" w:type="dxa"/>
            <w:shd w:val="clear" w:color="auto" w:fill="auto"/>
            <w:noWrap/>
            <w:vAlign w:val="center"/>
          </w:tcPr>
          <w:p w14:paraId="4C442B90"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39" w:type="dxa"/>
            <w:vAlign w:val="center"/>
          </w:tcPr>
          <w:p w14:paraId="6E481E9B"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1118" w:type="dxa"/>
            <w:vAlign w:val="center"/>
          </w:tcPr>
          <w:p w14:paraId="5FCB24B5"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993" w:type="dxa"/>
            <w:shd w:val="clear" w:color="auto" w:fill="auto"/>
            <w:vAlign w:val="center"/>
          </w:tcPr>
          <w:p w14:paraId="0F4C0C19"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14</w:t>
            </w:r>
            <w:r w:rsidR="007228E7" w:rsidRPr="003D02F3">
              <w:rPr>
                <w:rFonts w:ascii="Times New Roman" w:hAnsi="Times New Roman" w:cs="Times New Roman"/>
                <w:sz w:val="16"/>
                <w:szCs w:val="16"/>
                <w:lang w:eastAsia="ru-RU"/>
              </w:rPr>
              <w:t xml:space="preserve"> </w:t>
            </w:r>
            <w:r w:rsidRPr="003D02F3">
              <w:rPr>
                <w:rFonts w:ascii="Times New Roman" w:hAnsi="Times New Roman" w:cs="Times New Roman"/>
                <w:sz w:val="16"/>
                <w:szCs w:val="16"/>
                <w:lang w:eastAsia="ru-RU"/>
              </w:rPr>
              <w:t>956</w:t>
            </w:r>
          </w:p>
        </w:tc>
      </w:tr>
      <w:tr w:rsidR="008D69BF" w:rsidRPr="003D02F3" w14:paraId="495BF244" w14:textId="77777777" w:rsidTr="003D02F3">
        <w:trPr>
          <w:jc w:val="center"/>
        </w:trPr>
        <w:tc>
          <w:tcPr>
            <w:tcW w:w="846" w:type="dxa"/>
            <w:shd w:val="clear" w:color="auto" w:fill="auto"/>
            <w:noWrap/>
            <w:vAlign w:val="bottom"/>
          </w:tcPr>
          <w:p w14:paraId="7D7C2B6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Факт</w:t>
            </w:r>
          </w:p>
        </w:tc>
        <w:tc>
          <w:tcPr>
            <w:tcW w:w="993" w:type="dxa"/>
            <w:shd w:val="clear" w:color="auto" w:fill="auto"/>
            <w:noWrap/>
            <w:vAlign w:val="center"/>
          </w:tcPr>
          <w:p w14:paraId="1F99FB9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12</w:t>
            </w:r>
          </w:p>
        </w:tc>
        <w:tc>
          <w:tcPr>
            <w:tcW w:w="996" w:type="dxa"/>
            <w:shd w:val="clear" w:color="auto" w:fill="auto"/>
            <w:noWrap/>
            <w:vAlign w:val="center"/>
          </w:tcPr>
          <w:p w14:paraId="71559C5B"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993" w:type="dxa"/>
            <w:shd w:val="clear" w:color="auto" w:fill="auto"/>
            <w:noWrap/>
            <w:vAlign w:val="center"/>
          </w:tcPr>
          <w:p w14:paraId="7C5C3A5A" w14:textId="77777777" w:rsidR="008D69BF" w:rsidRPr="003D02F3" w:rsidRDefault="007228E7"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29" w:type="dxa"/>
            <w:shd w:val="clear" w:color="auto" w:fill="auto"/>
            <w:noWrap/>
            <w:vAlign w:val="center"/>
          </w:tcPr>
          <w:p w14:paraId="7937931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44" w:type="dxa"/>
            <w:shd w:val="clear" w:color="auto" w:fill="auto"/>
            <w:noWrap/>
            <w:vAlign w:val="center"/>
          </w:tcPr>
          <w:p w14:paraId="6412D80F"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39" w:type="dxa"/>
            <w:vAlign w:val="center"/>
          </w:tcPr>
          <w:p w14:paraId="41F79748"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1118" w:type="dxa"/>
            <w:vAlign w:val="center"/>
          </w:tcPr>
          <w:p w14:paraId="52738B35"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993" w:type="dxa"/>
            <w:shd w:val="clear" w:color="auto" w:fill="auto"/>
            <w:vAlign w:val="center"/>
          </w:tcPr>
          <w:p w14:paraId="35B0593B"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14</w:t>
            </w:r>
            <w:r w:rsidR="007228E7" w:rsidRPr="003D02F3">
              <w:rPr>
                <w:rFonts w:ascii="Times New Roman" w:hAnsi="Times New Roman" w:cs="Times New Roman"/>
                <w:sz w:val="16"/>
                <w:szCs w:val="16"/>
                <w:lang w:eastAsia="ru-RU"/>
              </w:rPr>
              <w:t xml:space="preserve"> </w:t>
            </w:r>
            <w:r w:rsidRPr="003D02F3">
              <w:rPr>
                <w:rFonts w:ascii="Times New Roman" w:hAnsi="Times New Roman" w:cs="Times New Roman"/>
                <w:sz w:val="16"/>
                <w:szCs w:val="16"/>
                <w:lang w:eastAsia="ru-RU"/>
              </w:rPr>
              <w:t>956</w:t>
            </w:r>
          </w:p>
        </w:tc>
      </w:tr>
    </w:tbl>
    <w:p w14:paraId="6769FFA1" w14:textId="77777777" w:rsidR="008F29D5" w:rsidRPr="00DC323C" w:rsidRDefault="008F29D5" w:rsidP="00630E24">
      <w:pPr>
        <w:pStyle w:val="a7"/>
        <w:spacing w:after="0" w:line="276" w:lineRule="auto"/>
        <w:ind w:firstLine="709"/>
        <w:jc w:val="both"/>
        <w:rPr>
          <w:sz w:val="28"/>
          <w:szCs w:val="28"/>
        </w:rPr>
      </w:pPr>
    </w:p>
    <w:p w14:paraId="6880B707" w14:textId="77777777" w:rsidR="00DC323C" w:rsidRDefault="009D6A3F" w:rsidP="00DC323C">
      <w:pPr>
        <w:suppressAutoHyphens/>
        <w:ind w:firstLine="425"/>
        <w:jc w:val="both"/>
        <w:rPr>
          <w:rFonts w:ascii="Times New Roman" w:hAnsi="Times New Roman" w:cs="Times New Roman"/>
          <w:sz w:val="28"/>
          <w:szCs w:val="28"/>
          <w:lang w:eastAsia="ar-SA"/>
        </w:rPr>
      </w:pPr>
      <w:r>
        <w:rPr>
          <w:rFonts w:ascii="Times New Roman" w:hAnsi="Times New Roman" w:cs="Times New Roman"/>
          <w:sz w:val="28"/>
          <w:szCs w:val="28"/>
          <w:lang w:eastAsia="ar-SA"/>
        </w:rPr>
        <w:t>Информация</w:t>
      </w:r>
      <w:r w:rsidRPr="009D6A3F">
        <w:rPr>
          <w:rFonts w:ascii="Times New Roman" w:hAnsi="Times New Roman" w:cs="Times New Roman"/>
          <w:sz w:val="28"/>
          <w:szCs w:val="28"/>
          <w:lang w:eastAsia="ar-SA"/>
        </w:rPr>
        <w:t xml:space="preserve"> о фактическом объёме выборочной совокупности граждан – получателей услуг, принявших участие в оценке удовлетворенности качеством условий оказания услуг</w:t>
      </w:r>
      <w:r w:rsidR="00DC323C" w:rsidRPr="009D6A3F">
        <w:rPr>
          <w:rFonts w:ascii="Times New Roman" w:hAnsi="Times New Roman" w:cs="Times New Roman"/>
          <w:sz w:val="28"/>
          <w:szCs w:val="28"/>
          <w:lang w:eastAsia="ar-SA"/>
        </w:rPr>
        <w:t xml:space="preserve"> </w:t>
      </w:r>
      <w:r w:rsidR="00DC323C" w:rsidRPr="00DC323C">
        <w:rPr>
          <w:rFonts w:ascii="Times New Roman" w:hAnsi="Times New Roman" w:cs="Times New Roman"/>
          <w:sz w:val="28"/>
          <w:szCs w:val="28"/>
          <w:lang w:eastAsia="ar-SA"/>
        </w:rPr>
        <w:t>приведен</w:t>
      </w:r>
      <w:r>
        <w:rPr>
          <w:rFonts w:ascii="Times New Roman" w:hAnsi="Times New Roman" w:cs="Times New Roman"/>
          <w:sz w:val="28"/>
          <w:szCs w:val="28"/>
          <w:lang w:eastAsia="ar-SA"/>
        </w:rPr>
        <w:t>а</w:t>
      </w:r>
      <w:r w:rsidR="00DC323C" w:rsidRPr="00DC323C">
        <w:rPr>
          <w:rFonts w:ascii="Times New Roman" w:hAnsi="Times New Roman" w:cs="Times New Roman"/>
          <w:sz w:val="28"/>
          <w:szCs w:val="28"/>
          <w:lang w:eastAsia="ar-SA"/>
        </w:rPr>
        <w:t xml:space="preserve"> в Таблице 1.3.2.</w:t>
      </w:r>
    </w:p>
    <w:p w14:paraId="2CFA64D5" w14:textId="77777777" w:rsidR="00BF1564" w:rsidRPr="00DC323C" w:rsidRDefault="00BF1564" w:rsidP="00630E24">
      <w:pPr>
        <w:suppressAutoHyphens/>
        <w:spacing w:after="0" w:line="276" w:lineRule="auto"/>
        <w:ind w:firstLine="425"/>
        <w:jc w:val="both"/>
        <w:rPr>
          <w:rFonts w:ascii="Times New Roman" w:hAnsi="Times New Roman" w:cs="Times New Roman"/>
          <w:sz w:val="28"/>
          <w:szCs w:val="28"/>
          <w:lang w:eastAsia="ar-SA"/>
        </w:rPr>
      </w:pPr>
    </w:p>
    <w:p w14:paraId="1CFAF854" w14:textId="77777777" w:rsidR="00DC323C" w:rsidRDefault="00DC323C" w:rsidP="00DC323C">
      <w:pPr>
        <w:pStyle w:val="a7"/>
        <w:spacing w:after="0"/>
        <w:jc w:val="center"/>
        <w:rPr>
          <w:sz w:val="20"/>
          <w:szCs w:val="28"/>
        </w:rPr>
      </w:pPr>
      <w:r w:rsidRPr="00DC323C">
        <w:rPr>
          <w:sz w:val="20"/>
          <w:szCs w:val="28"/>
        </w:rPr>
        <w:t>Таблица 1.3.2. Перечень организаций в сфере культуры, осуществляющих деятельность на территории Ульяновской области, подлежащих независимой оценки качества условий оказания услуг в 2024 году</w:t>
      </w:r>
    </w:p>
    <w:tbl>
      <w:tblPr>
        <w:tblW w:w="9209" w:type="dxa"/>
        <w:jc w:val="center"/>
        <w:tblLook w:val="04A0" w:firstRow="1" w:lastRow="0" w:firstColumn="1" w:lastColumn="0" w:noHBand="0" w:noVBand="1"/>
      </w:tblPr>
      <w:tblGrid>
        <w:gridCol w:w="547"/>
        <w:gridCol w:w="1010"/>
        <w:gridCol w:w="3317"/>
        <w:gridCol w:w="3343"/>
        <w:gridCol w:w="992"/>
      </w:tblGrid>
      <w:tr w:rsidR="006935DD" w:rsidRPr="006935DD" w14:paraId="38AD394A" w14:textId="77777777" w:rsidTr="006523EE">
        <w:trPr>
          <w:trHeight w:val="420"/>
          <w:tblHeader/>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14:paraId="631563CA"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 </w:t>
            </w:r>
            <w:proofErr w:type="spellStart"/>
            <w:r w:rsidRPr="006935DD">
              <w:rPr>
                <w:rFonts w:ascii="Times New Roman" w:hAnsi="Times New Roman" w:cs="Times New Roman"/>
                <w:b/>
                <w:bCs/>
                <w:color w:val="000000"/>
                <w:sz w:val="20"/>
                <w:szCs w:val="20"/>
                <w:lang w:eastAsia="ru-RU"/>
              </w:rPr>
              <w:t>п.п</w:t>
            </w:r>
            <w:proofErr w:type="spellEnd"/>
            <w:r w:rsidRPr="006935DD">
              <w:rPr>
                <w:rFonts w:ascii="Times New Roman" w:hAnsi="Times New Roman" w:cs="Times New Roman"/>
                <w:b/>
                <w:bCs/>
                <w:color w:val="000000"/>
                <w:sz w:val="20"/>
                <w:szCs w:val="20"/>
                <w:lang w:eastAsia="ru-RU"/>
              </w:rPr>
              <w:t>.</w:t>
            </w:r>
          </w:p>
        </w:tc>
        <w:tc>
          <w:tcPr>
            <w:tcW w:w="1010" w:type="dxa"/>
            <w:tcBorders>
              <w:top w:val="single" w:sz="4" w:space="0" w:color="auto"/>
              <w:left w:val="nil"/>
              <w:bottom w:val="single" w:sz="4" w:space="0" w:color="auto"/>
              <w:right w:val="single" w:sz="4" w:space="0" w:color="auto"/>
            </w:tcBorders>
            <w:shd w:val="clear" w:color="auto" w:fill="auto"/>
            <w:hideMark/>
          </w:tcPr>
          <w:p w14:paraId="46A21BD7" w14:textId="77777777" w:rsidR="006523EE"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 </w:t>
            </w:r>
          </w:p>
          <w:p w14:paraId="5412F0AE" w14:textId="77777777" w:rsidR="006935DD" w:rsidRPr="006935DD" w:rsidRDefault="006523EE" w:rsidP="006935DD">
            <w:pPr>
              <w:spacing w:after="0" w:line="240" w:lineRule="auto"/>
              <w:jc w:val="center"/>
              <w:rPr>
                <w:rFonts w:ascii="Times New Roman" w:hAnsi="Times New Roman" w:cs="Times New Roman"/>
                <w:b/>
                <w:bCs/>
                <w:color w:val="000000"/>
                <w:sz w:val="20"/>
                <w:szCs w:val="20"/>
                <w:lang w:eastAsia="ru-RU"/>
              </w:rPr>
            </w:pPr>
            <w:proofErr w:type="spellStart"/>
            <w:r>
              <w:rPr>
                <w:rFonts w:ascii="Times New Roman" w:hAnsi="Times New Roman" w:cs="Times New Roman"/>
                <w:b/>
                <w:bCs/>
                <w:color w:val="000000"/>
                <w:sz w:val="20"/>
                <w:szCs w:val="20"/>
                <w:lang w:eastAsia="ru-RU"/>
              </w:rPr>
              <w:t>о</w:t>
            </w:r>
            <w:r w:rsidR="006935DD" w:rsidRPr="006935DD">
              <w:rPr>
                <w:rFonts w:ascii="Times New Roman" w:hAnsi="Times New Roman" w:cs="Times New Roman"/>
                <w:b/>
                <w:bCs/>
                <w:color w:val="000000"/>
                <w:sz w:val="20"/>
                <w:szCs w:val="20"/>
                <w:lang w:eastAsia="ru-RU"/>
              </w:rPr>
              <w:t>ргани</w:t>
            </w:r>
            <w:r>
              <w:rPr>
                <w:rFonts w:ascii="Times New Roman" w:hAnsi="Times New Roman" w:cs="Times New Roman"/>
                <w:b/>
                <w:bCs/>
                <w:color w:val="000000"/>
                <w:sz w:val="20"/>
                <w:szCs w:val="20"/>
                <w:lang w:eastAsia="ru-RU"/>
              </w:rPr>
              <w:t>-</w:t>
            </w:r>
            <w:r w:rsidR="006935DD" w:rsidRPr="006935DD">
              <w:rPr>
                <w:rFonts w:ascii="Times New Roman" w:hAnsi="Times New Roman" w:cs="Times New Roman"/>
                <w:b/>
                <w:bCs/>
                <w:color w:val="000000"/>
                <w:sz w:val="20"/>
                <w:szCs w:val="20"/>
                <w:lang w:eastAsia="ru-RU"/>
              </w:rPr>
              <w:t>зации</w:t>
            </w:r>
            <w:proofErr w:type="spellEnd"/>
          </w:p>
        </w:tc>
        <w:tc>
          <w:tcPr>
            <w:tcW w:w="3317" w:type="dxa"/>
            <w:tcBorders>
              <w:top w:val="single" w:sz="4" w:space="0" w:color="auto"/>
              <w:left w:val="nil"/>
              <w:bottom w:val="single" w:sz="4" w:space="0" w:color="auto"/>
              <w:right w:val="single" w:sz="4" w:space="0" w:color="auto"/>
            </w:tcBorders>
            <w:shd w:val="clear" w:color="auto" w:fill="auto"/>
            <w:hideMark/>
          </w:tcPr>
          <w:p w14:paraId="75A81A6D" w14:textId="77777777" w:rsidR="006523EE"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Наименование организации, </w:t>
            </w:r>
          </w:p>
          <w:p w14:paraId="4D0AB1EC" w14:textId="77777777" w:rsidR="006935DD" w:rsidRPr="006935DD" w:rsidRDefault="006935DD" w:rsidP="006523EE">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в т.ч. филиала/подразделения</w:t>
            </w:r>
          </w:p>
        </w:tc>
        <w:tc>
          <w:tcPr>
            <w:tcW w:w="3343" w:type="dxa"/>
            <w:tcBorders>
              <w:top w:val="single" w:sz="4" w:space="0" w:color="auto"/>
              <w:left w:val="nil"/>
              <w:bottom w:val="single" w:sz="4" w:space="0" w:color="auto"/>
              <w:right w:val="single" w:sz="4" w:space="0" w:color="auto"/>
            </w:tcBorders>
            <w:shd w:val="clear" w:color="auto" w:fill="auto"/>
            <w:hideMark/>
          </w:tcPr>
          <w:p w14:paraId="2E587AFC"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Адрес</w:t>
            </w:r>
          </w:p>
        </w:tc>
        <w:tc>
          <w:tcPr>
            <w:tcW w:w="992" w:type="dxa"/>
            <w:tcBorders>
              <w:top w:val="single" w:sz="4" w:space="0" w:color="auto"/>
              <w:left w:val="nil"/>
              <w:bottom w:val="single" w:sz="4" w:space="0" w:color="auto"/>
              <w:right w:val="single" w:sz="4" w:space="0" w:color="auto"/>
            </w:tcBorders>
            <w:shd w:val="clear" w:color="auto" w:fill="auto"/>
          </w:tcPr>
          <w:p w14:paraId="1372DDA2"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proofErr w:type="gramStart"/>
            <w:r w:rsidRPr="006935DD">
              <w:rPr>
                <w:rFonts w:ascii="Times New Roman" w:hAnsi="Times New Roman" w:cs="Times New Roman"/>
                <w:b/>
                <w:bCs/>
                <w:color w:val="000000"/>
                <w:sz w:val="20"/>
                <w:szCs w:val="20"/>
                <w:lang w:eastAsia="ru-RU"/>
              </w:rPr>
              <w:t>Коли</w:t>
            </w:r>
            <w:r w:rsidR="006523EE">
              <w:rPr>
                <w:rFonts w:ascii="Times New Roman" w:hAnsi="Times New Roman" w:cs="Times New Roman"/>
                <w:b/>
                <w:bCs/>
                <w:color w:val="000000"/>
                <w:sz w:val="20"/>
                <w:szCs w:val="20"/>
                <w:lang w:eastAsia="ru-RU"/>
              </w:rPr>
              <w:t>-</w:t>
            </w:r>
            <w:proofErr w:type="spellStart"/>
            <w:r w:rsidRPr="006935DD">
              <w:rPr>
                <w:rFonts w:ascii="Times New Roman" w:hAnsi="Times New Roman" w:cs="Times New Roman"/>
                <w:b/>
                <w:bCs/>
                <w:color w:val="000000"/>
                <w:sz w:val="20"/>
                <w:szCs w:val="20"/>
                <w:lang w:eastAsia="ru-RU"/>
              </w:rPr>
              <w:t>чество</w:t>
            </w:r>
            <w:proofErr w:type="spellEnd"/>
            <w:proofErr w:type="gramEnd"/>
            <w:r w:rsidRPr="006935DD">
              <w:rPr>
                <w:rFonts w:ascii="Times New Roman" w:hAnsi="Times New Roman" w:cs="Times New Roman"/>
                <w:b/>
                <w:bCs/>
                <w:color w:val="000000"/>
                <w:sz w:val="20"/>
                <w:szCs w:val="20"/>
                <w:lang w:eastAsia="ru-RU"/>
              </w:rPr>
              <w:t xml:space="preserve"> анкет</w:t>
            </w:r>
          </w:p>
        </w:tc>
      </w:tr>
      <w:tr w:rsidR="006935DD" w:rsidRPr="006935DD" w14:paraId="793A5DC0" w14:textId="77777777" w:rsidTr="006523EE">
        <w:trPr>
          <w:trHeight w:val="455"/>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87B908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w:t>
            </w:r>
          </w:p>
        </w:tc>
        <w:tc>
          <w:tcPr>
            <w:tcW w:w="1010" w:type="dxa"/>
            <w:tcBorders>
              <w:top w:val="nil"/>
              <w:left w:val="nil"/>
              <w:bottom w:val="single" w:sz="4" w:space="0" w:color="auto"/>
              <w:right w:val="single" w:sz="4" w:space="0" w:color="auto"/>
            </w:tcBorders>
            <w:shd w:val="clear" w:color="auto" w:fill="auto"/>
            <w:vAlign w:val="center"/>
            <w:hideMark/>
          </w:tcPr>
          <w:p w14:paraId="6764007A"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w:t>
            </w:r>
          </w:p>
        </w:tc>
        <w:tc>
          <w:tcPr>
            <w:tcW w:w="3317" w:type="dxa"/>
            <w:tcBorders>
              <w:top w:val="nil"/>
              <w:left w:val="nil"/>
              <w:bottom w:val="single" w:sz="4" w:space="0" w:color="auto"/>
              <w:right w:val="single" w:sz="4" w:space="0" w:color="auto"/>
            </w:tcBorders>
            <w:shd w:val="clear" w:color="auto" w:fill="auto"/>
            <w:hideMark/>
          </w:tcPr>
          <w:p w14:paraId="0273311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«Центр народной культуры Ульяновской области», в том числе</w:t>
            </w:r>
          </w:p>
        </w:tc>
        <w:tc>
          <w:tcPr>
            <w:tcW w:w="3343" w:type="dxa"/>
            <w:tcBorders>
              <w:top w:val="nil"/>
              <w:left w:val="nil"/>
              <w:bottom w:val="single" w:sz="4" w:space="0" w:color="auto"/>
              <w:right w:val="single" w:sz="4" w:space="0" w:color="auto"/>
            </w:tcBorders>
            <w:shd w:val="clear" w:color="auto" w:fill="auto"/>
            <w:hideMark/>
          </w:tcPr>
          <w:p w14:paraId="182E56D5"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432071, Ульяновская область, г. Ульяновск, ул. Дворцовая, д. 2/13</w:t>
            </w:r>
          </w:p>
        </w:tc>
        <w:tc>
          <w:tcPr>
            <w:tcW w:w="992" w:type="dxa"/>
            <w:tcBorders>
              <w:top w:val="nil"/>
              <w:left w:val="nil"/>
              <w:bottom w:val="single" w:sz="4" w:space="0" w:color="auto"/>
              <w:right w:val="single" w:sz="4" w:space="0" w:color="auto"/>
            </w:tcBorders>
            <w:shd w:val="clear" w:color="auto" w:fill="auto"/>
            <w:noWrap/>
            <w:vAlign w:val="center"/>
          </w:tcPr>
          <w:p w14:paraId="44C5F44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480AB2A" w14:textId="77777777" w:rsidTr="006523EE">
        <w:trPr>
          <w:trHeight w:val="3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2B93E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w:t>
            </w:r>
          </w:p>
        </w:tc>
        <w:tc>
          <w:tcPr>
            <w:tcW w:w="1010" w:type="dxa"/>
            <w:tcBorders>
              <w:top w:val="nil"/>
              <w:left w:val="nil"/>
              <w:bottom w:val="single" w:sz="4" w:space="0" w:color="auto"/>
              <w:right w:val="single" w:sz="4" w:space="0" w:color="auto"/>
            </w:tcBorders>
            <w:shd w:val="clear" w:color="auto" w:fill="auto"/>
            <w:vAlign w:val="center"/>
            <w:hideMark/>
          </w:tcPr>
          <w:p w14:paraId="55D5AFD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1.1.</w:t>
            </w:r>
          </w:p>
        </w:tc>
        <w:tc>
          <w:tcPr>
            <w:tcW w:w="3317" w:type="dxa"/>
            <w:tcBorders>
              <w:top w:val="nil"/>
              <w:left w:val="nil"/>
              <w:bottom w:val="single" w:sz="4" w:space="0" w:color="auto"/>
              <w:right w:val="single" w:sz="4" w:space="0" w:color="auto"/>
            </w:tcBorders>
            <w:shd w:val="clear" w:color="auto" w:fill="auto"/>
            <w:hideMark/>
          </w:tcPr>
          <w:p w14:paraId="01C81B1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Центр татарской культуры</w:t>
            </w:r>
          </w:p>
        </w:tc>
        <w:tc>
          <w:tcPr>
            <w:tcW w:w="3343" w:type="dxa"/>
            <w:tcBorders>
              <w:top w:val="nil"/>
              <w:left w:val="nil"/>
              <w:bottom w:val="single" w:sz="4" w:space="0" w:color="auto"/>
              <w:right w:val="single" w:sz="4" w:space="0" w:color="auto"/>
            </w:tcBorders>
            <w:shd w:val="clear" w:color="auto" w:fill="auto"/>
            <w:hideMark/>
          </w:tcPr>
          <w:p w14:paraId="74C4BDA3"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проспект Нариманова, д. 25</w:t>
            </w:r>
          </w:p>
        </w:tc>
        <w:tc>
          <w:tcPr>
            <w:tcW w:w="992" w:type="dxa"/>
            <w:tcBorders>
              <w:top w:val="nil"/>
              <w:left w:val="nil"/>
              <w:bottom w:val="single" w:sz="4" w:space="0" w:color="auto"/>
              <w:right w:val="single" w:sz="4" w:space="0" w:color="auto"/>
            </w:tcBorders>
            <w:shd w:val="clear" w:color="auto" w:fill="auto"/>
            <w:noWrap/>
            <w:vAlign w:val="center"/>
          </w:tcPr>
          <w:p w14:paraId="3AAC067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E655823" w14:textId="77777777" w:rsidTr="006523EE">
        <w:trPr>
          <w:trHeight w:val="4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733635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w:t>
            </w:r>
          </w:p>
        </w:tc>
        <w:tc>
          <w:tcPr>
            <w:tcW w:w="1010" w:type="dxa"/>
            <w:tcBorders>
              <w:top w:val="nil"/>
              <w:left w:val="nil"/>
              <w:bottom w:val="single" w:sz="4" w:space="0" w:color="auto"/>
              <w:right w:val="single" w:sz="4" w:space="0" w:color="auto"/>
            </w:tcBorders>
            <w:shd w:val="clear" w:color="auto" w:fill="auto"/>
            <w:vAlign w:val="center"/>
            <w:hideMark/>
          </w:tcPr>
          <w:p w14:paraId="5976EED3"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1.2.</w:t>
            </w:r>
          </w:p>
        </w:tc>
        <w:tc>
          <w:tcPr>
            <w:tcW w:w="3317" w:type="dxa"/>
            <w:tcBorders>
              <w:top w:val="nil"/>
              <w:left w:val="nil"/>
              <w:bottom w:val="single" w:sz="4" w:space="0" w:color="auto"/>
              <w:right w:val="single" w:sz="4" w:space="0" w:color="auto"/>
            </w:tcBorders>
            <w:shd w:val="clear" w:color="auto" w:fill="auto"/>
            <w:hideMark/>
          </w:tcPr>
          <w:p w14:paraId="42B4F5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Центр креативных компетенций «Патриот»</w:t>
            </w:r>
          </w:p>
        </w:tc>
        <w:tc>
          <w:tcPr>
            <w:tcW w:w="3343" w:type="dxa"/>
            <w:tcBorders>
              <w:top w:val="nil"/>
              <w:left w:val="nil"/>
              <w:bottom w:val="single" w:sz="4" w:space="0" w:color="auto"/>
              <w:right w:val="single" w:sz="4" w:space="0" w:color="auto"/>
            </w:tcBorders>
            <w:shd w:val="clear" w:color="auto" w:fill="auto"/>
            <w:hideMark/>
          </w:tcPr>
          <w:p w14:paraId="334ABCA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432034, Ульяновская область,</w:t>
            </w:r>
            <w:r w:rsidRPr="006935DD">
              <w:rPr>
                <w:rFonts w:ascii="Times New Roman" w:hAnsi="Times New Roman" w:cs="Times New Roman"/>
                <w:color w:val="000000"/>
                <w:sz w:val="20"/>
                <w:szCs w:val="20"/>
                <w:lang w:eastAsia="ru-RU"/>
              </w:rPr>
              <w:br/>
              <w:t>г. Ульяновск, проспект 50-летия ВЛКСМ, д. 15</w:t>
            </w:r>
          </w:p>
        </w:tc>
        <w:tc>
          <w:tcPr>
            <w:tcW w:w="992" w:type="dxa"/>
            <w:tcBorders>
              <w:top w:val="nil"/>
              <w:left w:val="nil"/>
              <w:bottom w:val="single" w:sz="4" w:space="0" w:color="auto"/>
              <w:right w:val="single" w:sz="4" w:space="0" w:color="auto"/>
            </w:tcBorders>
            <w:shd w:val="clear" w:color="auto" w:fill="auto"/>
            <w:noWrap/>
            <w:vAlign w:val="center"/>
          </w:tcPr>
          <w:p w14:paraId="5533C6F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7FBAB44" w14:textId="77777777" w:rsidTr="006523EE">
        <w:trPr>
          <w:trHeight w:val="3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50F2FF18"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w:t>
            </w:r>
          </w:p>
        </w:tc>
        <w:tc>
          <w:tcPr>
            <w:tcW w:w="1010" w:type="dxa"/>
            <w:tcBorders>
              <w:top w:val="nil"/>
              <w:left w:val="nil"/>
              <w:bottom w:val="single" w:sz="4" w:space="0" w:color="auto"/>
              <w:right w:val="single" w:sz="4" w:space="0" w:color="auto"/>
            </w:tcBorders>
            <w:shd w:val="clear" w:color="auto" w:fill="auto"/>
            <w:vAlign w:val="center"/>
            <w:hideMark/>
          </w:tcPr>
          <w:p w14:paraId="153127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1.3.</w:t>
            </w:r>
          </w:p>
        </w:tc>
        <w:tc>
          <w:tcPr>
            <w:tcW w:w="3317" w:type="dxa"/>
            <w:tcBorders>
              <w:top w:val="nil"/>
              <w:left w:val="nil"/>
              <w:bottom w:val="single" w:sz="4" w:space="0" w:color="auto"/>
              <w:right w:val="single" w:sz="4" w:space="0" w:color="auto"/>
            </w:tcBorders>
            <w:shd w:val="clear" w:color="auto" w:fill="auto"/>
            <w:hideMark/>
          </w:tcPr>
          <w:p w14:paraId="19C101D8"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Музей народного творчества</w:t>
            </w:r>
          </w:p>
        </w:tc>
        <w:tc>
          <w:tcPr>
            <w:tcW w:w="3343" w:type="dxa"/>
            <w:tcBorders>
              <w:top w:val="nil"/>
              <w:left w:val="nil"/>
              <w:bottom w:val="single" w:sz="4" w:space="0" w:color="auto"/>
              <w:right w:val="single" w:sz="4" w:space="0" w:color="auto"/>
            </w:tcBorders>
            <w:shd w:val="clear" w:color="auto" w:fill="auto"/>
            <w:hideMark/>
          </w:tcPr>
          <w:p w14:paraId="1C707F2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ул. Дворцовая, д. 2/13</w:t>
            </w:r>
          </w:p>
        </w:tc>
        <w:tc>
          <w:tcPr>
            <w:tcW w:w="992" w:type="dxa"/>
            <w:tcBorders>
              <w:top w:val="nil"/>
              <w:left w:val="nil"/>
              <w:bottom w:val="single" w:sz="4" w:space="0" w:color="auto"/>
              <w:right w:val="single" w:sz="4" w:space="0" w:color="auto"/>
            </w:tcBorders>
            <w:shd w:val="clear" w:color="auto" w:fill="auto"/>
            <w:noWrap/>
            <w:vAlign w:val="center"/>
          </w:tcPr>
          <w:p w14:paraId="22C9EFA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556</w:t>
            </w:r>
          </w:p>
        </w:tc>
      </w:tr>
      <w:tr w:rsidR="006935DD" w:rsidRPr="006935DD" w14:paraId="1CE09EF4" w14:textId="77777777" w:rsidTr="006523EE">
        <w:trPr>
          <w:trHeight w:val="35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CE6222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5</w:t>
            </w:r>
          </w:p>
        </w:tc>
        <w:tc>
          <w:tcPr>
            <w:tcW w:w="1010" w:type="dxa"/>
            <w:tcBorders>
              <w:top w:val="nil"/>
              <w:left w:val="nil"/>
              <w:bottom w:val="single" w:sz="4" w:space="0" w:color="auto"/>
              <w:right w:val="single" w:sz="4" w:space="0" w:color="auto"/>
            </w:tcBorders>
            <w:shd w:val="clear" w:color="auto" w:fill="auto"/>
            <w:vAlign w:val="center"/>
            <w:hideMark/>
          </w:tcPr>
          <w:p w14:paraId="33B7F7F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w:t>
            </w:r>
          </w:p>
        </w:tc>
        <w:tc>
          <w:tcPr>
            <w:tcW w:w="3317" w:type="dxa"/>
            <w:tcBorders>
              <w:top w:val="nil"/>
              <w:left w:val="nil"/>
              <w:bottom w:val="single" w:sz="4" w:space="0" w:color="auto"/>
              <w:right w:val="single" w:sz="4" w:space="0" w:color="auto"/>
            </w:tcBorders>
            <w:shd w:val="clear" w:color="auto" w:fill="auto"/>
            <w:hideMark/>
          </w:tcPr>
          <w:p w14:paraId="33B0D6D6"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Русский дом</w:t>
            </w:r>
          </w:p>
        </w:tc>
        <w:tc>
          <w:tcPr>
            <w:tcW w:w="3343" w:type="dxa"/>
            <w:tcBorders>
              <w:top w:val="nil"/>
              <w:left w:val="nil"/>
              <w:bottom w:val="single" w:sz="4" w:space="0" w:color="auto"/>
              <w:right w:val="single" w:sz="4" w:space="0" w:color="auto"/>
            </w:tcBorders>
            <w:shd w:val="clear" w:color="auto" w:fill="auto"/>
            <w:hideMark/>
          </w:tcPr>
          <w:p w14:paraId="222E9F3E"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ул. Ленина, д. 146</w:t>
            </w:r>
          </w:p>
        </w:tc>
        <w:tc>
          <w:tcPr>
            <w:tcW w:w="992" w:type="dxa"/>
            <w:tcBorders>
              <w:top w:val="nil"/>
              <w:left w:val="nil"/>
              <w:bottom w:val="single" w:sz="4" w:space="0" w:color="auto"/>
              <w:right w:val="single" w:sz="4" w:space="0" w:color="auto"/>
            </w:tcBorders>
            <w:shd w:val="clear" w:color="auto" w:fill="auto"/>
            <w:noWrap/>
            <w:vAlign w:val="center"/>
          </w:tcPr>
          <w:p w14:paraId="719FDCA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931266A" w14:textId="77777777" w:rsidTr="006523EE">
        <w:trPr>
          <w:trHeight w:val="2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03EB79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w:t>
            </w:r>
          </w:p>
        </w:tc>
        <w:tc>
          <w:tcPr>
            <w:tcW w:w="1010" w:type="dxa"/>
            <w:tcBorders>
              <w:top w:val="nil"/>
              <w:left w:val="nil"/>
              <w:bottom w:val="single" w:sz="4" w:space="0" w:color="auto"/>
              <w:right w:val="single" w:sz="4" w:space="0" w:color="auto"/>
            </w:tcBorders>
            <w:shd w:val="clear" w:color="auto" w:fill="auto"/>
            <w:vAlign w:val="center"/>
            <w:hideMark/>
          </w:tcPr>
          <w:p w14:paraId="31167B4B"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2.</w:t>
            </w:r>
          </w:p>
        </w:tc>
        <w:tc>
          <w:tcPr>
            <w:tcW w:w="3317" w:type="dxa"/>
            <w:tcBorders>
              <w:top w:val="nil"/>
              <w:left w:val="nil"/>
              <w:bottom w:val="single" w:sz="4" w:space="0" w:color="auto"/>
              <w:right w:val="single" w:sz="4" w:space="0" w:color="auto"/>
            </w:tcBorders>
            <w:shd w:val="clear" w:color="auto" w:fill="auto"/>
            <w:hideMark/>
          </w:tcPr>
          <w:p w14:paraId="4684B8E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ОГАУК «Ленинский мемориал»</w:t>
            </w:r>
          </w:p>
        </w:tc>
        <w:tc>
          <w:tcPr>
            <w:tcW w:w="3343" w:type="dxa"/>
            <w:tcBorders>
              <w:top w:val="nil"/>
              <w:left w:val="nil"/>
              <w:bottom w:val="single" w:sz="4" w:space="0" w:color="auto"/>
              <w:right w:val="single" w:sz="4" w:space="0" w:color="auto"/>
            </w:tcBorders>
            <w:shd w:val="clear" w:color="auto" w:fill="auto"/>
            <w:vAlign w:val="center"/>
            <w:hideMark/>
          </w:tcPr>
          <w:p w14:paraId="6CB6226C"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tcPr>
          <w:p w14:paraId="225385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w:t>
            </w:r>
          </w:p>
        </w:tc>
      </w:tr>
      <w:tr w:rsidR="006935DD" w:rsidRPr="006935DD" w14:paraId="43469A1A"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D9BAF9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w:t>
            </w:r>
          </w:p>
        </w:tc>
        <w:tc>
          <w:tcPr>
            <w:tcW w:w="1010" w:type="dxa"/>
            <w:tcBorders>
              <w:top w:val="nil"/>
              <w:left w:val="nil"/>
              <w:bottom w:val="single" w:sz="4" w:space="0" w:color="auto"/>
              <w:right w:val="single" w:sz="4" w:space="0" w:color="auto"/>
            </w:tcBorders>
            <w:shd w:val="clear" w:color="auto" w:fill="auto"/>
            <w:vAlign w:val="center"/>
            <w:hideMark/>
          </w:tcPr>
          <w:p w14:paraId="08ABE9B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2.1.</w:t>
            </w:r>
          </w:p>
        </w:tc>
        <w:tc>
          <w:tcPr>
            <w:tcW w:w="3317" w:type="dxa"/>
            <w:tcBorders>
              <w:top w:val="nil"/>
              <w:left w:val="nil"/>
              <w:bottom w:val="single" w:sz="4" w:space="0" w:color="auto"/>
              <w:right w:val="single" w:sz="4" w:space="0" w:color="auto"/>
            </w:tcBorders>
            <w:shd w:val="clear" w:color="auto" w:fill="auto"/>
            <w:hideMark/>
          </w:tcPr>
          <w:p w14:paraId="4632757D"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Дом-музей В.И. Ленина</w:t>
            </w:r>
          </w:p>
        </w:tc>
        <w:tc>
          <w:tcPr>
            <w:tcW w:w="3343" w:type="dxa"/>
            <w:tcBorders>
              <w:top w:val="nil"/>
              <w:left w:val="nil"/>
              <w:bottom w:val="single" w:sz="4" w:space="0" w:color="auto"/>
              <w:right w:val="single" w:sz="4" w:space="0" w:color="auto"/>
            </w:tcBorders>
            <w:shd w:val="clear" w:color="auto" w:fill="auto"/>
            <w:hideMark/>
          </w:tcPr>
          <w:p w14:paraId="18D20BFD"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 г. Ульяновск, ул. Ленина, д. 68</w:t>
            </w:r>
          </w:p>
        </w:tc>
        <w:tc>
          <w:tcPr>
            <w:tcW w:w="992" w:type="dxa"/>
            <w:tcBorders>
              <w:top w:val="nil"/>
              <w:left w:val="nil"/>
              <w:bottom w:val="single" w:sz="4" w:space="0" w:color="auto"/>
              <w:right w:val="single" w:sz="4" w:space="0" w:color="auto"/>
            </w:tcBorders>
            <w:shd w:val="clear" w:color="auto" w:fill="auto"/>
            <w:noWrap/>
            <w:vAlign w:val="center"/>
          </w:tcPr>
          <w:p w14:paraId="4D2298A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F79C872" w14:textId="77777777" w:rsidTr="006523EE">
        <w:trPr>
          <w:trHeight w:val="7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692BF13"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7</w:t>
            </w:r>
          </w:p>
        </w:tc>
        <w:tc>
          <w:tcPr>
            <w:tcW w:w="1010" w:type="dxa"/>
            <w:tcBorders>
              <w:top w:val="nil"/>
              <w:left w:val="nil"/>
              <w:bottom w:val="single" w:sz="4" w:space="0" w:color="auto"/>
              <w:right w:val="single" w:sz="4" w:space="0" w:color="auto"/>
            </w:tcBorders>
            <w:shd w:val="clear" w:color="auto" w:fill="auto"/>
            <w:vAlign w:val="center"/>
            <w:hideMark/>
          </w:tcPr>
          <w:p w14:paraId="46B8F7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2.2.</w:t>
            </w:r>
          </w:p>
        </w:tc>
        <w:tc>
          <w:tcPr>
            <w:tcW w:w="3317" w:type="dxa"/>
            <w:tcBorders>
              <w:top w:val="nil"/>
              <w:left w:val="nil"/>
              <w:bottom w:val="single" w:sz="4" w:space="0" w:color="auto"/>
              <w:right w:val="single" w:sz="4" w:space="0" w:color="auto"/>
            </w:tcBorders>
            <w:shd w:val="clear" w:color="auto" w:fill="auto"/>
            <w:hideMark/>
          </w:tcPr>
          <w:p w14:paraId="40F7C013"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Квартира-музей семьи Ульяновых</w:t>
            </w:r>
          </w:p>
        </w:tc>
        <w:tc>
          <w:tcPr>
            <w:tcW w:w="3343" w:type="dxa"/>
            <w:tcBorders>
              <w:top w:val="nil"/>
              <w:left w:val="nil"/>
              <w:bottom w:val="single" w:sz="4" w:space="0" w:color="auto"/>
              <w:right w:val="single" w:sz="4" w:space="0" w:color="auto"/>
            </w:tcBorders>
            <w:shd w:val="clear" w:color="auto" w:fill="auto"/>
            <w:hideMark/>
          </w:tcPr>
          <w:p w14:paraId="7B905F5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432011, Ульяновская область, г. Ульяновск, пл. 100-летия со дня рождения </w:t>
            </w:r>
            <w:proofErr w:type="spellStart"/>
            <w:r w:rsidRPr="006935DD">
              <w:rPr>
                <w:rFonts w:ascii="Times New Roman" w:hAnsi="Times New Roman" w:cs="Times New Roman"/>
                <w:color w:val="000000"/>
                <w:sz w:val="20"/>
                <w:szCs w:val="20"/>
                <w:lang w:eastAsia="ru-RU"/>
              </w:rPr>
              <w:t>В.И.Ленина</w:t>
            </w:r>
            <w:proofErr w:type="spellEnd"/>
            <w:r w:rsidRPr="006935DD">
              <w:rPr>
                <w:rFonts w:ascii="Times New Roman" w:hAnsi="Times New Roman" w:cs="Times New Roman"/>
                <w:color w:val="000000"/>
                <w:sz w:val="20"/>
                <w:szCs w:val="20"/>
                <w:lang w:eastAsia="ru-RU"/>
              </w:rPr>
              <w:t>, д. 1В</w:t>
            </w:r>
          </w:p>
        </w:tc>
        <w:tc>
          <w:tcPr>
            <w:tcW w:w="992" w:type="dxa"/>
            <w:tcBorders>
              <w:top w:val="nil"/>
              <w:left w:val="nil"/>
              <w:bottom w:val="single" w:sz="4" w:space="0" w:color="auto"/>
              <w:right w:val="single" w:sz="4" w:space="0" w:color="auto"/>
            </w:tcBorders>
            <w:shd w:val="clear" w:color="auto" w:fill="auto"/>
            <w:noWrap/>
            <w:vAlign w:val="center"/>
          </w:tcPr>
          <w:p w14:paraId="6CA6363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83FC358"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E0BA4B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8</w:t>
            </w:r>
          </w:p>
        </w:tc>
        <w:tc>
          <w:tcPr>
            <w:tcW w:w="1010" w:type="dxa"/>
            <w:tcBorders>
              <w:top w:val="nil"/>
              <w:left w:val="nil"/>
              <w:bottom w:val="single" w:sz="4" w:space="0" w:color="auto"/>
              <w:right w:val="single" w:sz="4" w:space="0" w:color="auto"/>
            </w:tcBorders>
            <w:shd w:val="clear" w:color="auto" w:fill="auto"/>
            <w:vAlign w:val="center"/>
            <w:hideMark/>
          </w:tcPr>
          <w:p w14:paraId="5FBBD301"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3.</w:t>
            </w:r>
          </w:p>
        </w:tc>
        <w:tc>
          <w:tcPr>
            <w:tcW w:w="3317" w:type="dxa"/>
            <w:tcBorders>
              <w:top w:val="nil"/>
              <w:left w:val="nil"/>
              <w:bottom w:val="single" w:sz="4" w:space="0" w:color="auto"/>
              <w:right w:val="single" w:sz="4" w:space="0" w:color="auto"/>
            </w:tcBorders>
            <w:shd w:val="clear" w:color="auto" w:fill="auto"/>
            <w:hideMark/>
          </w:tcPr>
          <w:p w14:paraId="439AC03A"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художественный музей», в том числе</w:t>
            </w:r>
          </w:p>
        </w:tc>
        <w:tc>
          <w:tcPr>
            <w:tcW w:w="3343" w:type="dxa"/>
            <w:tcBorders>
              <w:top w:val="nil"/>
              <w:left w:val="nil"/>
              <w:bottom w:val="single" w:sz="4" w:space="0" w:color="auto"/>
              <w:right w:val="single" w:sz="4" w:space="0" w:color="auto"/>
            </w:tcBorders>
            <w:shd w:val="clear" w:color="auto" w:fill="auto"/>
            <w:hideMark/>
          </w:tcPr>
          <w:p w14:paraId="22CD5C5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бул. Новый Венец, д. 3/4</w:t>
            </w:r>
          </w:p>
        </w:tc>
        <w:tc>
          <w:tcPr>
            <w:tcW w:w="992" w:type="dxa"/>
            <w:tcBorders>
              <w:top w:val="nil"/>
              <w:left w:val="nil"/>
              <w:bottom w:val="single" w:sz="4" w:space="0" w:color="auto"/>
              <w:right w:val="single" w:sz="4" w:space="0" w:color="auto"/>
            </w:tcBorders>
            <w:shd w:val="clear" w:color="auto" w:fill="auto"/>
            <w:noWrap/>
            <w:vAlign w:val="center"/>
          </w:tcPr>
          <w:p w14:paraId="3B5D602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6E99FED" w14:textId="77777777" w:rsidTr="006523EE">
        <w:trPr>
          <w:trHeight w:val="5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1135B96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9</w:t>
            </w:r>
          </w:p>
        </w:tc>
        <w:tc>
          <w:tcPr>
            <w:tcW w:w="1010" w:type="dxa"/>
            <w:tcBorders>
              <w:top w:val="nil"/>
              <w:left w:val="nil"/>
              <w:bottom w:val="single" w:sz="4" w:space="0" w:color="auto"/>
              <w:right w:val="single" w:sz="4" w:space="0" w:color="auto"/>
            </w:tcBorders>
            <w:shd w:val="clear" w:color="auto" w:fill="auto"/>
            <w:vAlign w:val="center"/>
            <w:hideMark/>
          </w:tcPr>
          <w:p w14:paraId="55163AE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3.1.</w:t>
            </w:r>
          </w:p>
        </w:tc>
        <w:tc>
          <w:tcPr>
            <w:tcW w:w="3317" w:type="dxa"/>
            <w:tcBorders>
              <w:top w:val="nil"/>
              <w:left w:val="nil"/>
              <w:bottom w:val="single" w:sz="4" w:space="0" w:color="auto"/>
              <w:right w:val="single" w:sz="4" w:space="0" w:color="auto"/>
            </w:tcBorders>
            <w:shd w:val="clear" w:color="auto" w:fill="auto"/>
            <w:hideMark/>
          </w:tcPr>
          <w:p w14:paraId="50DE4F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«Музей изобразительного искусства XX и XXI вв.»</w:t>
            </w:r>
          </w:p>
        </w:tc>
        <w:tc>
          <w:tcPr>
            <w:tcW w:w="3343" w:type="dxa"/>
            <w:tcBorders>
              <w:top w:val="nil"/>
              <w:left w:val="nil"/>
              <w:bottom w:val="single" w:sz="4" w:space="0" w:color="auto"/>
              <w:right w:val="single" w:sz="4" w:space="0" w:color="auto"/>
            </w:tcBorders>
            <w:shd w:val="clear" w:color="auto" w:fill="auto"/>
            <w:hideMark/>
          </w:tcPr>
          <w:p w14:paraId="7BAC8CF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 Толстого, д. 51</w:t>
            </w:r>
          </w:p>
        </w:tc>
        <w:tc>
          <w:tcPr>
            <w:tcW w:w="992" w:type="dxa"/>
            <w:tcBorders>
              <w:top w:val="nil"/>
              <w:left w:val="nil"/>
              <w:bottom w:val="single" w:sz="4" w:space="0" w:color="auto"/>
              <w:right w:val="single" w:sz="4" w:space="0" w:color="auto"/>
            </w:tcBorders>
            <w:shd w:val="clear" w:color="auto" w:fill="auto"/>
            <w:noWrap/>
            <w:vAlign w:val="center"/>
          </w:tcPr>
          <w:p w14:paraId="25A99C9B"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16F539BF" w14:textId="77777777" w:rsidTr="006523EE">
        <w:trPr>
          <w:trHeight w:val="4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BA93B1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lastRenderedPageBreak/>
              <w:t>10</w:t>
            </w:r>
          </w:p>
        </w:tc>
        <w:tc>
          <w:tcPr>
            <w:tcW w:w="1010" w:type="dxa"/>
            <w:tcBorders>
              <w:top w:val="nil"/>
              <w:left w:val="nil"/>
              <w:bottom w:val="single" w:sz="4" w:space="0" w:color="auto"/>
              <w:right w:val="single" w:sz="4" w:space="0" w:color="auto"/>
            </w:tcBorders>
            <w:shd w:val="clear" w:color="auto" w:fill="auto"/>
            <w:vAlign w:val="center"/>
            <w:hideMark/>
          </w:tcPr>
          <w:p w14:paraId="264C9BB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3.2.</w:t>
            </w:r>
          </w:p>
        </w:tc>
        <w:tc>
          <w:tcPr>
            <w:tcW w:w="3317" w:type="dxa"/>
            <w:tcBorders>
              <w:top w:val="nil"/>
              <w:left w:val="nil"/>
              <w:bottom w:val="single" w:sz="4" w:space="0" w:color="auto"/>
              <w:right w:val="single" w:sz="4" w:space="0" w:color="auto"/>
            </w:tcBorders>
            <w:shd w:val="clear" w:color="auto" w:fill="auto"/>
            <w:hideMark/>
          </w:tcPr>
          <w:p w14:paraId="63FEF53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«Музей </w:t>
            </w:r>
            <w:proofErr w:type="spellStart"/>
            <w:r w:rsidRPr="006935DD">
              <w:rPr>
                <w:rFonts w:ascii="Times New Roman" w:hAnsi="Times New Roman" w:cs="Times New Roman"/>
                <w:color w:val="000000"/>
                <w:sz w:val="20"/>
                <w:szCs w:val="20"/>
                <w:lang w:eastAsia="ru-RU"/>
              </w:rPr>
              <w:t>А.А.Пластова</w:t>
            </w:r>
            <w:proofErr w:type="spellEnd"/>
            <w:r w:rsidRPr="006935DD">
              <w:rPr>
                <w:rFonts w:ascii="Times New Roman" w:hAnsi="Times New Roman" w:cs="Times New Roman"/>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471296E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Гончарова, д. 16</w:t>
            </w:r>
          </w:p>
        </w:tc>
        <w:tc>
          <w:tcPr>
            <w:tcW w:w="992" w:type="dxa"/>
            <w:tcBorders>
              <w:top w:val="nil"/>
              <w:left w:val="nil"/>
              <w:bottom w:val="single" w:sz="4" w:space="0" w:color="auto"/>
              <w:right w:val="single" w:sz="4" w:space="0" w:color="auto"/>
            </w:tcBorders>
            <w:shd w:val="clear" w:color="auto" w:fill="auto"/>
            <w:noWrap/>
            <w:vAlign w:val="center"/>
          </w:tcPr>
          <w:p w14:paraId="2F34C84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1F1A4E3E"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58B50CF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11</w:t>
            </w:r>
          </w:p>
        </w:tc>
        <w:tc>
          <w:tcPr>
            <w:tcW w:w="1010" w:type="dxa"/>
            <w:tcBorders>
              <w:top w:val="nil"/>
              <w:left w:val="nil"/>
              <w:bottom w:val="single" w:sz="4" w:space="0" w:color="auto"/>
              <w:right w:val="single" w:sz="4" w:space="0" w:color="auto"/>
            </w:tcBorders>
            <w:shd w:val="clear" w:color="auto" w:fill="auto"/>
            <w:vAlign w:val="center"/>
            <w:hideMark/>
          </w:tcPr>
          <w:p w14:paraId="34BEF22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3.3.</w:t>
            </w:r>
          </w:p>
        </w:tc>
        <w:tc>
          <w:tcPr>
            <w:tcW w:w="3317" w:type="dxa"/>
            <w:tcBorders>
              <w:top w:val="nil"/>
              <w:left w:val="nil"/>
              <w:bottom w:val="single" w:sz="4" w:space="0" w:color="auto"/>
              <w:right w:val="single" w:sz="4" w:space="0" w:color="auto"/>
            </w:tcBorders>
            <w:shd w:val="clear" w:color="auto" w:fill="auto"/>
            <w:hideMark/>
          </w:tcPr>
          <w:p w14:paraId="1C5D02F6"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«Историко-художественный музей-заповедник «</w:t>
            </w:r>
            <w:proofErr w:type="spellStart"/>
            <w:r w:rsidRPr="006935DD">
              <w:rPr>
                <w:rFonts w:ascii="Times New Roman" w:hAnsi="Times New Roman" w:cs="Times New Roman"/>
                <w:color w:val="000000"/>
                <w:sz w:val="20"/>
                <w:szCs w:val="20"/>
                <w:lang w:eastAsia="ru-RU"/>
              </w:rPr>
              <w:t>Прислониха</w:t>
            </w:r>
            <w:proofErr w:type="spellEnd"/>
            <w:r w:rsidRPr="006935DD">
              <w:rPr>
                <w:rFonts w:ascii="Times New Roman" w:hAnsi="Times New Roman" w:cs="Times New Roman"/>
                <w:color w:val="000000"/>
                <w:sz w:val="20"/>
                <w:szCs w:val="20"/>
                <w:lang w:eastAsia="ru-RU"/>
              </w:rPr>
              <w:t xml:space="preserve"> - Родина А.А. Пластова»</w:t>
            </w:r>
          </w:p>
        </w:tc>
        <w:tc>
          <w:tcPr>
            <w:tcW w:w="3343" w:type="dxa"/>
            <w:tcBorders>
              <w:top w:val="nil"/>
              <w:left w:val="nil"/>
              <w:bottom w:val="single" w:sz="4" w:space="0" w:color="auto"/>
              <w:right w:val="single" w:sz="4" w:space="0" w:color="auto"/>
            </w:tcBorders>
            <w:shd w:val="clear" w:color="auto" w:fill="auto"/>
            <w:hideMark/>
          </w:tcPr>
          <w:p w14:paraId="374758B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433216, Ульяновская область, Карсунский район, село </w:t>
            </w:r>
            <w:proofErr w:type="spellStart"/>
            <w:r w:rsidRPr="006935DD">
              <w:rPr>
                <w:rFonts w:ascii="Times New Roman" w:hAnsi="Times New Roman" w:cs="Times New Roman"/>
                <w:color w:val="000000"/>
                <w:sz w:val="20"/>
                <w:szCs w:val="20"/>
                <w:lang w:eastAsia="ru-RU"/>
              </w:rPr>
              <w:t>Прислониха</w:t>
            </w:r>
            <w:proofErr w:type="spellEnd"/>
            <w:r w:rsidRPr="006935DD">
              <w:rPr>
                <w:rFonts w:ascii="Times New Roman" w:hAnsi="Times New Roman" w:cs="Times New Roman"/>
                <w:color w:val="000000"/>
                <w:sz w:val="20"/>
                <w:szCs w:val="20"/>
                <w:lang w:eastAsia="ru-RU"/>
              </w:rPr>
              <w:t>, ул. Советская, д. 1а</w:t>
            </w:r>
          </w:p>
        </w:tc>
        <w:tc>
          <w:tcPr>
            <w:tcW w:w="992" w:type="dxa"/>
            <w:tcBorders>
              <w:top w:val="nil"/>
              <w:left w:val="nil"/>
              <w:bottom w:val="single" w:sz="4" w:space="0" w:color="auto"/>
              <w:right w:val="single" w:sz="4" w:space="0" w:color="auto"/>
            </w:tcBorders>
            <w:shd w:val="clear" w:color="auto" w:fill="auto"/>
            <w:noWrap/>
            <w:vAlign w:val="center"/>
          </w:tcPr>
          <w:p w14:paraId="4722DA3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146E6AF"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38675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12</w:t>
            </w:r>
          </w:p>
        </w:tc>
        <w:tc>
          <w:tcPr>
            <w:tcW w:w="1010" w:type="dxa"/>
            <w:tcBorders>
              <w:top w:val="nil"/>
              <w:left w:val="nil"/>
              <w:bottom w:val="single" w:sz="4" w:space="0" w:color="auto"/>
              <w:right w:val="single" w:sz="4" w:space="0" w:color="auto"/>
            </w:tcBorders>
            <w:shd w:val="clear" w:color="auto" w:fill="auto"/>
            <w:vAlign w:val="center"/>
            <w:hideMark/>
          </w:tcPr>
          <w:p w14:paraId="41E0F44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3.4.</w:t>
            </w:r>
          </w:p>
        </w:tc>
        <w:tc>
          <w:tcPr>
            <w:tcW w:w="3317" w:type="dxa"/>
            <w:tcBorders>
              <w:top w:val="nil"/>
              <w:left w:val="nil"/>
              <w:bottom w:val="single" w:sz="4" w:space="0" w:color="auto"/>
              <w:right w:val="single" w:sz="4" w:space="0" w:color="auto"/>
            </w:tcBorders>
            <w:shd w:val="clear" w:color="auto" w:fill="auto"/>
            <w:hideMark/>
          </w:tcPr>
          <w:p w14:paraId="6E0938A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Молодежный центр современного искусства</w:t>
            </w:r>
          </w:p>
        </w:tc>
        <w:tc>
          <w:tcPr>
            <w:tcW w:w="3343" w:type="dxa"/>
            <w:tcBorders>
              <w:top w:val="nil"/>
              <w:left w:val="nil"/>
              <w:bottom w:val="single" w:sz="4" w:space="0" w:color="auto"/>
              <w:right w:val="single" w:sz="4" w:space="0" w:color="auto"/>
            </w:tcBorders>
            <w:shd w:val="clear" w:color="auto" w:fill="auto"/>
            <w:hideMark/>
          </w:tcPr>
          <w:p w14:paraId="72CFB3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Ленина, д. 83</w:t>
            </w:r>
          </w:p>
        </w:tc>
        <w:tc>
          <w:tcPr>
            <w:tcW w:w="992" w:type="dxa"/>
            <w:tcBorders>
              <w:top w:val="nil"/>
              <w:left w:val="nil"/>
              <w:bottom w:val="single" w:sz="4" w:space="0" w:color="auto"/>
              <w:right w:val="single" w:sz="4" w:space="0" w:color="auto"/>
            </w:tcBorders>
            <w:shd w:val="clear" w:color="auto" w:fill="auto"/>
            <w:noWrap/>
            <w:vAlign w:val="center"/>
          </w:tcPr>
          <w:p w14:paraId="2535F00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C1B8535"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80C97C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13</w:t>
            </w:r>
          </w:p>
        </w:tc>
        <w:tc>
          <w:tcPr>
            <w:tcW w:w="1010" w:type="dxa"/>
            <w:tcBorders>
              <w:top w:val="nil"/>
              <w:left w:val="nil"/>
              <w:bottom w:val="single" w:sz="4" w:space="0" w:color="auto"/>
              <w:right w:val="single" w:sz="4" w:space="0" w:color="auto"/>
            </w:tcBorders>
            <w:shd w:val="clear" w:color="auto" w:fill="auto"/>
            <w:vAlign w:val="center"/>
            <w:hideMark/>
          </w:tcPr>
          <w:p w14:paraId="562661DD"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w:t>
            </w:r>
          </w:p>
        </w:tc>
        <w:tc>
          <w:tcPr>
            <w:tcW w:w="3317" w:type="dxa"/>
            <w:tcBorders>
              <w:top w:val="nil"/>
              <w:left w:val="nil"/>
              <w:bottom w:val="single" w:sz="4" w:space="0" w:color="auto"/>
              <w:right w:val="single" w:sz="4" w:space="0" w:color="auto"/>
            </w:tcBorders>
            <w:shd w:val="clear" w:color="auto" w:fill="auto"/>
            <w:hideMark/>
          </w:tcPr>
          <w:p w14:paraId="19852F35"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краеведческий музей им. И.А. Гончарова», в том числе</w:t>
            </w:r>
          </w:p>
        </w:tc>
        <w:tc>
          <w:tcPr>
            <w:tcW w:w="3343" w:type="dxa"/>
            <w:tcBorders>
              <w:top w:val="nil"/>
              <w:left w:val="nil"/>
              <w:bottom w:val="single" w:sz="4" w:space="0" w:color="auto"/>
              <w:right w:val="single" w:sz="4" w:space="0" w:color="auto"/>
            </w:tcBorders>
            <w:shd w:val="clear" w:color="auto" w:fill="auto"/>
            <w:hideMark/>
          </w:tcPr>
          <w:p w14:paraId="2570C884"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бул. Новый Венец, д. 3/4</w:t>
            </w:r>
          </w:p>
        </w:tc>
        <w:tc>
          <w:tcPr>
            <w:tcW w:w="992" w:type="dxa"/>
            <w:tcBorders>
              <w:top w:val="nil"/>
              <w:left w:val="nil"/>
              <w:bottom w:val="single" w:sz="4" w:space="0" w:color="auto"/>
              <w:right w:val="single" w:sz="4" w:space="0" w:color="auto"/>
            </w:tcBorders>
            <w:shd w:val="clear" w:color="auto" w:fill="auto"/>
            <w:noWrap/>
            <w:vAlign w:val="center"/>
          </w:tcPr>
          <w:p w14:paraId="72C935A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3AC2E64"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6D217B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w:t>
            </w:r>
          </w:p>
        </w:tc>
        <w:tc>
          <w:tcPr>
            <w:tcW w:w="1010" w:type="dxa"/>
            <w:tcBorders>
              <w:top w:val="nil"/>
              <w:left w:val="nil"/>
              <w:bottom w:val="single" w:sz="4" w:space="0" w:color="auto"/>
              <w:right w:val="single" w:sz="4" w:space="0" w:color="auto"/>
            </w:tcBorders>
            <w:shd w:val="clear" w:color="auto" w:fill="auto"/>
            <w:vAlign w:val="center"/>
            <w:hideMark/>
          </w:tcPr>
          <w:p w14:paraId="34E5DDE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4.1.</w:t>
            </w:r>
          </w:p>
        </w:tc>
        <w:tc>
          <w:tcPr>
            <w:tcW w:w="3317" w:type="dxa"/>
            <w:tcBorders>
              <w:top w:val="nil"/>
              <w:left w:val="nil"/>
              <w:bottom w:val="single" w:sz="4" w:space="0" w:color="auto"/>
              <w:right w:val="single" w:sz="4" w:space="0" w:color="auto"/>
            </w:tcBorders>
            <w:shd w:val="clear" w:color="auto" w:fill="auto"/>
            <w:hideMark/>
          </w:tcPr>
          <w:p w14:paraId="717E560E"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Филиал «Историко-мемориальный центр-музей </w:t>
            </w:r>
            <w:proofErr w:type="spellStart"/>
            <w:r w:rsidRPr="006935DD">
              <w:rPr>
                <w:rFonts w:ascii="Times New Roman" w:hAnsi="Times New Roman" w:cs="Times New Roman"/>
                <w:color w:val="000000"/>
                <w:sz w:val="20"/>
                <w:szCs w:val="20"/>
                <w:lang w:eastAsia="ru-RU"/>
              </w:rPr>
              <w:t>И.А.Гончарова</w:t>
            </w:r>
            <w:proofErr w:type="spellEnd"/>
            <w:r w:rsidRPr="006935DD">
              <w:rPr>
                <w:rFonts w:ascii="Times New Roman" w:hAnsi="Times New Roman" w:cs="Times New Roman"/>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16B85C50"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Ленина, д. 134/20</w:t>
            </w:r>
          </w:p>
        </w:tc>
        <w:tc>
          <w:tcPr>
            <w:tcW w:w="992" w:type="dxa"/>
            <w:tcBorders>
              <w:top w:val="nil"/>
              <w:left w:val="nil"/>
              <w:bottom w:val="single" w:sz="4" w:space="0" w:color="auto"/>
              <w:right w:val="single" w:sz="4" w:space="0" w:color="auto"/>
            </w:tcBorders>
            <w:shd w:val="clear" w:color="auto" w:fill="auto"/>
            <w:noWrap/>
            <w:vAlign w:val="center"/>
          </w:tcPr>
          <w:p w14:paraId="39BA1B0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6C99845"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F7C916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15</w:t>
            </w:r>
          </w:p>
        </w:tc>
        <w:tc>
          <w:tcPr>
            <w:tcW w:w="1010" w:type="dxa"/>
            <w:tcBorders>
              <w:top w:val="nil"/>
              <w:left w:val="nil"/>
              <w:bottom w:val="single" w:sz="4" w:space="0" w:color="auto"/>
              <w:right w:val="single" w:sz="4" w:space="0" w:color="auto"/>
            </w:tcBorders>
            <w:shd w:val="clear" w:color="auto" w:fill="auto"/>
            <w:vAlign w:val="center"/>
            <w:hideMark/>
          </w:tcPr>
          <w:p w14:paraId="18E3563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4.2.</w:t>
            </w:r>
          </w:p>
        </w:tc>
        <w:tc>
          <w:tcPr>
            <w:tcW w:w="3317" w:type="dxa"/>
            <w:tcBorders>
              <w:top w:val="nil"/>
              <w:left w:val="nil"/>
              <w:bottom w:val="single" w:sz="4" w:space="0" w:color="auto"/>
              <w:right w:val="single" w:sz="4" w:space="0" w:color="auto"/>
            </w:tcBorders>
            <w:shd w:val="clear" w:color="auto" w:fill="auto"/>
            <w:hideMark/>
          </w:tcPr>
          <w:p w14:paraId="64704DFB"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«Конспиративная квартира симбирской группы РСДРП»</w:t>
            </w:r>
          </w:p>
        </w:tc>
        <w:tc>
          <w:tcPr>
            <w:tcW w:w="3343" w:type="dxa"/>
            <w:tcBorders>
              <w:top w:val="nil"/>
              <w:left w:val="nil"/>
              <w:bottom w:val="single" w:sz="4" w:space="0" w:color="auto"/>
              <w:right w:val="single" w:sz="4" w:space="0" w:color="auto"/>
            </w:tcBorders>
            <w:shd w:val="clear" w:color="auto" w:fill="auto"/>
            <w:hideMark/>
          </w:tcPr>
          <w:p w14:paraId="436C7EA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Зеленый, д. 7</w:t>
            </w:r>
          </w:p>
        </w:tc>
        <w:tc>
          <w:tcPr>
            <w:tcW w:w="992" w:type="dxa"/>
            <w:tcBorders>
              <w:top w:val="nil"/>
              <w:left w:val="nil"/>
              <w:bottom w:val="single" w:sz="4" w:space="0" w:color="auto"/>
              <w:right w:val="single" w:sz="4" w:space="0" w:color="auto"/>
            </w:tcBorders>
            <w:shd w:val="clear" w:color="auto" w:fill="auto"/>
            <w:noWrap/>
            <w:vAlign w:val="center"/>
          </w:tcPr>
          <w:p w14:paraId="3442EEA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37A5D13" w14:textId="77777777" w:rsidTr="006523EE">
        <w:trPr>
          <w:trHeight w:val="48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EE3334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16</w:t>
            </w:r>
          </w:p>
        </w:tc>
        <w:tc>
          <w:tcPr>
            <w:tcW w:w="1010" w:type="dxa"/>
            <w:tcBorders>
              <w:top w:val="nil"/>
              <w:left w:val="nil"/>
              <w:bottom w:val="single" w:sz="4" w:space="0" w:color="auto"/>
              <w:right w:val="single" w:sz="4" w:space="0" w:color="auto"/>
            </w:tcBorders>
            <w:shd w:val="clear" w:color="auto" w:fill="auto"/>
            <w:vAlign w:val="center"/>
            <w:hideMark/>
          </w:tcPr>
          <w:p w14:paraId="6D323A8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w:t>
            </w:r>
          </w:p>
        </w:tc>
        <w:tc>
          <w:tcPr>
            <w:tcW w:w="3317" w:type="dxa"/>
            <w:tcBorders>
              <w:top w:val="nil"/>
              <w:left w:val="nil"/>
              <w:bottom w:val="single" w:sz="4" w:space="0" w:color="auto"/>
              <w:right w:val="single" w:sz="4" w:space="0" w:color="auto"/>
            </w:tcBorders>
            <w:shd w:val="clear" w:color="auto" w:fill="auto"/>
            <w:hideMark/>
          </w:tcPr>
          <w:p w14:paraId="3AFD0977"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«Литературный музей «Дом Языковых»</w:t>
            </w:r>
          </w:p>
        </w:tc>
        <w:tc>
          <w:tcPr>
            <w:tcW w:w="3343" w:type="dxa"/>
            <w:tcBorders>
              <w:top w:val="nil"/>
              <w:left w:val="nil"/>
              <w:bottom w:val="single" w:sz="4" w:space="0" w:color="auto"/>
              <w:right w:val="single" w:sz="4" w:space="0" w:color="auto"/>
            </w:tcBorders>
            <w:shd w:val="clear" w:color="auto" w:fill="auto"/>
            <w:hideMark/>
          </w:tcPr>
          <w:p w14:paraId="1860F6C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Спасская, д. 22</w:t>
            </w:r>
          </w:p>
        </w:tc>
        <w:tc>
          <w:tcPr>
            <w:tcW w:w="992" w:type="dxa"/>
            <w:tcBorders>
              <w:top w:val="nil"/>
              <w:left w:val="nil"/>
              <w:bottom w:val="single" w:sz="4" w:space="0" w:color="auto"/>
              <w:right w:val="single" w:sz="4" w:space="0" w:color="auto"/>
            </w:tcBorders>
            <w:shd w:val="clear" w:color="auto" w:fill="auto"/>
            <w:noWrap/>
            <w:vAlign w:val="center"/>
          </w:tcPr>
          <w:p w14:paraId="5AE7A38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645C478"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851574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17</w:t>
            </w:r>
          </w:p>
        </w:tc>
        <w:tc>
          <w:tcPr>
            <w:tcW w:w="1010" w:type="dxa"/>
            <w:tcBorders>
              <w:top w:val="nil"/>
              <w:left w:val="nil"/>
              <w:bottom w:val="single" w:sz="4" w:space="0" w:color="auto"/>
              <w:right w:val="single" w:sz="4" w:space="0" w:color="auto"/>
            </w:tcBorders>
            <w:shd w:val="clear" w:color="auto" w:fill="auto"/>
            <w:vAlign w:val="center"/>
            <w:hideMark/>
          </w:tcPr>
          <w:p w14:paraId="338D18AE"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5.</w:t>
            </w:r>
          </w:p>
        </w:tc>
        <w:tc>
          <w:tcPr>
            <w:tcW w:w="3317" w:type="dxa"/>
            <w:tcBorders>
              <w:top w:val="nil"/>
              <w:left w:val="nil"/>
              <w:bottom w:val="single" w:sz="4" w:space="0" w:color="auto"/>
              <w:right w:val="single" w:sz="4" w:space="0" w:color="auto"/>
            </w:tcBorders>
            <w:shd w:val="clear" w:color="auto" w:fill="auto"/>
            <w:hideMark/>
          </w:tcPr>
          <w:p w14:paraId="46F88A4D"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w:t>
            </w:r>
            <w:proofErr w:type="spellStart"/>
            <w:r w:rsidRPr="006935DD">
              <w:rPr>
                <w:rFonts w:ascii="Times New Roman" w:hAnsi="Times New Roman" w:cs="Times New Roman"/>
                <w:b/>
                <w:bCs/>
                <w:color w:val="000000"/>
                <w:sz w:val="20"/>
                <w:szCs w:val="20"/>
                <w:lang w:eastAsia="ru-RU"/>
              </w:rPr>
              <w:t>Ундоровский</w:t>
            </w:r>
            <w:proofErr w:type="spellEnd"/>
            <w:r w:rsidRPr="006935DD">
              <w:rPr>
                <w:rFonts w:ascii="Times New Roman" w:hAnsi="Times New Roman" w:cs="Times New Roman"/>
                <w:b/>
                <w:bCs/>
                <w:color w:val="000000"/>
                <w:sz w:val="20"/>
                <w:szCs w:val="20"/>
                <w:lang w:eastAsia="ru-RU"/>
              </w:rPr>
              <w:t xml:space="preserve"> палеонтологический музей</w:t>
            </w:r>
            <w:r w:rsidR="00256B1E">
              <w:rPr>
                <w:rFonts w:ascii="Times New Roman" w:hAnsi="Times New Roman" w:cs="Times New Roman"/>
                <w:b/>
                <w:bCs/>
                <w:color w:val="000000"/>
                <w:sz w:val="20"/>
                <w:szCs w:val="20"/>
                <w:lang w:eastAsia="ru-RU"/>
              </w:rPr>
              <w:t xml:space="preserve"> им. С.Е. Бирюкова</w:t>
            </w:r>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47DE839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433340, Ульяновская область, Ульяновский район, с. Ундоры, ул. Школьная, д. 5а</w:t>
            </w:r>
          </w:p>
        </w:tc>
        <w:tc>
          <w:tcPr>
            <w:tcW w:w="992" w:type="dxa"/>
            <w:tcBorders>
              <w:top w:val="nil"/>
              <w:left w:val="nil"/>
              <w:bottom w:val="single" w:sz="4" w:space="0" w:color="auto"/>
              <w:right w:val="single" w:sz="4" w:space="0" w:color="auto"/>
            </w:tcBorders>
            <w:shd w:val="clear" w:color="auto" w:fill="auto"/>
            <w:noWrap/>
            <w:vAlign w:val="center"/>
          </w:tcPr>
          <w:p w14:paraId="3E6A121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C517E4D"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D8EF29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18</w:t>
            </w:r>
          </w:p>
        </w:tc>
        <w:tc>
          <w:tcPr>
            <w:tcW w:w="1010" w:type="dxa"/>
            <w:tcBorders>
              <w:top w:val="nil"/>
              <w:left w:val="nil"/>
              <w:bottom w:val="single" w:sz="4" w:space="0" w:color="auto"/>
              <w:right w:val="single" w:sz="4" w:space="0" w:color="auto"/>
            </w:tcBorders>
            <w:shd w:val="clear" w:color="auto" w:fill="auto"/>
            <w:vAlign w:val="center"/>
            <w:hideMark/>
          </w:tcPr>
          <w:p w14:paraId="2FFD0071"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6.</w:t>
            </w:r>
          </w:p>
        </w:tc>
        <w:tc>
          <w:tcPr>
            <w:tcW w:w="3317" w:type="dxa"/>
            <w:tcBorders>
              <w:top w:val="nil"/>
              <w:left w:val="nil"/>
              <w:bottom w:val="single" w:sz="4" w:space="0" w:color="auto"/>
              <w:right w:val="single" w:sz="4" w:space="0" w:color="auto"/>
            </w:tcBorders>
            <w:shd w:val="clear" w:color="auto" w:fill="auto"/>
            <w:hideMark/>
          </w:tcPr>
          <w:p w14:paraId="1806BF6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Областное государственное бюджетное учреждение культуры «Дворец Книги - Ульяновская областная научная библиотека имени </w:t>
            </w:r>
            <w:proofErr w:type="spellStart"/>
            <w:r w:rsidRPr="006935DD">
              <w:rPr>
                <w:rFonts w:ascii="Times New Roman" w:hAnsi="Times New Roman" w:cs="Times New Roman"/>
                <w:b/>
                <w:bCs/>
                <w:color w:val="000000"/>
                <w:sz w:val="20"/>
                <w:szCs w:val="20"/>
                <w:lang w:eastAsia="ru-RU"/>
              </w:rPr>
              <w:t>В.И.Ленина</w:t>
            </w:r>
            <w:proofErr w:type="spellEnd"/>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55E894EC"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пер. Карамзина, д. 3/2</w:t>
            </w:r>
          </w:p>
        </w:tc>
        <w:tc>
          <w:tcPr>
            <w:tcW w:w="992" w:type="dxa"/>
            <w:tcBorders>
              <w:top w:val="nil"/>
              <w:left w:val="nil"/>
              <w:bottom w:val="single" w:sz="4" w:space="0" w:color="auto"/>
              <w:right w:val="single" w:sz="4" w:space="0" w:color="auto"/>
            </w:tcBorders>
            <w:shd w:val="clear" w:color="auto" w:fill="auto"/>
            <w:noWrap/>
            <w:vAlign w:val="center"/>
          </w:tcPr>
          <w:p w14:paraId="56A613C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7775BA1"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1D6734F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19</w:t>
            </w:r>
          </w:p>
        </w:tc>
        <w:tc>
          <w:tcPr>
            <w:tcW w:w="1010" w:type="dxa"/>
            <w:tcBorders>
              <w:top w:val="nil"/>
              <w:left w:val="nil"/>
              <w:bottom w:val="single" w:sz="4" w:space="0" w:color="auto"/>
              <w:right w:val="single" w:sz="4" w:space="0" w:color="auto"/>
            </w:tcBorders>
            <w:shd w:val="clear" w:color="auto" w:fill="auto"/>
            <w:vAlign w:val="center"/>
            <w:hideMark/>
          </w:tcPr>
          <w:p w14:paraId="1B682EF8"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7.</w:t>
            </w:r>
          </w:p>
        </w:tc>
        <w:tc>
          <w:tcPr>
            <w:tcW w:w="3317" w:type="dxa"/>
            <w:tcBorders>
              <w:top w:val="nil"/>
              <w:left w:val="nil"/>
              <w:bottom w:val="single" w:sz="4" w:space="0" w:color="auto"/>
              <w:right w:val="single" w:sz="4" w:space="0" w:color="auto"/>
            </w:tcBorders>
            <w:shd w:val="clear" w:color="auto" w:fill="auto"/>
            <w:hideMark/>
          </w:tcPr>
          <w:p w14:paraId="06DE92E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Областное государственное бюджетное учреждение культуры «Ульяновская областная библиотека для детей и юношества имени </w:t>
            </w:r>
            <w:proofErr w:type="spellStart"/>
            <w:r w:rsidRPr="006935DD">
              <w:rPr>
                <w:rFonts w:ascii="Times New Roman" w:hAnsi="Times New Roman" w:cs="Times New Roman"/>
                <w:b/>
                <w:bCs/>
                <w:color w:val="000000"/>
                <w:sz w:val="20"/>
                <w:szCs w:val="20"/>
                <w:lang w:eastAsia="ru-RU"/>
              </w:rPr>
              <w:t>С.Т.Аксакова</w:t>
            </w:r>
            <w:proofErr w:type="spellEnd"/>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23B63AE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ул. Минаева, д. 48</w:t>
            </w:r>
          </w:p>
        </w:tc>
        <w:tc>
          <w:tcPr>
            <w:tcW w:w="992" w:type="dxa"/>
            <w:tcBorders>
              <w:top w:val="nil"/>
              <w:left w:val="nil"/>
              <w:bottom w:val="single" w:sz="4" w:space="0" w:color="auto"/>
              <w:right w:val="single" w:sz="4" w:space="0" w:color="auto"/>
            </w:tcBorders>
            <w:shd w:val="clear" w:color="auto" w:fill="auto"/>
            <w:noWrap/>
            <w:vAlign w:val="center"/>
          </w:tcPr>
          <w:p w14:paraId="20FD7B7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97AFF19"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902F49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20</w:t>
            </w:r>
          </w:p>
        </w:tc>
        <w:tc>
          <w:tcPr>
            <w:tcW w:w="1010" w:type="dxa"/>
            <w:tcBorders>
              <w:top w:val="nil"/>
              <w:left w:val="nil"/>
              <w:bottom w:val="single" w:sz="4" w:space="0" w:color="auto"/>
              <w:right w:val="single" w:sz="4" w:space="0" w:color="auto"/>
            </w:tcBorders>
            <w:shd w:val="clear" w:color="auto" w:fill="auto"/>
            <w:vAlign w:val="center"/>
            <w:hideMark/>
          </w:tcPr>
          <w:p w14:paraId="016D7104"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8.</w:t>
            </w:r>
          </w:p>
        </w:tc>
        <w:tc>
          <w:tcPr>
            <w:tcW w:w="3317" w:type="dxa"/>
            <w:tcBorders>
              <w:top w:val="nil"/>
              <w:left w:val="nil"/>
              <w:bottom w:val="single" w:sz="4" w:space="0" w:color="auto"/>
              <w:right w:val="single" w:sz="4" w:space="0" w:color="auto"/>
            </w:tcBorders>
            <w:shd w:val="clear" w:color="auto" w:fill="auto"/>
            <w:hideMark/>
          </w:tcPr>
          <w:p w14:paraId="5E95503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«Ульяновская областная специальная библиотека для слепых» </w:t>
            </w:r>
          </w:p>
        </w:tc>
        <w:tc>
          <w:tcPr>
            <w:tcW w:w="3343" w:type="dxa"/>
            <w:tcBorders>
              <w:top w:val="nil"/>
              <w:left w:val="nil"/>
              <w:bottom w:val="single" w:sz="4" w:space="0" w:color="auto"/>
              <w:right w:val="single" w:sz="4" w:space="0" w:color="auto"/>
            </w:tcBorders>
            <w:shd w:val="clear" w:color="auto" w:fill="auto"/>
            <w:hideMark/>
          </w:tcPr>
          <w:p w14:paraId="213221F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432002, Ульяновская область, г. Ульяновск, ул. </w:t>
            </w:r>
            <w:proofErr w:type="spellStart"/>
            <w:r w:rsidRPr="006935DD">
              <w:rPr>
                <w:rFonts w:ascii="Times New Roman" w:hAnsi="Times New Roman" w:cs="Times New Roman"/>
                <w:b/>
                <w:bCs/>
                <w:color w:val="000000"/>
                <w:sz w:val="20"/>
                <w:szCs w:val="20"/>
                <w:lang w:eastAsia="ru-RU"/>
              </w:rPr>
              <w:t>Верхнеполевая</w:t>
            </w:r>
            <w:proofErr w:type="spellEnd"/>
            <w:r w:rsidRPr="006935DD">
              <w:rPr>
                <w:rFonts w:ascii="Times New Roman" w:hAnsi="Times New Roman" w:cs="Times New Roman"/>
                <w:b/>
                <w:bCs/>
                <w:color w:val="000000"/>
                <w:sz w:val="20"/>
                <w:szCs w:val="20"/>
                <w:lang w:eastAsia="ru-RU"/>
              </w:rPr>
              <w:t>, д. 11</w:t>
            </w:r>
          </w:p>
        </w:tc>
        <w:tc>
          <w:tcPr>
            <w:tcW w:w="992" w:type="dxa"/>
            <w:tcBorders>
              <w:top w:val="nil"/>
              <w:left w:val="nil"/>
              <w:bottom w:val="single" w:sz="4" w:space="0" w:color="auto"/>
              <w:right w:val="single" w:sz="4" w:space="0" w:color="auto"/>
            </w:tcBorders>
            <w:shd w:val="clear" w:color="auto" w:fill="auto"/>
            <w:noWrap/>
            <w:vAlign w:val="center"/>
          </w:tcPr>
          <w:p w14:paraId="1B4D246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F791043"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E99674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21</w:t>
            </w:r>
          </w:p>
        </w:tc>
        <w:tc>
          <w:tcPr>
            <w:tcW w:w="1010" w:type="dxa"/>
            <w:tcBorders>
              <w:top w:val="nil"/>
              <w:left w:val="nil"/>
              <w:bottom w:val="single" w:sz="4" w:space="0" w:color="auto"/>
              <w:right w:val="single" w:sz="4" w:space="0" w:color="auto"/>
            </w:tcBorders>
            <w:shd w:val="clear" w:color="auto" w:fill="auto"/>
            <w:vAlign w:val="center"/>
            <w:hideMark/>
          </w:tcPr>
          <w:p w14:paraId="5E1CF3AD"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9.</w:t>
            </w:r>
          </w:p>
        </w:tc>
        <w:tc>
          <w:tcPr>
            <w:tcW w:w="3317" w:type="dxa"/>
            <w:tcBorders>
              <w:top w:val="nil"/>
              <w:left w:val="nil"/>
              <w:bottom w:val="single" w:sz="4" w:space="0" w:color="auto"/>
              <w:right w:val="single" w:sz="4" w:space="0" w:color="auto"/>
            </w:tcBorders>
            <w:shd w:val="clear" w:color="auto" w:fill="auto"/>
            <w:hideMark/>
          </w:tcPr>
          <w:p w14:paraId="17BD13A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Областное государственное автономное учреждение культуры «Ульяновский театр кукол имени народной артистки СССР </w:t>
            </w:r>
            <w:proofErr w:type="spellStart"/>
            <w:r w:rsidRPr="006935DD">
              <w:rPr>
                <w:rFonts w:ascii="Times New Roman" w:hAnsi="Times New Roman" w:cs="Times New Roman"/>
                <w:b/>
                <w:bCs/>
                <w:color w:val="000000"/>
                <w:sz w:val="20"/>
                <w:szCs w:val="20"/>
                <w:lang w:eastAsia="ru-RU"/>
              </w:rPr>
              <w:t>В.М.Леонтьевой</w:t>
            </w:r>
            <w:proofErr w:type="spellEnd"/>
            <w:r w:rsidRPr="006935DD">
              <w:rPr>
                <w:rFonts w:ascii="Times New Roman" w:hAnsi="Times New Roman" w:cs="Times New Roman"/>
                <w:b/>
                <w:bCs/>
                <w:color w:val="000000"/>
                <w:sz w:val="20"/>
                <w:szCs w:val="20"/>
                <w:lang w:eastAsia="ru-RU"/>
              </w:rPr>
              <w:t>», в том числе</w:t>
            </w:r>
          </w:p>
        </w:tc>
        <w:tc>
          <w:tcPr>
            <w:tcW w:w="3343" w:type="dxa"/>
            <w:tcBorders>
              <w:top w:val="nil"/>
              <w:left w:val="nil"/>
              <w:bottom w:val="single" w:sz="4" w:space="0" w:color="auto"/>
              <w:right w:val="single" w:sz="4" w:space="0" w:color="auto"/>
            </w:tcBorders>
            <w:shd w:val="clear" w:color="auto" w:fill="auto"/>
            <w:hideMark/>
          </w:tcPr>
          <w:p w14:paraId="4BA8E04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432063, Ульяновская область, г. Ульяновск, ул. Гончарова, д. 10</w:t>
            </w:r>
          </w:p>
        </w:tc>
        <w:tc>
          <w:tcPr>
            <w:tcW w:w="992" w:type="dxa"/>
            <w:tcBorders>
              <w:top w:val="nil"/>
              <w:left w:val="nil"/>
              <w:bottom w:val="single" w:sz="4" w:space="0" w:color="auto"/>
              <w:right w:val="single" w:sz="4" w:space="0" w:color="auto"/>
            </w:tcBorders>
            <w:shd w:val="clear" w:color="auto" w:fill="auto"/>
            <w:noWrap/>
            <w:vAlign w:val="center"/>
          </w:tcPr>
          <w:p w14:paraId="28B0535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44CE69A5"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27198E8"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22</w:t>
            </w:r>
          </w:p>
        </w:tc>
        <w:tc>
          <w:tcPr>
            <w:tcW w:w="1010" w:type="dxa"/>
            <w:tcBorders>
              <w:top w:val="nil"/>
              <w:left w:val="nil"/>
              <w:bottom w:val="single" w:sz="4" w:space="0" w:color="auto"/>
              <w:right w:val="single" w:sz="4" w:space="0" w:color="auto"/>
            </w:tcBorders>
            <w:shd w:val="clear" w:color="auto" w:fill="auto"/>
            <w:vAlign w:val="center"/>
            <w:hideMark/>
          </w:tcPr>
          <w:p w14:paraId="4B03C97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9.1.</w:t>
            </w:r>
          </w:p>
        </w:tc>
        <w:tc>
          <w:tcPr>
            <w:tcW w:w="3317" w:type="dxa"/>
            <w:tcBorders>
              <w:top w:val="nil"/>
              <w:left w:val="nil"/>
              <w:bottom w:val="single" w:sz="4" w:space="0" w:color="auto"/>
              <w:right w:val="single" w:sz="4" w:space="0" w:color="auto"/>
            </w:tcBorders>
            <w:shd w:val="clear" w:color="auto" w:fill="auto"/>
            <w:hideMark/>
          </w:tcPr>
          <w:p w14:paraId="6B546AC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Филиал «Димитровградский филиал Ульяновского театра кукол имени народной артистки СССР </w:t>
            </w:r>
            <w:proofErr w:type="spellStart"/>
            <w:r w:rsidRPr="006935DD">
              <w:rPr>
                <w:rFonts w:ascii="Times New Roman" w:hAnsi="Times New Roman" w:cs="Times New Roman"/>
                <w:color w:val="000000"/>
                <w:sz w:val="20"/>
                <w:szCs w:val="20"/>
                <w:lang w:eastAsia="ru-RU"/>
              </w:rPr>
              <w:t>В.М.Леонтьевой</w:t>
            </w:r>
            <w:proofErr w:type="spellEnd"/>
            <w:r w:rsidRPr="006935DD">
              <w:rPr>
                <w:rFonts w:ascii="Times New Roman" w:hAnsi="Times New Roman" w:cs="Times New Roman"/>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2091A6B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 xml:space="preserve">433506, Ульяновская область, г. </w:t>
            </w:r>
            <w:proofErr w:type="spellStart"/>
            <w:r w:rsidRPr="006935DD">
              <w:rPr>
                <w:rFonts w:ascii="Times New Roman" w:hAnsi="Times New Roman" w:cs="Times New Roman"/>
                <w:color w:val="000000"/>
                <w:sz w:val="20"/>
                <w:szCs w:val="20"/>
                <w:lang w:eastAsia="ru-RU"/>
              </w:rPr>
              <w:t>Димитровгпад</w:t>
            </w:r>
            <w:proofErr w:type="spellEnd"/>
            <w:r w:rsidRPr="006935DD">
              <w:rPr>
                <w:rFonts w:ascii="Times New Roman" w:hAnsi="Times New Roman" w:cs="Times New Roman"/>
                <w:color w:val="000000"/>
                <w:sz w:val="20"/>
                <w:szCs w:val="20"/>
                <w:lang w:eastAsia="ru-RU"/>
              </w:rPr>
              <w:t>, ул. Королева, д. 1</w:t>
            </w:r>
          </w:p>
        </w:tc>
        <w:tc>
          <w:tcPr>
            <w:tcW w:w="992" w:type="dxa"/>
            <w:tcBorders>
              <w:top w:val="nil"/>
              <w:left w:val="nil"/>
              <w:bottom w:val="single" w:sz="4" w:space="0" w:color="auto"/>
              <w:right w:val="single" w:sz="4" w:space="0" w:color="auto"/>
            </w:tcBorders>
            <w:shd w:val="clear" w:color="auto" w:fill="auto"/>
            <w:noWrap/>
            <w:vAlign w:val="center"/>
          </w:tcPr>
          <w:p w14:paraId="0EB4AFF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FF7C897" w14:textId="77777777" w:rsidTr="006523EE">
        <w:trPr>
          <w:trHeight w:val="423"/>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DB7C88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23</w:t>
            </w:r>
          </w:p>
        </w:tc>
        <w:tc>
          <w:tcPr>
            <w:tcW w:w="1010" w:type="dxa"/>
            <w:tcBorders>
              <w:top w:val="nil"/>
              <w:left w:val="nil"/>
              <w:bottom w:val="single" w:sz="4" w:space="0" w:color="auto"/>
              <w:right w:val="single" w:sz="4" w:space="0" w:color="auto"/>
            </w:tcBorders>
            <w:shd w:val="clear" w:color="auto" w:fill="auto"/>
            <w:vAlign w:val="center"/>
            <w:hideMark/>
          </w:tcPr>
          <w:p w14:paraId="4E94472B"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10.</w:t>
            </w:r>
          </w:p>
        </w:tc>
        <w:tc>
          <w:tcPr>
            <w:tcW w:w="3317" w:type="dxa"/>
            <w:tcBorders>
              <w:top w:val="nil"/>
              <w:left w:val="nil"/>
              <w:bottom w:val="single" w:sz="4" w:space="0" w:color="auto"/>
              <w:right w:val="single" w:sz="4" w:space="0" w:color="auto"/>
            </w:tcBorders>
            <w:shd w:val="clear" w:color="auto" w:fill="auto"/>
            <w:hideMark/>
          </w:tcPr>
          <w:p w14:paraId="297B26F2"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Областное государственное автономное учреждение культуры «Ульяновский драматический театр имени </w:t>
            </w:r>
            <w:proofErr w:type="spellStart"/>
            <w:r w:rsidRPr="006935DD">
              <w:rPr>
                <w:rFonts w:ascii="Times New Roman" w:hAnsi="Times New Roman" w:cs="Times New Roman"/>
                <w:b/>
                <w:bCs/>
                <w:color w:val="000000"/>
                <w:sz w:val="20"/>
                <w:szCs w:val="20"/>
                <w:lang w:eastAsia="ru-RU"/>
              </w:rPr>
              <w:t>И.А.Гончарова</w:t>
            </w:r>
            <w:proofErr w:type="spellEnd"/>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7491E21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ул. Спасская, д. 12а</w:t>
            </w:r>
          </w:p>
        </w:tc>
        <w:tc>
          <w:tcPr>
            <w:tcW w:w="992" w:type="dxa"/>
            <w:tcBorders>
              <w:top w:val="nil"/>
              <w:left w:val="nil"/>
              <w:bottom w:val="single" w:sz="4" w:space="0" w:color="auto"/>
              <w:right w:val="single" w:sz="4" w:space="0" w:color="auto"/>
            </w:tcBorders>
            <w:shd w:val="clear" w:color="auto" w:fill="auto"/>
            <w:noWrap/>
            <w:vAlign w:val="center"/>
          </w:tcPr>
          <w:p w14:paraId="1B9B4D7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6618D509" w14:textId="77777777" w:rsidTr="006523EE">
        <w:trPr>
          <w:trHeight w:val="49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D7141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lastRenderedPageBreak/>
              <w:t>24</w:t>
            </w:r>
          </w:p>
        </w:tc>
        <w:tc>
          <w:tcPr>
            <w:tcW w:w="1010" w:type="dxa"/>
            <w:tcBorders>
              <w:top w:val="nil"/>
              <w:left w:val="nil"/>
              <w:bottom w:val="single" w:sz="4" w:space="0" w:color="auto"/>
              <w:right w:val="single" w:sz="4" w:space="0" w:color="auto"/>
            </w:tcBorders>
            <w:shd w:val="clear" w:color="auto" w:fill="auto"/>
            <w:vAlign w:val="center"/>
            <w:hideMark/>
          </w:tcPr>
          <w:p w14:paraId="092A518F"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11.</w:t>
            </w:r>
          </w:p>
        </w:tc>
        <w:tc>
          <w:tcPr>
            <w:tcW w:w="3317" w:type="dxa"/>
            <w:tcBorders>
              <w:top w:val="nil"/>
              <w:left w:val="nil"/>
              <w:bottom w:val="single" w:sz="4" w:space="0" w:color="auto"/>
              <w:right w:val="single" w:sz="4" w:space="0" w:color="auto"/>
            </w:tcBorders>
            <w:shd w:val="clear" w:color="auto" w:fill="auto"/>
            <w:hideMark/>
          </w:tcPr>
          <w:p w14:paraId="37878BF4"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автономное учреждение культуры «</w:t>
            </w:r>
            <w:proofErr w:type="spellStart"/>
            <w:r w:rsidRPr="006935DD">
              <w:rPr>
                <w:rFonts w:ascii="Times New Roman" w:hAnsi="Times New Roman" w:cs="Times New Roman"/>
                <w:b/>
                <w:bCs/>
                <w:color w:val="000000"/>
                <w:sz w:val="20"/>
                <w:szCs w:val="20"/>
                <w:lang w:eastAsia="ru-RU"/>
              </w:rPr>
              <w:t>УльяновскКинофонд</w:t>
            </w:r>
            <w:proofErr w:type="spellEnd"/>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6610E189"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432027, Ульяновская область, г. Ульяновск, ул. Радищева, д. 148</w:t>
            </w:r>
          </w:p>
        </w:tc>
        <w:tc>
          <w:tcPr>
            <w:tcW w:w="992" w:type="dxa"/>
            <w:tcBorders>
              <w:top w:val="nil"/>
              <w:left w:val="nil"/>
              <w:bottom w:val="single" w:sz="4" w:space="0" w:color="auto"/>
              <w:right w:val="single" w:sz="4" w:space="0" w:color="auto"/>
            </w:tcBorders>
            <w:shd w:val="clear" w:color="auto" w:fill="auto"/>
            <w:noWrap/>
            <w:vAlign w:val="center"/>
          </w:tcPr>
          <w:p w14:paraId="30A9331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5DF93C35"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1B1AD8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25</w:t>
            </w:r>
          </w:p>
        </w:tc>
        <w:tc>
          <w:tcPr>
            <w:tcW w:w="1010" w:type="dxa"/>
            <w:tcBorders>
              <w:top w:val="nil"/>
              <w:left w:val="nil"/>
              <w:bottom w:val="single" w:sz="4" w:space="0" w:color="auto"/>
              <w:right w:val="single" w:sz="4" w:space="0" w:color="auto"/>
            </w:tcBorders>
            <w:shd w:val="clear" w:color="auto" w:fill="auto"/>
            <w:vAlign w:val="center"/>
            <w:hideMark/>
          </w:tcPr>
          <w:p w14:paraId="785A3C00"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12.</w:t>
            </w:r>
          </w:p>
        </w:tc>
        <w:tc>
          <w:tcPr>
            <w:tcW w:w="3317" w:type="dxa"/>
            <w:tcBorders>
              <w:top w:val="nil"/>
              <w:left w:val="nil"/>
              <w:bottom w:val="single" w:sz="4" w:space="0" w:color="auto"/>
              <w:right w:val="single" w:sz="4" w:space="0" w:color="auto"/>
            </w:tcBorders>
            <w:shd w:val="clear" w:color="auto" w:fill="auto"/>
            <w:hideMark/>
          </w:tcPr>
          <w:p w14:paraId="38BCBBCB"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«Эстрадный балет «Экситон»</w:t>
            </w:r>
          </w:p>
        </w:tc>
        <w:tc>
          <w:tcPr>
            <w:tcW w:w="3343" w:type="dxa"/>
            <w:tcBorders>
              <w:top w:val="nil"/>
              <w:left w:val="nil"/>
              <w:bottom w:val="single" w:sz="4" w:space="0" w:color="auto"/>
              <w:right w:val="single" w:sz="4" w:space="0" w:color="auto"/>
            </w:tcBorders>
            <w:shd w:val="clear" w:color="auto" w:fill="auto"/>
            <w:hideMark/>
          </w:tcPr>
          <w:p w14:paraId="3B7D34E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432072, Ульяновская область, г. Ульяновск, ул. Генерала Тюленева, д. 24</w:t>
            </w:r>
          </w:p>
        </w:tc>
        <w:tc>
          <w:tcPr>
            <w:tcW w:w="992" w:type="dxa"/>
            <w:tcBorders>
              <w:top w:val="nil"/>
              <w:left w:val="nil"/>
              <w:bottom w:val="single" w:sz="4" w:space="0" w:color="auto"/>
              <w:right w:val="single" w:sz="4" w:space="0" w:color="auto"/>
            </w:tcBorders>
            <w:shd w:val="clear" w:color="auto" w:fill="auto"/>
            <w:noWrap/>
            <w:vAlign w:val="center"/>
          </w:tcPr>
          <w:p w14:paraId="4D62AFA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4FC0FDF3" w14:textId="77777777" w:rsidTr="006523EE">
        <w:trPr>
          <w:trHeight w:val="94"/>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7B35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p>
        </w:tc>
        <w:tc>
          <w:tcPr>
            <w:tcW w:w="1010" w:type="dxa"/>
            <w:tcBorders>
              <w:top w:val="single" w:sz="4" w:space="0" w:color="auto"/>
              <w:left w:val="nil"/>
              <w:bottom w:val="single" w:sz="4" w:space="0" w:color="auto"/>
              <w:right w:val="single" w:sz="4" w:space="0" w:color="auto"/>
            </w:tcBorders>
            <w:shd w:val="clear" w:color="auto" w:fill="auto"/>
            <w:vAlign w:val="center"/>
          </w:tcPr>
          <w:p w14:paraId="19F7F4A3" w14:textId="77777777" w:rsidR="006935DD" w:rsidRPr="006935DD" w:rsidRDefault="0020612A" w:rsidP="006935DD">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ИТОГО</w:t>
            </w:r>
            <w:r w:rsidR="006935DD" w:rsidRPr="006935DD">
              <w:rPr>
                <w:rFonts w:ascii="Times New Roman" w:hAnsi="Times New Roman" w:cs="Times New Roman"/>
                <w:b/>
                <w:bCs/>
                <w:color w:val="000000"/>
                <w:sz w:val="20"/>
                <w:szCs w:val="20"/>
                <w:lang w:eastAsia="ru-RU"/>
              </w:rPr>
              <w:t>:</w:t>
            </w:r>
          </w:p>
        </w:tc>
        <w:tc>
          <w:tcPr>
            <w:tcW w:w="3317" w:type="dxa"/>
            <w:tcBorders>
              <w:top w:val="single" w:sz="4" w:space="0" w:color="auto"/>
              <w:left w:val="nil"/>
              <w:bottom w:val="single" w:sz="4" w:space="0" w:color="auto"/>
              <w:right w:val="single" w:sz="4" w:space="0" w:color="auto"/>
            </w:tcBorders>
            <w:shd w:val="clear" w:color="auto" w:fill="auto"/>
          </w:tcPr>
          <w:p w14:paraId="5870D77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p>
        </w:tc>
        <w:tc>
          <w:tcPr>
            <w:tcW w:w="3343" w:type="dxa"/>
            <w:tcBorders>
              <w:top w:val="single" w:sz="4" w:space="0" w:color="auto"/>
              <w:left w:val="nil"/>
              <w:bottom w:val="single" w:sz="4" w:space="0" w:color="auto"/>
              <w:right w:val="single" w:sz="4" w:space="0" w:color="auto"/>
            </w:tcBorders>
            <w:shd w:val="clear" w:color="auto" w:fill="auto"/>
          </w:tcPr>
          <w:p w14:paraId="7C080B82"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AE7B6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14 956</w:t>
            </w:r>
          </w:p>
        </w:tc>
      </w:tr>
    </w:tbl>
    <w:p w14:paraId="39DB43D2" w14:textId="77777777" w:rsidR="008F29D5" w:rsidRDefault="008F29D5" w:rsidP="003D02F3">
      <w:pPr>
        <w:spacing w:after="0" w:line="276" w:lineRule="auto"/>
        <w:ind w:firstLine="709"/>
        <w:jc w:val="both"/>
        <w:rPr>
          <w:rFonts w:ascii="Times New Roman" w:hAnsi="Times New Roman" w:cs="Times New Roman"/>
          <w:sz w:val="28"/>
        </w:rPr>
      </w:pPr>
    </w:p>
    <w:p w14:paraId="2BC5A263" w14:textId="77777777" w:rsidR="008F29D5" w:rsidRPr="00DC323C" w:rsidRDefault="008F29D5" w:rsidP="008F29D5">
      <w:pPr>
        <w:rPr>
          <w:rFonts w:ascii="Times New Roman" w:hAnsi="Times New Roman" w:cs="Times New Roman"/>
          <w:sz w:val="28"/>
        </w:rPr>
        <w:sectPr w:rsidR="008F29D5" w:rsidRPr="00DC323C" w:rsidSect="008F158A">
          <w:pgSz w:w="11906" w:h="16838"/>
          <w:pgMar w:top="1134" w:right="851" w:bottom="1134" w:left="1560" w:header="709" w:footer="709" w:gutter="0"/>
          <w:cols w:space="708"/>
          <w:titlePg/>
          <w:docGrid w:linePitch="360"/>
        </w:sectPr>
      </w:pPr>
    </w:p>
    <w:p w14:paraId="57F3744C" w14:textId="77777777" w:rsidR="00764DE4" w:rsidRPr="002774A1" w:rsidRDefault="00764DE4" w:rsidP="00764DE4">
      <w:pPr>
        <w:keepNext/>
        <w:keepLines/>
        <w:spacing w:after="0" w:line="240" w:lineRule="auto"/>
        <w:jc w:val="center"/>
        <w:outlineLvl w:val="0"/>
        <w:rPr>
          <w:rFonts w:ascii="Times New Roman" w:eastAsia="Times New Roman" w:hAnsi="Times New Roman" w:cs="Times New Roman"/>
          <w:b/>
          <w:caps/>
          <w:sz w:val="32"/>
          <w:szCs w:val="32"/>
          <w:lang w:bidi="en-US"/>
        </w:rPr>
      </w:pPr>
      <w:bookmarkStart w:id="17" w:name="_Toc182176462"/>
      <w:bookmarkStart w:id="18" w:name="_Toc144711236"/>
      <w:bookmarkStart w:id="19" w:name="_Toc180507695"/>
      <w:r w:rsidRPr="00764DE4">
        <w:rPr>
          <w:rFonts w:ascii="Times New Roman Полужирный" w:eastAsia="Times New Roman" w:hAnsi="Times New Roman Полужирный" w:cstheme="majorBidi"/>
          <w:b/>
          <w:caps/>
          <w:sz w:val="32"/>
          <w:szCs w:val="32"/>
          <w:lang w:bidi="en-US"/>
        </w:rPr>
        <w:lastRenderedPageBreak/>
        <w:t>Результаты независимой оценки качества условий оказания услуг организациями культуры</w:t>
      </w:r>
      <w:r w:rsidR="002774A1">
        <w:rPr>
          <w:rFonts w:eastAsia="Times New Roman" w:cstheme="majorBidi"/>
          <w:b/>
          <w:caps/>
          <w:sz w:val="32"/>
          <w:szCs w:val="32"/>
          <w:lang w:bidi="en-US"/>
        </w:rPr>
        <w:t xml:space="preserve"> </w:t>
      </w:r>
      <w:r w:rsidR="002774A1" w:rsidRPr="002774A1">
        <w:rPr>
          <w:rFonts w:ascii="Times New Roman" w:eastAsia="Times New Roman" w:hAnsi="Times New Roman" w:cs="Times New Roman"/>
          <w:b/>
          <w:caps/>
          <w:sz w:val="32"/>
          <w:szCs w:val="32"/>
          <w:lang w:bidi="en-US"/>
        </w:rPr>
        <w:t>ульяновской области в 2024 году</w:t>
      </w:r>
      <w:bookmarkEnd w:id="17"/>
    </w:p>
    <w:p w14:paraId="31C17AA0" w14:textId="77777777" w:rsidR="00764DE4" w:rsidRPr="00764DE4" w:rsidRDefault="00764DE4" w:rsidP="00764DE4">
      <w:pPr>
        <w:spacing w:after="0" w:line="276" w:lineRule="auto"/>
        <w:rPr>
          <w:rFonts w:ascii="Times New Roman" w:hAnsi="Times New Roman" w:cs="Times New Roman"/>
          <w:sz w:val="28"/>
          <w:lang w:bidi="en-US"/>
        </w:rPr>
      </w:pPr>
    </w:p>
    <w:p w14:paraId="668A1EFE" w14:textId="77777777" w:rsidR="002826E5" w:rsidRDefault="002E5FD9" w:rsidP="002E5FD9">
      <w:pPr>
        <w:keepNext/>
        <w:keepLines/>
        <w:spacing w:after="0" w:line="240" w:lineRule="auto"/>
        <w:jc w:val="center"/>
        <w:outlineLvl w:val="0"/>
        <w:rPr>
          <w:rFonts w:ascii="Times New Roman" w:eastAsia="Times New Roman" w:hAnsi="Times New Roman" w:cstheme="majorBidi"/>
          <w:b/>
          <w:sz w:val="32"/>
          <w:szCs w:val="32"/>
          <w:lang w:bidi="en-US"/>
        </w:rPr>
      </w:pPr>
      <w:bookmarkStart w:id="20" w:name="_Toc182176463"/>
      <w:r w:rsidRPr="00CD3FB2">
        <w:rPr>
          <w:rFonts w:ascii="Times New Roman" w:eastAsia="Times New Roman" w:hAnsi="Times New Roman" w:cstheme="majorBidi"/>
          <w:b/>
          <w:sz w:val="32"/>
          <w:szCs w:val="32"/>
          <w:lang w:bidi="en-US"/>
        </w:rPr>
        <w:t xml:space="preserve">2. Оценка качества условий оказания услуг </w:t>
      </w:r>
    </w:p>
    <w:p w14:paraId="5BD3F26E" w14:textId="77777777" w:rsidR="002E5FD9" w:rsidRPr="00CD3FB2" w:rsidRDefault="002E5FD9" w:rsidP="002E5FD9">
      <w:pPr>
        <w:keepNext/>
        <w:keepLines/>
        <w:spacing w:after="0" w:line="240" w:lineRule="auto"/>
        <w:jc w:val="center"/>
        <w:outlineLvl w:val="0"/>
        <w:rPr>
          <w:rFonts w:ascii="Times New Roman" w:eastAsia="Times New Roman" w:hAnsi="Times New Roman" w:cstheme="majorBidi"/>
          <w:b/>
          <w:sz w:val="32"/>
          <w:szCs w:val="32"/>
          <w:lang w:bidi="en-US"/>
        </w:rPr>
      </w:pPr>
      <w:r w:rsidRPr="00CD3FB2">
        <w:rPr>
          <w:rFonts w:ascii="Times New Roman" w:eastAsia="Times New Roman" w:hAnsi="Times New Roman" w:cstheme="majorBidi"/>
          <w:b/>
          <w:sz w:val="32"/>
          <w:szCs w:val="32"/>
          <w:lang w:bidi="en-US"/>
        </w:rPr>
        <w:t xml:space="preserve">в разрезе организаций </w:t>
      </w:r>
      <w:bookmarkEnd w:id="18"/>
      <w:bookmarkEnd w:id="19"/>
      <w:r>
        <w:rPr>
          <w:rFonts w:ascii="Times New Roman" w:eastAsia="Times New Roman" w:hAnsi="Times New Roman" w:cstheme="majorBidi"/>
          <w:b/>
          <w:sz w:val="32"/>
          <w:szCs w:val="32"/>
          <w:lang w:bidi="en-US"/>
        </w:rPr>
        <w:t>по сфере культуры</w:t>
      </w:r>
      <w:bookmarkEnd w:id="20"/>
    </w:p>
    <w:p w14:paraId="6D083EF9" w14:textId="77777777" w:rsidR="002E5FD9" w:rsidRPr="00CD3FB2" w:rsidRDefault="002E5FD9" w:rsidP="002E5FD9">
      <w:pPr>
        <w:tabs>
          <w:tab w:val="left" w:pos="993"/>
        </w:tabs>
        <w:spacing w:after="0" w:line="276" w:lineRule="auto"/>
        <w:jc w:val="both"/>
        <w:rPr>
          <w:rFonts w:ascii="Times New Roman" w:hAnsi="Times New Roman" w:cs="Times New Roman"/>
          <w:sz w:val="28"/>
          <w:szCs w:val="28"/>
        </w:rPr>
      </w:pPr>
    </w:p>
    <w:p w14:paraId="7064CE91" w14:textId="77777777" w:rsidR="002E5FD9" w:rsidRPr="00CD3FB2" w:rsidRDefault="002E5FD9" w:rsidP="002E5FD9">
      <w:pPr>
        <w:tabs>
          <w:tab w:val="left" w:pos="993"/>
        </w:tabs>
        <w:spacing w:after="0" w:line="276" w:lineRule="auto"/>
        <w:ind w:firstLine="709"/>
        <w:jc w:val="both"/>
        <w:rPr>
          <w:rFonts w:ascii="Times New Roman" w:eastAsia="Times New Roman" w:hAnsi="Times New Roman" w:cs="Times New Roman"/>
          <w:sz w:val="28"/>
          <w:szCs w:val="28"/>
          <w:lang w:eastAsia="ar-SA"/>
        </w:rPr>
      </w:pPr>
      <w:r w:rsidRPr="00CD3FB2">
        <w:rPr>
          <w:rFonts w:ascii="Times New Roman" w:hAnsi="Times New Roman" w:cs="Times New Roman"/>
          <w:bCs/>
          <w:sz w:val="28"/>
          <w:szCs w:val="28"/>
        </w:rPr>
        <w:t xml:space="preserve">Детальные значения всех критериев и показателей по каждой организации представлены в расчетной </w:t>
      </w:r>
      <w:r w:rsidRPr="00CD3FB2">
        <w:rPr>
          <w:rFonts w:ascii="Times New Roman" w:eastAsia="Times New Roman" w:hAnsi="Times New Roman" w:cs="Times New Roman"/>
          <w:sz w:val="28"/>
          <w:szCs w:val="28"/>
          <w:lang w:eastAsia="ar-SA"/>
        </w:rPr>
        <w:t xml:space="preserve">таблице по показателям оценки качества условий оказания услуг организациями </w:t>
      </w:r>
      <w:r>
        <w:rPr>
          <w:rFonts w:ascii="Times New Roman" w:eastAsia="Times New Roman" w:hAnsi="Times New Roman" w:cs="Times New Roman"/>
          <w:sz w:val="28"/>
          <w:szCs w:val="28"/>
          <w:lang w:eastAsia="ar-SA"/>
        </w:rPr>
        <w:t>по сфере культуры</w:t>
      </w:r>
      <w:r w:rsidRPr="00CD3FB2">
        <w:rPr>
          <w:rFonts w:ascii="Times New Roman" w:eastAsia="Times New Roman" w:hAnsi="Times New Roman" w:cs="Times New Roman"/>
          <w:sz w:val="28"/>
          <w:szCs w:val="28"/>
          <w:lang w:eastAsia="ar-SA"/>
        </w:rPr>
        <w:t xml:space="preserve"> (прилагается в </w:t>
      </w:r>
      <w:r>
        <w:rPr>
          <w:rFonts w:ascii="Times New Roman" w:eastAsia="Times New Roman" w:hAnsi="Times New Roman" w:cs="Times New Roman"/>
          <w:sz w:val="28"/>
          <w:szCs w:val="28"/>
          <w:lang w:eastAsia="ar-SA"/>
        </w:rPr>
        <w:t xml:space="preserve">файле </w:t>
      </w:r>
      <w:r>
        <w:rPr>
          <w:rFonts w:ascii="Times New Roman" w:hAnsi="Times New Roman" w:cs="Times New Roman"/>
          <w:sz w:val="28"/>
          <w:szCs w:val="28"/>
        </w:rPr>
        <w:t>«</w:t>
      </w:r>
      <w:proofErr w:type="spellStart"/>
      <w:r>
        <w:rPr>
          <w:rFonts w:ascii="Times New Roman" w:hAnsi="Times New Roman" w:cs="Times New Roman"/>
          <w:sz w:val="28"/>
          <w:szCs w:val="28"/>
        </w:rPr>
        <w:t>Приложение</w:t>
      </w:r>
      <w:r w:rsidR="0011287B">
        <w:rPr>
          <w:rFonts w:ascii="Times New Roman" w:hAnsi="Times New Roman" w:cs="Times New Roman"/>
          <w:sz w:val="28"/>
          <w:szCs w:val="28"/>
        </w:rPr>
        <w:t>.</w:t>
      </w:r>
      <w:r w:rsidRPr="00CD3FB2">
        <w:rPr>
          <w:rFonts w:ascii="Times New Roman" w:hAnsi="Times New Roman" w:cs="Times New Roman"/>
          <w:sz w:val="28"/>
          <w:szCs w:val="28"/>
        </w:rPr>
        <w:t>Расчет</w:t>
      </w:r>
      <w:proofErr w:type="spellEnd"/>
      <w:r w:rsidRPr="00CD3FB2">
        <w:rPr>
          <w:rFonts w:ascii="Times New Roman" w:hAnsi="Times New Roman" w:cs="Times New Roman"/>
          <w:sz w:val="28"/>
          <w:szCs w:val="28"/>
        </w:rPr>
        <w:t xml:space="preserve"> показателей НОК по сфере </w:t>
      </w:r>
      <w:proofErr w:type="spellStart"/>
      <w:proofErr w:type="gramStart"/>
      <w:r w:rsidR="0011287B">
        <w:rPr>
          <w:rFonts w:ascii="Times New Roman" w:hAnsi="Times New Roman" w:cs="Times New Roman"/>
          <w:sz w:val="28"/>
          <w:szCs w:val="28"/>
        </w:rPr>
        <w:t>культуры.</w:t>
      </w:r>
      <w:r>
        <w:rPr>
          <w:rFonts w:ascii="Times New Roman" w:hAnsi="Times New Roman" w:cs="Times New Roman"/>
          <w:sz w:val="28"/>
          <w:szCs w:val="28"/>
        </w:rPr>
        <w:t>Ульяновская</w:t>
      </w:r>
      <w:proofErr w:type="spellEnd"/>
      <w:proofErr w:type="gramEnd"/>
      <w:r>
        <w:rPr>
          <w:rFonts w:ascii="Times New Roman" w:hAnsi="Times New Roman" w:cs="Times New Roman"/>
          <w:sz w:val="28"/>
          <w:szCs w:val="28"/>
        </w:rPr>
        <w:t xml:space="preserve"> обл</w:t>
      </w:r>
      <w:r w:rsidRPr="00CD3FB2">
        <w:rPr>
          <w:rFonts w:ascii="Times New Roman" w:hAnsi="Times New Roman" w:cs="Times New Roman"/>
          <w:sz w:val="28"/>
          <w:szCs w:val="28"/>
        </w:rPr>
        <w:t>.</w:t>
      </w:r>
      <w:r>
        <w:rPr>
          <w:rFonts w:ascii="Times New Roman" w:hAnsi="Times New Roman" w:cs="Times New Roman"/>
          <w:sz w:val="28"/>
          <w:szCs w:val="28"/>
        </w:rPr>
        <w:t>2024.</w:t>
      </w:r>
      <w:r w:rsidRPr="00CD3FB2">
        <w:rPr>
          <w:rFonts w:ascii="Times New Roman" w:hAnsi="Times New Roman" w:cs="Times New Roman"/>
          <w:sz w:val="28"/>
          <w:szCs w:val="28"/>
        </w:rPr>
        <w:t>xlsx</w:t>
      </w:r>
      <w:r>
        <w:rPr>
          <w:rFonts w:ascii="Times New Roman" w:hAnsi="Times New Roman" w:cs="Times New Roman"/>
          <w:sz w:val="28"/>
          <w:szCs w:val="28"/>
        </w:rPr>
        <w:t>»</w:t>
      </w:r>
      <w:r w:rsidRPr="00CD3FB2">
        <w:rPr>
          <w:rFonts w:ascii="Times New Roman" w:eastAsia="Times New Roman" w:hAnsi="Times New Roman" w:cs="Times New Roman"/>
          <w:sz w:val="28"/>
          <w:szCs w:val="28"/>
          <w:lang w:eastAsia="ar-SA"/>
        </w:rPr>
        <w:t>).</w:t>
      </w:r>
    </w:p>
    <w:p w14:paraId="6655711B" w14:textId="77777777" w:rsidR="002E5FD9" w:rsidRPr="00CD3FB2" w:rsidRDefault="002E5FD9" w:rsidP="002E5FD9">
      <w:pPr>
        <w:tabs>
          <w:tab w:val="left" w:pos="993"/>
        </w:tabs>
        <w:spacing w:after="0" w:line="276" w:lineRule="auto"/>
        <w:ind w:firstLine="709"/>
        <w:jc w:val="both"/>
        <w:rPr>
          <w:rFonts w:ascii="Times New Roman" w:hAnsi="Times New Roman" w:cs="Times New Roman"/>
          <w:bCs/>
          <w:sz w:val="28"/>
          <w:szCs w:val="28"/>
        </w:rPr>
      </w:pPr>
      <w:r w:rsidRPr="00CD3FB2">
        <w:rPr>
          <w:rFonts w:ascii="Times New Roman" w:hAnsi="Times New Roman" w:cs="Times New Roman"/>
          <w:bCs/>
          <w:sz w:val="28"/>
          <w:szCs w:val="28"/>
        </w:rPr>
        <w:t xml:space="preserve">Шкала оценки общих критериев оценки качества условий оказания услуг </w:t>
      </w:r>
      <w:r w:rsidR="0011287B">
        <w:rPr>
          <w:rFonts w:ascii="Times New Roman" w:hAnsi="Times New Roman" w:cs="Times New Roman"/>
          <w:bCs/>
          <w:sz w:val="28"/>
          <w:szCs w:val="28"/>
        </w:rPr>
        <w:t>организациями сферы культуры</w:t>
      </w:r>
      <w:r w:rsidR="0014369C">
        <w:rPr>
          <w:rStyle w:val="afb"/>
          <w:rFonts w:ascii="Times New Roman" w:hAnsi="Times New Roman"/>
          <w:bCs/>
          <w:sz w:val="28"/>
          <w:szCs w:val="28"/>
        </w:rPr>
        <w:footnoteReference w:id="4"/>
      </w:r>
      <w:r w:rsidRPr="00CD3FB2">
        <w:rPr>
          <w:rFonts w:ascii="Times New Roman" w:hAnsi="Times New Roman" w:cs="Times New Roman"/>
          <w:bCs/>
          <w:sz w:val="28"/>
          <w:szCs w:val="28"/>
        </w:rPr>
        <w:t>:</w:t>
      </w:r>
    </w:p>
    <w:p w14:paraId="76E11051" w14:textId="77777777" w:rsidR="002E5FD9" w:rsidRPr="00CD3FB2" w:rsidRDefault="002E5FD9" w:rsidP="002E5FD9">
      <w:pPr>
        <w:pStyle w:val="a7"/>
        <w:spacing w:after="0" w:line="276" w:lineRule="auto"/>
        <w:ind w:firstLine="709"/>
        <w:jc w:val="both"/>
        <w:rPr>
          <w:sz w:val="28"/>
          <w:szCs w:val="28"/>
        </w:rPr>
      </w:pPr>
      <w:r w:rsidRPr="00CD3FB2">
        <w:rPr>
          <w:sz w:val="28"/>
          <w:szCs w:val="28"/>
        </w:rPr>
        <w:t>- 81-100 баллов – «отлично»;</w:t>
      </w:r>
    </w:p>
    <w:p w14:paraId="333BE8C4" w14:textId="77777777" w:rsidR="002E5FD9" w:rsidRPr="00CD3FB2" w:rsidRDefault="002E5FD9" w:rsidP="002E5FD9">
      <w:pPr>
        <w:pStyle w:val="a7"/>
        <w:spacing w:after="0" w:line="276" w:lineRule="auto"/>
        <w:ind w:firstLine="709"/>
        <w:jc w:val="both"/>
        <w:rPr>
          <w:sz w:val="28"/>
          <w:szCs w:val="28"/>
        </w:rPr>
      </w:pPr>
      <w:r w:rsidRPr="00CD3FB2">
        <w:rPr>
          <w:sz w:val="28"/>
          <w:szCs w:val="28"/>
        </w:rPr>
        <w:t>- 61-80 баллов – «хорошо»;</w:t>
      </w:r>
    </w:p>
    <w:p w14:paraId="1C5D6C11" w14:textId="77777777" w:rsidR="002E5FD9" w:rsidRPr="00CD3FB2" w:rsidRDefault="002E5FD9" w:rsidP="002E5FD9">
      <w:pPr>
        <w:pStyle w:val="a7"/>
        <w:spacing w:after="0" w:line="276" w:lineRule="auto"/>
        <w:ind w:firstLine="709"/>
        <w:jc w:val="both"/>
        <w:rPr>
          <w:sz w:val="28"/>
          <w:szCs w:val="28"/>
        </w:rPr>
      </w:pPr>
      <w:r w:rsidRPr="00CD3FB2">
        <w:rPr>
          <w:sz w:val="28"/>
          <w:szCs w:val="28"/>
        </w:rPr>
        <w:t>- 40-60 баллов – «удовлетворительно»;</w:t>
      </w:r>
    </w:p>
    <w:p w14:paraId="470778E1" w14:textId="77777777" w:rsidR="002E5FD9" w:rsidRPr="00CD3FB2" w:rsidRDefault="002E5FD9" w:rsidP="002E5FD9">
      <w:pPr>
        <w:pStyle w:val="a7"/>
        <w:spacing w:after="0" w:line="276" w:lineRule="auto"/>
        <w:ind w:firstLine="709"/>
        <w:jc w:val="both"/>
        <w:rPr>
          <w:sz w:val="28"/>
          <w:szCs w:val="28"/>
        </w:rPr>
      </w:pPr>
      <w:r w:rsidRPr="00CD3FB2">
        <w:rPr>
          <w:sz w:val="28"/>
          <w:szCs w:val="28"/>
        </w:rPr>
        <w:t>- 20-39 баллов – «ниже среднего»;</w:t>
      </w:r>
    </w:p>
    <w:p w14:paraId="04B52C21" w14:textId="77777777" w:rsidR="002E5FD9" w:rsidRPr="00CD3FB2" w:rsidRDefault="002E5FD9" w:rsidP="002E5FD9">
      <w:pPr>
        <w:pStyle w:val="a7"/>
        <w:spacing w:after="0" w:line="276" w:lineRule="auto"/>
        <w:ind w:firstLine="709"/>
        <w:jc w:val="both"/>
        <w:rPr>
          <w:sz w:val="28"/>
          <w:szCs w:val="28"/>
        </w:rPr>
      </w:pPr>
      <w:r w:rsidRPr="00CD3FB2">
        <w:rPr>
          <w:sz w:val="28"/>
          <w:szCs w:val="28"/>
        </w:rPr>
        <w:t xml:space="preserve">- 0-19 баллов – «неудовлетворительно». </w:t>
      </w:r>
    </w:p>
    <w:p w14:paraId="356AA00B" w14:textId="77777777" w:rsidR="00F50EB6" w:rsidRDefault="002E5FD9" w:rsidP="002E5FD9">
      <w:pPr>
        <w:pStyle w:val="a7"/>
        <w:spacing w:after="0" w:line="276" w:lineRule="auto"/>
        <w:ind w:firstLine="709"/>
        <w:jc w:val="both"/>
        <w:rPr>
          <w:b/>
          <w:sz w:val="28"/>
          <w:szCs w:val="28"/>
        </w:rPr>
      </w:pPr>
      <w:r w:rsidRPr="00CD3FB2">
        <w:rPr>
          <w:b/>
          <w:sz w:val="28"/>
          <w:szCs w:val="28"/>
        </w:rPr>
        <w:t>Со</w:t>
      </w:r>
      <w:r w:rsidR="00F50EB6">
        <w:rPr>
          <w:b/>
          <w:sz w:val="28"/>
          <w:szCs w:val="28"/>
        </w:rPr>
        <w:t>гласно данной группировке,</w:t>
      </w:r>
      <w:r w:rsidRPr="00CD3FB2">
        <w:rPr>
          <w:b/>
          <w:sz w:val="28"/>
          <w:szCs w:val="28"/>
        </w:rPr>
        <w:t xml:space="preserve"> высокие оценки («отлично») получили </w:t>
      </w:r>
      <w:r w:rsidR="00F50EB6">
        <w:rPr>
          <w:b/>
          <w:sz w:val="28"/>
          <w:szCs w:val="28"/>
        </w:rPr>
        <w:t>10 из 12-ти обследованных организаций; 2-е организации продемонстрировали «хорошие» итоговые оценки НОК.</w:t>
      </w:r>
      <w:r w:rsidR="002853CE">
        <w:rPr>
          <w:b/>
          <w:sz w:val="28"/>
          <w:szCs w:val="28"/>
        </w:rPr>
        <w:t xml:space="preserve"> </w:t>
      </w:r>
      <w:r w:rsidR="00F50EB6">
        <w:rPr>
          <w:b/>
          <w:sz w:val="28"/>
          <w:szCs w:val="28"/>
        </w:rPr>
        <w:t>«Удовлетворительные», «ниже среднего» и «неудовлетворительные» оцен</w:t>
      </w:r>
      <w:r w:rsidR="00BF1F15">
        <w:rPr>
          <w:b/>
          <w:sz w:val="28"/>
          <w:szCs w:val="28"/>
        </w:rPr>
        <w:t>к</w:t>
      </w:r>
      <w:r w:rsidR="00F50EB6">
        <w:rPr>
          <w:b/>
          <w:sz w:val="28"/>
          <w:szCs w:val="28"/>
        </w:rPr>
        <w:t>и не продемонстрировала ни одна из обследованных организаций.</w:t>
      </w:r>
    </w:p>
    <w:p w14:paraId="568A865C" w14:textId="77777777" w:rsidR="001A4C45" w:rsidRPr="009C7BAE" w:rsidRDefault="001A4C45" w:rsidP="001A4C45">
      <w:pPr>
        <w:tabs>
          <w:tab w:val="left" w:pos="993"/>
        </w:tabs>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И</w:t>
      </w:r>
      <w:r w:rsidRPr="009C7BAE">
        <w:rPr>
          <w:rFonts w:ascii="Times New Roman" w:hAnsi="Times New Roman" w:cs="Times New Roman"/>
          <w:b/>
          <w:bCs/>
          <w:sz w:val="28"/>
          <w:szCs w:val="28"/>
        </w:rPr>
        <w:t xml:space="preserve">тоговое значение НОК по всем обследованным </w:t>
      </w:r>
      <w:r>
        <w:rPr>
          <w:rFonts w:ascii="Times New Roman" w:hAnsi="Times New Roman" w:cs="Times New Roman"/>
          <w:b/>
          <w:bCs/>
          <w:sz w:val="28"/>
          <w:szCs w:val="28"/>
        </w:rPr>
        <w:t xml:space="preserve">учреждениям культуры </w:t>
      </w:r>
      <w:r w:rsidRPr="009C7BAE">
        <w:rPr>
          <w:rFonts w:ascii="Times New Roman" w:hAnsi="Times New Roman" w:cs="Times New Roman"/>
          <w:b/>
          <w:bCs/>
          <w:sz w:val="28"/>
          <w:szCs w:val="28"/>
        </w:rPr>
        <w:t>в 2024 г. составило 90,2 балла.</w:t>
      </w:r>
    </w:p>
    <w:p w14:paraId="1B515263" w14:textId="77777777" w:rsidR="002E5FD9" w:rsidRPr="00CD3FB2" w:rsidRDefault="002E5FD9" w:rsidP="002E5FD9">
      <w:pPr>
        <w:pStyle w:val="a7"/>
        <w:spacing w:after="0" w:line="276" w:lineRule="auto"/>
        <w:ind w:firstLine="709"/>
        <w:jc w:val="both"/>
        <w:rPr>
          <w:sz w:val="28"/>
          <w:szCs w:val="28"/>
        </w:rPr>
      </w:pPr>
      <w:r w:rsidRPr="00CD3FB2">
        <w:rPr>
          <w:sz w:val="28"/>
          <w:szCs w:val="28"/>
        </w:rPr>
        <w:t xml:space="preserve">В данном разделе представлены рекомендации для отдельных организаций по повышению показателей, значения которых составляют менее </w:t>
      </w:r>
      <w:r w:rsidR="00F50EB6">
        <w:rPr>
          <w:sz w:val="28"/>
          <w:szCs w:val="28"/>
        </w:rPr>
        <w:t>81 балла</w:t>
      </w:r>
      <w:r w:rsidRPr="00CD3FB2">
        <w:rPr>
          <w:sz w:val="28"/>
          <w:szCs w:val="28"/>
        </w:rPr>
        <w:t xml:space="preserve"> из 100 баллов. Также перечислены пожелания получателей услуг </w:t>
      </w:r>
      <w:r w:rsidR="00F50EB6">
        <w:rPr>
          <w:sz w:val="28"/>
          <w:szCs w:val="28"/>
        </w:rPr>
        <w:t xml:space="preserve">по повышению </w:t>
      </w:r>
      <w:r w:rsidRPr="00CD3FB2">
        <w:rPr>
          <w:sz w:val="28"/>
          <w:szCs w:val="28"/>
        </w:rPr>
        <w:t xml:space="preserve">качества </w:t>
      </w:r>
      <w:r w:rsidR="00F50EB6">
        <w:rPr>
          <w:sz w:val="28"/>
          <w:szCs w:val="28"/>
        </w:rPr>
        <w:t>их оказания</w:t>
      </w:r>
      <w:r w:rsidRPr="00CD3FB2">
        <w:rPr>
          <w:sz w:val="28"/>
          <w:szCs w:val="28"/>
        </w:rPr>
        <w:t xml:space="preserve"> </w:t>
      </w:r>
      <w:r w:rsidR="00F50EB6">
        <w:rPr>
          <w:sz w:val="28"/>
          <w:szCs w:val="28"/>
        </w:rPr>
        <w:t>обследованными организациями сферы культуры Ульяновской области.</w:t>
      </w:r>
    </w:p>
    <w:p w14:paraId="19D26713" w14:textId="77777777" w:rsidR="0013472A" w:rsidRDefault="0013472A">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37C905D7" w14:textId="77777777" w:rsidR="00A03B4B" w:rsidRPr="00D5040B" w:rsidRDefault="00A03B4B" w:rsidP="00A03B4B">
      <w:pPr>
        <w:keepNext/>
        <w:keepLines/>
        <w:suppressAutoHyphens/>
        <w:spacing w:after="0" w:line="276" w:lineRule="auto"/>
        <w:jc w:val="center"/>
        <w:outlineLvl w:val="1"/>
        <w:rPr>
          <w:rFonts w:ascii="Times New Roman" w:hAnsi="Times New Roman" w:cs="Times New Roman"/>
          <w:sz w:val="28"/>
          <w:szCs w:val="28"/>
        </w:rPr>
      </w:pPr>
      <w:bookmarkStart w:id="21" w:name="_Toc59123530"/>
      <w:bookmarkStart w:id="22" w:name="_Toc182176464"/>
      <w:r w:rsidRPr="00D5040B">
        <w:rPr>
          <w:rFonts w:ascii="Times New Roman" w:eastAsia="Times New Roman" w:hAnsi="Times New Roman" w:cs="Times New Roman"/>
          <w:b/>
          <w:sz w:val="28"/>
          <w:szCs w:val="28"/>
          <w:lang w:eastAsia="ar-SA"/>
        </w:rPr>
        <w:lastRenderedPageBreak/>
        <w:t xml:space="preserve">2.1. </w:t>
      </w:r>
      <w:bookmarkEnd w:id="21"/>
      <w:r w:rsidRPr="00A03B4B">
        <w:rPr>
          <w:rFonts w:ascii="Times New Roman" w:eastAsia="Times New Roman" w:hAnsi="Times New Roman" w:cs="Times New Roman"/>
          <w:b/>
          <w:sz w:val="28"/>
          <w:szCs w:val="28"/>
          <w:lang w:eastAsia="ar-SA"/>
        </w:rPr>
        <w:t>ОГБУК «Центр народной культуры Ульяновской области»</w:t>
      </w:r>
      <w:bookmarkEnd w:id="22"/>
    </w:p>
    <w:p w14:paraId="35F1DCF3" w14:textId="77777777" w:rsidR="00A03B4B" w:rsidRDefault="00A03B4B" w:rsidP="00A03B4B">
      <w:pPr>
        <w:tabs>
          <w:tab w:val="left" w:pos="993"/>
        </w:tabs>
        <w:spacing w:after="0" w:line="276" w:lineRule="auto"/>
        <w:ind w:firstLine="709"/>
        <w:jc w:val="both"/>
        <w:rPr>
          <w:rFonts w:ascii="Times New Roman" w:hAnsi="Times New Roman" w:cs="Times New Roman"/>
          <w:sz w:val="28"/>
          <w:szCs w:val="28"/>
        </w:rPr>
      </w:pPr>
    </w:p>
    <w:p w14:paraId="1AB639EF" w14:textId="77777777" w:rsidR="00A03B4B" w:rsidRDefault="00A03B4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w:t>
      </w:r>
      <w:r w:rsidR="00707C80">
        <w:rPr>
          <w:rFonts w:ascii="Times New Roman" w:hAnsi="Times New Roman" w:cs="Times New Roman"/>
          <w:sz w:val="28"/>
          <w:szCs w:val="28"/>
        </w:rPr>
        <w:t>ения независимой оценки качества</w:t>
      </w:r>
      <w:r w:rsidR="00476953">
        <w:rPr>
          <w:rFonts w:ascii="Times New Roman" w:hAnsi="Times New Roman" w:cs="Times New Roman"/>
          <w:sz w:val="28"/>
          <w:szCs w:val="28"/>
        </w:rPr>
        <w:t xml:space="preserve"> в ОГБУК «Центр народной культуры Ульяновской области»</w:t>
      </w:r>
      <w:r>
        <w:rPr>
          <w:rFonts w:ascii="Times New Roman" w:hAnsi="Times New Roman" w:cs="Times New Roman"/>
          <w:sz w:val="28"/>
          <w:szCs w:val="28"/>
        </w:rPr>
        <w:t xml:space="preserve"> было опрошено суммарно 2956 получателей услуг и проведено обследование условий оказания услуг</w:t>
      </w:r>
      <w:r w:rsidR="00476953">
        <w:rPr>
          <w:rFonts w:ascii="Times New Roman" w:hAnsi="Times New Roman" w:cs="Times New Roman"/>
          <w:sz w:val="28"/>
          <w:szCs w:val="28"/>
        </w:rPr>
        <w:t xml:space="preserve">                   </w:t>
      </w:r>
      <w:r>
        <w:rPr>
          <w:rFonts w:ascii="Times New Roman" w:hAnsi="Times New Roman" w:cs="Times New Roman"/>
          <w:sz w:val="28"/>
          <w:szCs w:val="28"/>
        </w:rPr>
        <w:t xml:space="preserve"> </w:t>
      </w:r>
      <w:r w:rsidR="00CB461F">
        <w:rPr>
          <w:rFonts w:ascii="Times New Roman" w:hAnsi="Times New Roman" w:cs="Times New Roman"/>
          <w:sz w:val="28"/>
          <w:szCs w:val="28"/>
        </w:rPr>
        <w:t>в следующих</w:t>
      </w:r>
      <w:r>
        <w:rPr>
          <w:rFonts w:ascii="Times New Roman" w:hAnsi="Times New Roman" w:cs="Times New Roman"/>
          <w:sz w:val="28"/>
          <w:szCs w:val="28"/>
        </w:rPr>
        <w:t xml:space="preserve"> </w:t>
      </w:r>
      <w:r w:rsidR="00547C23">
        <w:rPr>
          <w:rFonts w:ascii="Times New Roman" w:hAnsi="Times New Roman" w:cs="Times New Roman"/>
          <w:sz w:val="28"/>
          <w:szCs w:val="28"/>
        </w:rPr>
        <w:t>филиалах/</w:t>
      </w:r>
      <w:r>
        <w:rPr>
          <w:rFonts w:ascii="Times New Roman" w:hAnsi="Times New Roman" w:cs="Times New Roman"/>
          <w:sz w:val="28"/>
          <w:szCs w:val="28"/>
        </w:rPr>
        <w:t>структурных подразделениях организации:</w:t>
      </w:r>
    </w:p>
    <w:p w14:paraId="5BD94FA1" w14:textId="77777777" w:rsidR="00A03B4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«Центр народной культуры Ульяновской области»</w:t>
      </w:r>
      <w:r>
        <w:rPr>
          <w:rFonts w:ascii="Times New Roman" w:hAnsi="Times New Roman" w:cs="Times New Roman"/>
          <w:sz w:val="28"/>
          <w:szCs w:val="28"/>
        </w:rPr>
        <w:t xml:space="preserve"> (</w:t>
      </w:r>
      <w:r w:rsidRPr="009C2EEB">
        <w:rPr>
          <w:rFonts w:ascii="Times New Roman" w:hAnsi="Times New Roman" w:cs="Times New Roman"/>
          <w:sz w:val="28"/>
          <w:szCs w:val="28"/>
        </w:rPr>
        <w:t xml:space="preserve">г. </w:t>
      </w:r>
      <w:proofErr w:type="gramStart"/>
      <w:r w:rsidRPr="009C2EEB">
        <w:rPr>
          <w:rFonts w:ascii="Times New Roman" w:hAnsi="Times New Roman" w:cs="Times New Roman"/>
          <w:sz w:val="28"/>
          <w:szCs w:val="28"/>
        </w:rPr>
        <w:t xml:space="preserve">Ульяновск, </w:t>
      </w:r>
      <w:r w:rsidR="007C12A2">
        <w:rPr>
          <w:rFonts w:ascii="Times New Roman" w:hAnsi="Times New Roman" w:cs="Times New Roman"/>
          <w:sz w:val="28"/>
          <w:szCs w:val="28"/>
        </w:rPr>
        <w:t xml:space="preserve">  </w:t>
      </w:r>
      <w:proofErr w:type="gramEnd"/>
      <w:r w:rsidR="007C12A2">
        <w:rPr>
          <w:rFonts w:ascii="Times New Roman" w:hAnsi="Times New Roman" w:cs="Times New Roman"/>
          <w:sz w:val="28"/>
          <w:szCs w:val="28"/>
        </w:rPr>
        <w:t xml:space="preserve">      </w:t>
      </w:r>
      <w:r w:rsidRPr="009C2EEB">
        <w:rPr>
          <w:rFonts w:ascii="Times New Roman" w:hAnsi="Times New Roman" w:cs="Times New Roman"/>
          <w:sz w:val="28"/>
          <w:szCs w:val="28"/>
        </w:rPr>
        <w:t>ул. Дворцовая, д. 2/13</w:t>
      </w:r>
      <w:r>
        <w:rPr>
          <w:rFonts w:ascii="Times New Roman" w:hAnsi="Times New Roman" w:cs="Times New Roman"/>
          <w:sz w:val="28"/>
          <w:szCs w:val="28"/>
        </w:rPr>
        <w:t>);</w:t>
      </w:r>
    </w:p>
    <w:p w14:paraId="3AD0AA1B"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татарской культуры</w:t>
      </w:r>
      <w:r>
        <w:rPr>
          <w:rFonts w:ascii="Times New Roman" w:hAnsi="Times New Roman" w:cs="Times New Roman"/>
          <w:sz w:val="28"/>
          <w:szCs w:val="28"/>
        </w:rPr>
        <w:t>» (</w:t>
      </w:r>
      <w:r w:rsidRPr="009C2EEB">
        <w:rPr>
          <w:rFonts w:ascii="Times New Roman" w:hAnsi="Times New Roman" w:cs="Times New Roman"/>
          <w:sz w:val="28"/>
          <w:szCs w:val="28"/>
        </w:rPr>
        <w:t xml:space="preserve">г. Ульяновск, проспект </w:t>
      </w:r>
      <w:proofErr w:type="gramStart"/>
      <w:r w:rsidRPr="009C2EEB">
        <w:rPr>
          <w:rFonts w:ascii="Times New Roman" w:hAnsi="Times New Roman" w:cs="Times New Roman"/>
          <w:sz w:val="28"/>
          <w:szCs w:val="28"/>
        </w:rPr>
        <w:t>Нариманова,</w:t>
      </w:r>
      <w:r w:rsidR="007C12A2">
        <w:rPr>
          <w:rFonts w:ascii="Times New Roman" w:hAnsi="Times New Roman" w:cs="Times New Roman"/>
          <w:sz w:val="28"/>
          <w:szCs w:val="28"/>
        </w:rPr>
        <w:t xml:space="preserve">   </w:t>
      </w:r>
      <w:proofErr w:type="gramEnd"/>
      <w:r w:rsidR="007C12A2">
        <w:rPr>
          <w:rFonts w:ascii="Times New Roman" w:hAnsi="Times New Roman" w:cs="Times New Roman"/>
          <w:sz w:val="28"/>
          <w:szCs w:val="28"/>
        </w:rPr>
        <w:t xml:space="preserve">     </w:t>
      </w:r>
      <w:r w:rsidRPr="009C2EEB">
        <w:rPr>
          <w:rFonts w:ascii="Times New Roman" w:hAnsi="Times New Roman" w:cs="Times New Roman"/>
          <w:sz w:val="28"/>
          <w:szCs w:val="28"/>
        </w:rPr>
        <w:t xml:space="preserve"> д. 25</w:t>
      </w:r>
      <w:r>
        <w:rPr>
          <w:rFonts w:ascii="Times New Roman" w:hAnsi="Times New Roman" w:cs="Times New Roman"/>
          <w:sz w:val="28"/>
          <w:szCs w:val="28"/>
        </w:rPr>
        <w:t>);</w:t>
      </w:r>
    </w:p>
    <w:p w14:paraId="721AA6BF"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креативных компетенций «Патриот»</w:t>
      </w:r>
      <w:r>
        <w:rPr>
          <w:rFonts w:ascii="Times New Roman" w:hAnsi="Times New Roman" w:cs="Times New Roman"/>
          <w:sz w:val="28"/>
          <w:szCs w:val="28"/>
        </w:rPr>
        <w:t xml:space="preserve"> (</w:t>
      </w:r>
      <w:r w:rsidRPr="009C2EEB">
        <w:rPr>
          <w:rFonts w:ascii="Times New Roman" w:hAnsi="Times New Roman" w:cs="Times New Roman"/>
          <w:sz w:val="28"/>
          <w:szCs w:val="28"/>
        </w:rPr>
        <w:t>г. Ульяновск, проспект 50-летия ВЛКСМ, д. 15</w:t>
      </w:r>
      <w:r>
        <w:rPr>
          <w:rFonts w:ascii="Times New Roman" w:hAnsi="Times New Roman" w:cs="Times New Roman"/>
          <w:sz w:val="28"/>
          <w:szCs w:val="28"/>
        </w:rPr>
        <w:t>);</w:t>
      </w:r>
    </w:p>
    <w:p w14:paraId="037BDE88"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Музей народного творчества</w:t>
      </w:r>
      <w:r>
        <w:rPr>
          <w:rFonts w:ascii="Times New Roman" w:hAnsi="Times New Roman" w:cs="Times New Roman"/>
          <w:sz w:val="28"/>
          <w:szCs w:val="28"/>
        </w:rPr>
        <w:t>» (</w:t>
      </w:r>
      <w:r w:rsidR="007C12A2" w:rsidRPr="007C12A2">
        <w:rPr>
          <w:rFonts w:ascii="Times New Roman" w:hAnsi="Times New Roman" w:cs="Times New Roman"/>
          <w:sz w:val="28"/>
          <w:szCs w:val="28"/>
        </w:rPr>
        <w:t>г. Ульяновск, ул. Дворцовая, д. 2/13</w:t>
      </w:r>
      <w:r w:rsidR="007C12A2">
        <w:rPr>
          <w:rFonts w:ascii="Times New Roman" w:hAnsi="Times New Roman" w:cs="Times New Roman"/>
          <w:sz w:val="28"/>
          <w:szCs w:val="28"/>
        </w:rPr>
        <w:t>);</w:t>
      </w:r>
    </w:p>
    <w:p w14:paraId="4214C5AC"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Русский дом</w:t>
      </w:r>
      <w:r>
        <w:rPr>
          <w:rFonts w:ascii="Times New Roman" w:hAnsi="Times New Roman" w:cs="Times New Roman"/>
          <w:sz w:val="28"/>
          <w:szCs w:val="28"/>
        </w:rPr>
        <w:t>»</w:t>
      </w:r>
      <w:r w:rsidR="007C12A2">
        <w:rPr>
          <w:rFonts w:ascii="Times New Roman" w:hAnsi="Times New Roman" w:cs="Times New Roman"/>
          <w:sz w:val="28"/>
          <w:szCs w:val="28"/>
        </w:rPr>
        <w:t xml:space="preserve"> (</w:t>
      </w:r>
      <w:r w:rsidR="007C12A2" w:rsidRPr="007C12A2">
        <w:rPr>
          <w:rFonts w:ascii="Times New Roman" w:hAnsi="Times New Roman" w:cs="Times New Roman"/>
          <w:sz w:val="28"/>
          <w:szCs w:val="28"/>
        </w:rPr>
        <w:t>г. Ульяновск, ул. Ленина, д. 146</w:t>
      </w:r>
      <w:r w:rsidR="007C12A2">
        <w:rPr>
          <w:rFonts w:ascii="Times New Roman" w:hAnsi="Times New Roman" w:cs="Times New Roman"/>
          <w:sz w:val="28"/>
          <w:szCs w:val="28"/>
        </w:rPr>
        <w:t>).</w:t>
      </w:r>
    </w:p>
    <w:p w14:paraId="31F02F27" w14:textId="77777777" w:rsidR="00A03B4B" w:rsidRPr="00D5040B" w:rsidRDefault="00A03B4B" w:rsidP="00A03B4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7C12A2" w:rsidRPr="007C12A2">
        <w:rPr>
          <w:rFonts w:ascii="Times New Roman" w:hAnsi="Times New Roman" w:cs="Times New Roman"/>
          <w:sz w:val="28"/>
          <w:szCs w:val="28"/>
        </w:rPr>
        <w:t>ulcult.ru</w:t>
      </w:r>
      <w:r w:rsidRPr="00D5040B">
        <w:rPr>
          <w:rFonts w:ascii="Times New Roman" w:hAnsi="Times New Roman" w:cs="Times New Roman"/>
          <w:sz w:val="28"/>
          <w:szCs w:val="28"/>
        </w:rPr>
        <w:t>/.</w:t>
      </w:r>
    </w:p>
    <w:p w14:paraId="664DB293" w14:textId="77777777" w:rsidR="007C12A2" w:rsidRDefault="00547C23" w:rsidP="00A03B4B">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данной организации составляет 93,1 балла и занимает 5-е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4DC88F36"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«Центр народн</w:t>
      </w:r>
      <w:r>
        <w:rPr>
          <w:rFonts w:ascii="Times New Roman" w:hAnsi="Times New Roman" w:cs="Times New Roman"/>
          <w:sz w:val="28"/>
          <w:szCs w:val="28"/>
        </w:rPr>
        <w:t>ой культуры Ульяновской области»: 93,4 балла;</w:t>
      </w:r>
    </w:p>
    <w:p w14:paraId="222AF458"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татарской культуры</w:t>
      </w:r>
      <w:r>
        <w:rPr>
          <w:rFonts w:ascii="Times New Roman" w:hAnsi="Times New Roman" w:cs="Times New Roman"/>
          <w:sz w:val="28"/>
          <w:szCs w:val="28"/>
        </w:rPr>
        <w:t>»: 92,2 балла;</w:t>
      </w:r>
    </w:p>
    <w:p w14:paraId="64EC92C2"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креативных компетенций «Патриот»</w:t>
      </w:r>
      <w:r>
        <w:rPr>
          <w:rFonts w:ascii="Times New Roman" w:hAnsi="Times New Roman" w:cs="Times New Roman"/>
          <w:sz w:val="28"/>
          <w:szCs w:val="28"/>
        </w:rPr>
        <w:t>: 93,3 балла;</w:t>
      </w:r>
    </w:p>
    <w:p w14:paraId="62C6FE8E"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Музей народного творчества</w:t>
      </w:r>
      <w:r>
        <w:rPr>
          <w:rFonts w:ascii="Times New Roman" w:hAnsi="Times New Roman" w:cs="Times New Roman"/>
          <w:sz w:val="28"/>
          <w:szCs w:val="28"/>
        </w:rPr>
        <w:t>»: 95,0 баллов;</w:t>
      </w:r>
    </w:p>
    <w:p w14:paraId="072084E0"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Русский дом</w:t>
      </w:r>
      <w:r>
        <w:rPr>
          <w:rFonts w:ascii="Times New Roman" w:hAnsi="Times New Roman" w:cs="Times New Roman"/>
          <w:sz w:val="28"/>
          <w:szCs w:val="28"/>
        </w:rPr>
        <w:t>»: 91,8 балла.</w:t>
      </w:r>
    </w:p>
    <w:p w14:paraId="05963F73" w14:textId="77777777" w:rsidR="00D12EE9" w:rsidRDefault="00476953" w:rsidP="00547C2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По 4-м из 5-и общих критериев НОК</w:t>
      </w:r>
      <w:r w:rsidR="00CE0983">
        <w:rPr>
          <w:rFonts w:ascii="Times New Roman" w:hAnsi="Times New Roman" w:cs="Times New Roman"/>
          <w:b/>
          <w:sz w:val="28"/>
          <w:szCs w:val="28"/>
        </w:rPr>
        <w:t xml:space="preserve"> в организации</w:t>
      </w:r>
      <w:r w:rsidR="00B858C0">
        <w:rPr>
          <w:rFonts w:ascii="Times New Roman" w:hAnsi="Times New Roman" w:cs="Times New Roman"/>
          <w:b/>
          <w:sz w:val="28"/>
          <w:szCs w:val="28"/>
        </w:rPr>
        <w:t xml:space="preserve"> 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при этом наилучший результат – 100 из 100 возможных баллов – наблюдается в отношении критерия</w:t>
      </w:r>
      <w:r w:rsidR="0094341C">
        <w:rPr>
          <w:rFonts w:ascii="Times New Roman" w:hAnsi="Times New Roman" w:cs="Times New Roman"/>
          <w:sz w:val="28"/>
          <w:szCs w:val="28"/>
        </w:rPr>
        <w:t xml:space="preserve"> «Доброжелательность, вежливость работников организации». Также «высокие» оценки получили «Открытость и доступность информации об организации» – 96,6 балла</w:t>
      </w:r>
      <w:r w:rsidR="00C83405">
        <w:rPr>
          <w:rFonts w:ascii="Times New Roman" w:hAnsi="Times New Roman" w:cs="Times New Roman"/>
          <w:sz w:val="28"/>
          <w:szCs w:val="28"/>
        </w:rPr>
        <w:t>, «Комфортность</w:t>
      </w:r>
      <w:r w:rsidR="005C67D7">
        <w:rPr>
          <w:rFonts w:ascii="Times New Roman" w:hAnsi="Times New Roman" w:cs="Times New Roman"/>
          <w:sz w:val="28"/>
          <w:szCs w:val="28"/>
        </w:rPr>
        <w:t xml:space="preserve"> условий предоставления услуг» – 97,8 балла, «Удовлетворенность условиями предоставления услуг» – 96,9 балла. </w:t>
      </w:r>
    </w:p>
    <w:p w14:paraId="700CC97C" w14:textId="77777777" w:rsidR="00547C23" w:rsidRDefault="005C67D7" w:rsidP="00547C2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«Хорошая» оценка (61-80 баллов) получена по критерию «Доступность услуг для инвалидов»</w:t>
      </w:r>
      <w:r>
        <w:rPr>
          <w:rFonts w:ascii="Times New Roman" w:hAnsi="Times New Roman" w:cs="Times New Roman"/>
          <w:sz w:val="28"/>
          <w:szCs w:val="28"/>
        </w:rPr>
        <w:t xml:space="preserve"> – 74,4 балла.</w:t>
      </w:r>
      <w:r w:rsidR="00D12EE9">
        <w:rPr>
          <w:rFonts w:ascii="Times New Roman" w:hAnsi="Times New Roman" w:cs="Times New Roman"/>
          <w:sz w:val="28"/>
          <w:szCs w:val="28"/>
        </w:rPr>
        <w:t xml:space="preserve"> Организации в целом рекомендуется обратить внимание именно на этот критерий, т.к. его значение </w:t>
      </w:r>
      <w:r w:rsidR="00D12EE9">
        <w:rPr>
          <w:rFonts w:ascii="Times New Roman" w:hAnsi="Times New Roman" w:cs="Times New Roman"/>
          <w:sz w:val="28"/>
          <w:szCs w:val="28"/>
        </w:rPr>
        <w:lastRenderedPageBreak/>
        <w:t>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w:t>
      </w:r>
      <w:r w:rsidR="00C753AE">
        <w:rPr>
          <w:rFonts w:ascii="Times New Roman" w:hAnsi="Times New Roman" w:cs="Times New Roman"/>
          <w:sz w:val="28"/>
          <w:szCs w:val="28"/>
        </w:rPr>
        <w:t xml:space="preserve">, а также на обеспечение в организации условий доступности, позволяющих получать услуги наравне с другими. </w:t>
      </w:r>
    </w:p>
    <w:p w14:paraId="359A886B" w14:textId="77777777" w:rsidR="00C753AE" w:rsidRDefault="00C753AE"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sidR="002E1278">
        <w:rPr>
          <w:rFonts w:ascii="Times New Roman" w:hAnsi="Times New Roman" w:cs="Times New Roman"/>
          <w:sz w:val="28"/>
          <w:szCs w:val="28"/>
          <w:lang w:val="en-US"/>
        </w:rPr>
        <w:t>xlsx</w:t>
      </w:r>
      <w:r w:rsidR="002E1278">
        <w:rPr>
          <w:rFonts w:ascii="Times New Roman" w:hAnsi="Times New Roman" w:cs="Times New Roman"/>
          <w:sz w:val="28"/>
          <w:szCs w:val="28"/>
        </w:rPr>
        <w:t>».</w:t>
      </w:r>
    </w:p>
    <w:p w14:paraId="047039C8" w14:textId="77777777" w:rsidR="00506BD2" w:rsidRDefault="00B22B70"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критериев и описание их значений по каждому филиалу/структурному подразделению ОГБУК «Центр народной культуры» представлены ниже.</w:t>
      </w:r>
    </w:p>
    <w:p w14:paraId="60655704" w14:textId="77777777" w:rsidR="00B22B70" w:rsidRDefault="00201CB7" w:rsidP="00547C23">
      <w:pPr>
        <w:tabs>
          <w:tab w:val="left" w:pos="993"/>
        </w:tabs>
        <w:spacing w:after="0" w:line="276" w:lineRule="auto"/>
        <w:ind w:firstLine="709"/>
        <w:jc w:val="both"/>
        <w:rPr>
          <w:rFonts w:ascii="Times New Roman" w:hAnsi="Times New Roman" w:cs="Times New Roman"/>
          <w:sz w:val="28"/>
          <w:szCs w:val="28"/>
        </w:rPr>
      </w:pPr>
      <w:r w:rsidRPr="00201CB7">
        <w:rPr>
          <w:rFonts w:ascii="Times New Roman" w:hAnsi="Times New Roman" w:cs="Times New Roman"/>
          <w:b/>
          <w:sz w:val="28"/>
          <w:szCs w:val="28"/>
        </w:rPr>
        <w:t>По критерию «Открытость и доступность информации об организации»</w:t>
      </w:r>
      <w:r>
        <w:rPr>
          <w:rFonts w:ascii="Times New Roman" w:hAnsi="Times New Roman" w:cs="Times New Roman"/>
          <w:sz w:val="28"/>
          <w:szCs w:val="28"/>
        </w:rPr>
        <w:t xml:space="preserve"> все обследованные филиалы/структурные подразделения рассматриваем</w:t>
      </w:r>
      <w:r w:rsidR="00B858C0">
        <w:rPr>
          <w:rFonts w:ascii="Times New Roman" w:hAnsi="Times New Roman" w:cs="Times New Roman"/>
          <w:sz w:val="28"/>
          <w:szCs w:val="28"/>
        </w:rPr>
        <w:t>ой организации получили «отличные</w:t>
      </w:r>
      <w:r>
        <w:rPr>
          <w:rFonts w:ascii="Times New Roman" w:hAnsi="Times New Roman" w:cs="Times New Roman"/>
          <w:sz w:val="28"/>
          <w:szCs w:val="28"/>
        </w:rPr>
        <w:t>» оценки (81-100 баллов), при этом наилучший результат наблюдается в отношении «Центра татарской культуры» (97,5 балла), «Центра креативных компетенций «Патриот» (97,4 балла) и «Музея народного творчества» (97,1 балла). Далее следуют «Центр народной культуры» с оценкой в 95,9 балла и «Русский дом» с оценкой 95,0 баллов по данному критерию.</w:t>
      </w:r>
    </w:p>
    <w:p w14:paraId="2AC8187C" w14:textId="77777777" w:rsidR="00201CB7" w:rsidRDefault="004F052D" w:rsidP="00547C23">
      <w:pPr>
        <w:tabs>
          <w:tab w:val="left" w:pos="993"/>
        </w:tabs>
        <w:spacing w:after="0" w:line="276" w:lineRule="auto"/>
        <w:ind w:firstLine="709"/>
        <w:jc w:val="both"/>
        <w:rPr>
          <w:rFonts w:ascii="Times New Roman" w:hAnsi="Times New Roman" w:cs="Times New Roman"/>
          <w:sz w:val="28"/>
          <w:szCs w:val="28"/>
        </w:rPr>
      </w:pPr>
      <w:r w:rsidRPr="002D53E4">
        <w:rPr>
          <w:rFonts w:ascii="Times New Roman" w:hAnsi="Times New Roman" w:cs="Times New Roman"/>
          <w:b/>
          <w:sz w:val="28"/>
          <w:szCs w:val="28"/>
        </w:rPr>
        <w:t>По критерию «Комфортность условий предоставления услуг»</w:t>
      </w:r>
      <w:r w:rsidR="00CC5658">
        <w:rPr>
          <w:rFonts w:ascii="Times New Roman" w:hAnsi="Times New Roman" w:cs="Times New Roman"/>
          <w:sz w:val="28"/>
          <w:szCs w:val="28"/>
        </w:rPr>
        <w:t xml:space="preserve"> по всем обследованным филиалам/структурным подразделениям орг</w:t>
      </w:r>
      <w:r w:rsidR="00B858C0">
        <w:rPr>
          <w:rFonts w:ascii="Times New Roman" w:hAnsi="Times New Roman" w:cs="Times New Roman"/>
          <w:sz w:val="28"/>
          <w:szCs w:val="28"/>
        </w:rPr>
        <w:t>анизации также получены «отличные</w:t>
      </w:r>
      <w:r w:rsidR="00CC5658">
        <w:rPr>
          <w:rFonts w:ascii="Times New Roman" w:hAnsi="Times New Roman" w:cs="Times New Roman"/>
          <w:sz w:val="28"/>
          <w:szCs w:val="28"/>
        </w:rPr>
        <w:t>» оценки (81-100 баллов), наилучший результат продемонстрировал «Музей народного творчества» (100 баллов). Далее следуют «Центр татарской культуры» (99,3 балла), «Центр креативных компетенций «Патриот» (99,2 балла), «Русский дом» (95,3 балла) и «Центр народной культуры» (95,1 балла).</w:t>
      </w:r>
    </w:p>
    <w:p w14:paraId="59601354" w14:textId="77777777" w:rsidR="00702ED8" w:rsidRDefault="00FB658B" w:rsidP="00547C23">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sidR="00B858C0">
        <w:rPr>
          <w:rFonts w:ascii="Times New Roman" w:hAnsi="Times New Roman" w:cs="Times New Roman"/>
          <w:sz w:val="28"/>
          <w:szCs w:val="28"/>
        </w:rPr>
        <w:t xml:space="preserve"> «отличную</w:t>
      </w:r>
      <w:r w:rsidR="004C4CED">
        <w:rPr>
          <w:rFonts w:ascii="Times New Roman" w:hAnsi="Times New Roman" w:cs="Times New Roman"/>
          <w:sz w:val="28"/>
          <w:szCs w:val="28"/>
        </w:rPr>
        <w:t>» оценку (81-100 баллов) получил один филиал/структурное подразделение – «Центр народной культуры» (81,1 балла). Оставшиеся 4 филиала</w:t>
      </w:r>
      <w:r w:rsidR="004140DE">
        <w:rPr>
          <w:rFonts w:ascii="Times New Roman" w:hAnsi="Times New Roman" w:cs="Times New Roman"/>
          <w:sz w:val="28"/>
          <w:szCs w:val="28"/>
        </w:rPr>
        <w:t>/структурных подразделения</w:t>
      </w:r>
      <w:r w:rsidR="004C4CED">
        <w:rPr>
          <w:rFonts w:ascii="Times New Roman" w:hAnsi="Times New Roman" w:cs="Times New Roman"/>
          <w:sz w:val="28"/>
          <w:szCs w:val="28"/>
        </w:rPr>
        <w:t xml:space="preserve"> продемонстрировали «хорошие» оценки (61-80 баллов) по рассматриваемому критерию: </w:t>
      </w:r>
      <w:r w:rsidR="00994385">
        <w:rPr>
          <w:rFonts w:ascii="Times New Roman" w:hAnsi="Times New Roman" w:cs="Times New Roman"/>
          <w:sz w:val="28"/>
          <w:szCs w:val="28"/>
        </w:rPr>
        <w:t xml:space="preserve">«Музей народного творчества» – 78,0 баллов, </w:t>
      </w:r>
      <w:r w:rsidR="004140DE">
        <w:rPr>
          <w:rFonts w:ascii="Times New Roman" w:hAnsi="Times New Roman" w:cs="Times New Roman"/>
          <w:sz w:val="28"/>
          <w:szCs w:val="28"/>
        </w:rPr>
        <w:t>«Русский дом» – 77,1 балла, «Центр креативных компетенций «Патриот» – 71, балл, «Центр татарской культуры» – 65,0 баллов.</w:t>
      </w:r>
    </w:p>
    <w:p w14:paraId="55D265E4" w14:textId="77777777" w:rsidR="004140DE" w:rsidRDefault="001423D0" w:rsidP="00547C23">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t>По критерию «Доброжелательность, вежливость работников организации»</w:t>
      </w:r>
      <w:r>
        <w:rPr>
          <w:rFonts w:ascii="Times New Roman" w:hAnsi="Times New Roman" w:cs="Times New Roman"/>
          <w:sz w:val="28"/>
          <w:szCs w:val="28"/>
        </w:rPr>
        <w:t xml:space="preserve"> все филиалы/структурные подразделения организации продемонстрировали самые высокие оценки – 100 баллов из 100 возможных.</w:t>
      </w:r>
    </w:p>
    <w:p w14:paraId="039BB6A5" w14:textId="77777777" w:rsidR="001423D0" w:rsidRDefault="00962368" w:rsidP="00547C23">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lastRenderedPageBreak/>
        <w:t>По критерию «Удовлетворенность условиями оказания услуг»</w:t>
      </w:r>
      <w:r>
        <w:rPr>
          <w:rFonts w:ascii="Times New Roman" w:hAnsi="Times New Roman" w:cs="Times New Roman"/>
          <w:sz w:val="28"/>
          <w:szCs w:val="28"/>
        </w:rPr>
        <w:t xml:space="preserve"> все филиалы/структурные подразделен</w:t>
      </w:r>
      <w:r w:rsidR="00B858C0">
        <w:rPr>
          <w:rFonts w:ascii="Times New Roman" w:hAnsi="Times New Roman" w:cs="Times New Roman"/>
          <w:sz w:val="28"/>
          <w:szCs w:val="28"/>
        </w:rPr>
        <w:t>ия организации получили «отличные</w:t>
      </w:r>
      <w:r>
        <w:rPr>
          <w:rFonts w:ascii="Times New Roman" w:hAnsi="Times New Roman" w:cs="Times New Roman"/>
          <w:sz w:val="28"/>
          <w:szCs w:val="28"/>
        </w:rPr>
        <w:t>» оценки (81-100 баллов), наилучший результат наблюдается в отношении «Музея народного творчества» (100 баллов). Далее следуют «Центр татарской культуры» – 99,4 балла, «Центр креативных компетенций «Патриот» – 98,8 балла, «Центр народной культуры» – 94,8 балла, «Русский дом» – 91,3 балла.</w:t>
      </w:r>
    </w:p>
    <w:p w14:paraId="07BA911E" w14:textId="77777777" w:rsidR="003973DD" w:rsidRDefault="003973DD" w:rsidP="0013472A">
      <w:pPr>
        <w:spacing w:after="0" w:line="276" w:lineRule="auto"/>
        <w:rPr>
          <w:rFonts w:ascii="Times New Roman" w:hAnsi="Times New Roman" w:cs="Times New Roman"/>
          <w:sz w:val="28"/>
          <w:szCs w:val="28"/>
        </w:rPr>
      </w:pPr>
    </w:p>
    <w:tbl>
      <w:tblPr>
        <w:tblW w:w="9209" w:type="dxa"/>
        <w:jc w:val="center"/>
        <w:tblLayout w:type="fixed"/>
        <w:tblLook w:val="04A0" w:firstRow="1" w:lastRow="0" w:firstColumn="1" w:lastColumn="0" w:noHBand="0" w:noVBand="1"/>
      </w:tblPr>
      <w:tblGrid>
        <w:gridCol w:w="3539"/>
        <w:gridCol w:w="1105"/>
        <w:gridCol w:w="709"/>
        <w:gridCol w:w="1163"/>
        <w:gridCol w:w="851"/>
        <w:gridCol w:w="738"/>
        <w:gridCol w:w="1104"/>
      </w:tblGrid>
      <w:tr w:rsidR="00034AE1" w:rsidRPr="001003C0" w14:paraId="21965C1A" w14:textId="77777777" w:rsidTr="00021FA4">
        <w:trPr>
          <w:trHeight w:val="60"/>
          <w:jc w:val="center"/>
        </w:trPr>
        <w:tc>
          <w:tcPr>
            <w:tcW w:w="3539" w:type="dxa"/>
            <w:vMerge w:val="restart"/>
            <w:tcBorders>
              <w:top w:val="single" w:sz="4" w:space="0" w:color="auto"/>
              <w:left w:val="single" w:sz="4" w:space="0" w:color="auto"/>
              <w:right w:val="single" w:sz="4" w:space="0" w:color="auto"/>
            </w:tcBorders>
            <w:shd w:val="clear" w:color="auto" w:fill="auto"/>
            <w:noWrap/>
            <w:vAlign w:val="bottom"/>
          </w:tcPr>
          <w:p w14:paraId="1B5DCFB7" w14:textId="77777777" w:rsidR="00034AE1" w:rsidRPr="001003C0" w:rsidRDefault="00034AE1" w:rsidP="001003C0">
            <w:pPr>
              <w:spacing w:after="0" w:line="240" w:lineRule="auto"/>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 </w:t>
            </w:r>
          </w:p>
        </w:tc>
        <w:tc>
          <w:tcPr>
            <w:tcW w:w="5670" w:type="dxa"/>
            <w:gridSpan w:val="6"/>
            <w:tcBorders>
              <w:top w:val="single" w:sz="4" w:space="0" w:color="auto"/>
              <w:left w:val="nil"/>
              <w:bottom w:val="single" w:sz="4" w:space="0" w:color="auto"/>
              <w:right w:val="single" w:sz="4" w:space="0" w:color="auto"/>
            </w:tcBorders>
            <w:shd w:val="clear" w:color="auto" w:fill="auto"/>
          </w:tcPr>
          <w:p w14:paraId="78F67293" w14:textId="77777777" w:rsidR="00034AE1" w:rsidRPr="001003C0" w:rsidRDefault="00034AE1" w:rsidP="001003C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1003C0">
              <w:rPr>
                <w:rFonts w:ascii="Times New Roman" w:eastAsia="Times New Roman" w:hAnsi="Times New Roman" w:cs="Times New Roman"/>
                <w:b/>
                <w:bCs/>
                <w:sz w:val="20"/>
                <w:szCs w:val="20"/>
                <w:lang w:eastAsia="ru-RU"/>
              </w:rPr>
              <w:t>ОГБУК «Центр народной культуры Ульяновской области»</w:t>
            </w:r>
            <w:r>
              <w:rPr>
                <w:rFonts w:ascii="Times New Roman" w:eastAsia="Times New Roman" w:hAnsi="Times New Roman" w:cs="Times New Roman"/>
                <w:b/>
                <w:bCs/>
                <w:sz w:val="20"/>
                <w:szCs w:val="20"/>
                <w:lang w:eastAsia="ru-RU"/>
              </w:rPr>
              <w:t>, баллы</w:t>
            </w:r>
          </w:p>
        </w:tc>
      </w:tr>
      <w:tr w:rsidR="00034AE1" w:rsidRPr="001003C0" w14:paraId="77E1364B" w14:textId="77777777" w:rsidTr="00021FA4">
        <w:trPr>
          <w:cantSplit/>
          <w:trHeight w:val="1777"/>
          <w:jc w:val="center"/>
        </w:trPr>
        <w:tc>
          <w:tcPr>
            <w:tcW w:w="3539" w:type="dxa"/>
            <w:vMerge/>
            <w:tcBorders>
              <w:left w:val="single" w:sz="4" w:space="0" w:color="auto"/>
              <w:bottom w:val="single" w:sz="4" w:space="0" w:color="auto"/>
              <w:right w:val="single" w:sz="4" w:space="0" w:color="auto"/>
            </w:tcBorders>
            <w:shd w:val="clear" w:color="auto" w:fill="auto"/>
            <w:noWrap/>
            <w:vAlign w:val="bottom"/>
            <w:hideMark/>
          </w:tcPr>
          <w:p w14:paraId="20581E19" w14:textId="77777777" w:rsidR="00034AE1" w:rsidRPr="001003C0" w:rsidRDefault="00034AE1" w:rsidP="001003C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8777F3"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11A16F"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татарской культуры</w:t>
            </w:r>
          </w:p>
        </w:tc>
        <w:tc>
          <w:tcPr>
            <w:tcW w:w="116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6AF86A"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креативных компетенций «Патриот»</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C8D339"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Музей народного творчества</w:t>
            </w:r>
          </w:p>
        </w:tc>
        <w:tc>
          <w:tcPr>
            <w:tcW w:w="738"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5C0DF2"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Русский дом</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058FC766" w14:textId="77777777" w:rsidR="00034AE1" w:rsidRPr="001003C0" w:rsidRDefault="00034AE1" w:rsidP="001003C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Pr>
                <w:rFonts w:ascii="Times New Roman" w:eastAsia="Times New Roman" w:hAnsi="Times New Roman" w:cs="Times New Roman"/>
                <w:b/>
                <w:bCs/>
                <w:sz w:val="20"/>
                <w:szCs w:val="20"/>
                <w:lang w:eastAsia="ru-RU"/>
              </w:rPr>
              <w:t xml:space="preserve"> НОК</w:t>
            </w:r>
          </w:p>
        </w:tc>
      </w:tr>
      <w:tr w:rsidR="001003C0" w:rsidRPr="001003C0" w14:paraId="578DC234"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15ECDBD3"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3AB9FBCE"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0BFDD2A0"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105" w:type="dxa"/>
            <w:tcBorders>
              <w:top w:val="nil"/>
              <w:left w:val="nil"/>
              <w:bottom w:val="single" w:sz="4" w:space="0" w:color="auto"/>
              <w:right w:val="single" w:sz="4" w:space="0" w:color="auto"/>
            </w:tcBorders>
            <w:shd w:val="clear" w:color="auto" w:fill="auto"/>
            <w:noWrap/>
            <w:vAlign w:val="center"/>
            <w:hideMark/>
          </w:tcPr>
          <w:p w14:paraId="2385EDD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95,9</w:t>
            </w:r>
          </w:p>
        </w:tc>
        <w:tc>
          <w:tcPr>
            <w:tcW w:w="709" w:type="dxa"/>
            <w:tcBorders>
              <w:top w:val="nil"/>
              <w:left w:val="nil"/>
              <w:bottom w:val="single" w:sz="4" w:space="0" w:color="auto"/>
              <w:right w:val="single" w:sz="4" w:space="0" w:color="auto"/>
            </w:tcBorders>
            <w:shd w:val="clear" w:color="auto" w:fill="auto"/>
            <w:noWrap/>
            <w:vAlign w:val="center"/>
            <w:hideMark/>
          </w:tcPr>
          <w:p w14:paraId="6402F16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97,5</w:t>
            </w:r>
          </w:p>
        </w:tc>
        <w:tc>
          <w:tcPr>
            <w:tcW w:w="1163" w:type="dxa"/>
            <w:tcBorders>
              <w:top w:val="nil"/>
              <w:left w:val="nil"/>
              <w:bottom w:val="single" w:sz="4" w:space="0" w:color="auto"/>
              <w:right w:val="single" w:sz="4" w:space="0" w:color="auto"/>
            </w:tcBorders>
            <w:shd w:val="clear" w:color="auto" w:fill="auto"/>
            <w:noWrap/>
            <w:vAlign w:val="center"/>
            <w:hideMark/>
          </w:tcPr>
          <w:p w14:paraId="5FF4E10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97,4</w:t>
            </w:r>
          </w:p>
        </w:tc>
        <w:tc>
          <w:tcPr>
            <w:tcW w:w="851" w:type="dxa"/>
            <w:tcBorders>
              <w:top w:val="nil"/>
              <w:left w:val="nil"/>
              <w:bottom w:val="single" w:sz="4" w:space="0" w:color="auto"/>
              <w:right w:val="single" w:sz="4" w:space="0" w:color="auto"/>
            </w:tcBorders>
            <w:shd w:val="clear" w:color="auto" w:fill="auto"/>
            <w:noWrap/>
            <w:vAlign w:val="center"/>
            <w:hideMark/>
          </w:tcPr>
          <w:p w14:paraId="5068A73F"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97,1</w:t>
            </w:r>
          </w:p>
        </w:tc>
        <w:tc>
          <w:tcPr>
            <w:tcW w:w="738" w:type="dxa"/>
            <w:tcBorders>
              <w:top w:val="nil"/>
              <w:left w:val="nil"/>
              <w:bottom w:val="single" w:sz="4" w:space="0" w:color="auto"/>
              <w:right w:val="single" w:sz="4" w:space="0" w:color="auto"/>
            </w:tcBorders>
            <w:shd w:val="clear" w:color="auto" w:fill="auto"/>
            <w:noWrap/>
            <w:vAlign w:val="center"/>
            <w:hideMark/>
          </w:tcPr>
          <w:p w14:paraId="59E50B7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95,0</w:t>
            </w:r>
          </w:p>
        </w:tc>
        <w:tc>
          <w:tcPr>
            <w:tcW w:w="1104" w:type="dxa"/>
            <w:tcBorders>
              <w:top w:val="nil"/>
              <w:left w:val="nil"/>
              <w:bottom w:val="single" w:sz="4" w:space="0" w:color="auto"/>
              <w:right w:val="single" w:sz="4" w:space="0" w:color="auto"/>
            </w:tcBorders>
            <w:shd w:val="clear" w:color="auto" w:fill="auto"/>
            <w:noWrap/>
            <w:vAlign w:val="center"/>
            <w:hideMark/>
          </w:tcPr>
          <w:p w14:paraId="42F54CBD"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96,6</w:t>
            </w:r>
          </w:p>
        </w:tc>
      </w:tr>
      <w:tr w:rsidR="001003C0" w:rsidRPr="001003C0" w14:paraId="1DD2788F"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74603308"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105" w:type="dxa"/>
            <w:tcBorders>
              <w:top w:val="nil"/>
              <w:left w:val="nil"/>
              <w:bottom w:val="single" w:sz="4" w:space="0" w:color="auto"/>
              <w:right w:val="single" w:sz="4" w:space="0" w:color="auto"/>
            </w:tcBorders>
            <w:shd w:val="clear" w:color="auto" w:fill="auto"/>
            <w:noWrap/>
            <w:vAlign w:val="center"/>
            <w:hideMark/>
          </w:tcPr>
          <w:p w14:paraId="2992BA8F"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95,1</w:t>
            </w:r>
          </w:p>
        </w:tc>
        <w:tc>
          <w:tcPr>
            <w:tcW w:w="709" w:type="dxa"/>
            <w:tcBorders>
              <w:top w:val="nil"/>
              <w:left w:val="nil"/>
              <w:bottom w:val="single" w:sz="4" w:space="0" w:color="auto"/>
              <w:right w:val="single" w:sz="4" w:space="0" w:color="auto"/>
            </w:tcBorders>
            <w:shd w:val="clear" w:color="auto" w:fill="auto"/>
            <w:noWrap/>
            <w:vAlign w:val="center"/>
            <w:hideMark/>
          </w:tcPr>
          <w:p w14:paraId="7D0BD52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99,3</w:t>
            </w:r>
          </w:p>
        </w:tc>
        <w:tc>
          <w:tcPr>
            <w:tcW w:w="1163" w:type="dxa"/>
            <w:tcBorders>
              <w:top w:val="nil"/>
              <w:left w:val="nil"/>
              <w:bottom w:val="single" w:sz="4" w:space="0" w:color="auto"/>
              <w:right w:val="single" w:sz="4" w:space="0" w:color="auto"/>
            </w:tcBorders>
            <w:shd w:val="clear" w:color="auto" w:fill="auto"/>
            <w:noWrap/>
            <w:vAlign w:val="center"/>
            <w:hideMark/>
          </w:tcPr>
          <w:p w14:paraId="49FCB413"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99,2</w:t>
            </w:r>
          </w:p>
        </w:tc>
        <w:tc>
          <w:tcPr>
            <w:tcW w:w="851" w:type="dxa"/>
            <w:tcBorders>
              <w:top w:val="nil"/>
              <w:left w:val="nil"/>
              <w:bottom w:val="single" w:sz="4" w:space="0" w:color="auto"/>
              <w:right w:val="single" w:sz="4" w:space="0" w:color="auto"/>
            </w:tcBorders>
            <w:shd w:val="clear" w:color="auto" w:fill="auto"/>
            <w:noWrap/>
            <w:vAlign w:val="center"/>
            <w:hideMark/>
          </w:tcPr>
          <w:p w14:paraId="7E95094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3690DFFA"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95,3</w:t>
            </w:r>
          </w:p>
        </w:tc>
        <w:tc>
          <w:tcPr>
            <w:tcW w:w="1104" w:type="dxa"/>
            <w:tcBorders>
              <w:top w:val="nil"/>
              <w:left w:val="nil"/>
              <w:bottom w:val="single" w:sz="4" w:space="0" w:color="auto"/>
              <w:right w:val="single" w:sz="4" w:space="0" w:color="auto"/>
            </w:tcBorders>
            <w:shd w:val="clear" w:color="auto" w:fill="auto"/>
            <w:noWrap/>
            <w:vAlign w:val="center"/>
            <w:hideMark/>
          </w:tcPr>
          <w:p w14:paraId="6EED39E2"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97,8</w:t>
            </w:r>
          </w:p>
        </w:tc>
      </w:tr>
      <w:tr w:rsidR="001003C0" w:rsidRPr="001003C0" w14:paraId="217637A3"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2E67B754"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5BF0DFE4"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1105" w:type="dxa"/>
            <w:tcBorders>
              <w:top w:val="nil"/>
              <w:left w:val="nil"/>
              <w:bottom w:val="single" w:sz="4" w:space="0" w:color="auto"/>
              <w:right w:val="single" w:sz="4" w:space="0" w:color="auto"/>
            </w:tcBorders>
            <w:shd w:val="clear" w:color="auto" w:fill="auto"/>
            <w:noWrap/>
            <w:vAlign w:val="center"/>
            <w:hideMark/>
          </w:tcPr>
          <w:p w14:paraId="42CA078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81,1</w:t>
            </w:r>
          </w:p>
        </w:tc>
        <w:tc>
          <w:tcPr>
            <w:tcW w:w="709" w:type="dxa"/>
            <w:tcBorders>
              <w:top w:val="nil"/>
              <w:left w:val="nil"/>
              <w:bottom w:val="single" w:sz="4" w:space="0" w:color="auto"/>
              <w:right w:val="single" w:sz="4" w:space="0" w:color="auto"/>
            </w:tcBorders>
            <w:shd w:val="clear" w:color="auto" w:fill="auto"/>
            <w:noWrap/>
            <w:vAlign w:val="center"/>
            <w:hideMark/>
          </w:tcPr>
          <w:p w14:paraId="5B8F3D0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65,0</w:t>
            </w:r>
          </w:p>
        </w:tc>
        <w:tc>
          <w:tcPr>
            <w:tcW w:w="1163" w:type="dxa"/>
            <w:tcBorders>
              <w:top w:val="nil"/>
              <w:left w:val="nil"/>
              <w:bottom w:val="single" w:sz="4" w:space="0" w:color="auto"/>
              <w:right w:val="single" w:sz="4" w:space="0" w:color="auto"/>
            </w:tcBorders>
            <w:shd w:val="clear" w:color="auto" w:fill="auto"/>
            <w:noWrap/>
            <w:vAlign w:val="center"/>
            <w:hideMark/>
          </w:tcPr>
          <w:p w14:paraId="2125FD5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71,0</w:t>
            </w:r>
          </w:p>
        </w:tc>
        <w:tc>
          <w:tcPr>
            <w:tcW w:w="851" w:type="dxa"/>
            <w:tcBorders>
              <w:top w:val="nil"/>
              <w:left w:val="nil"/>
              <w:bottom w:val="single" w:sz="4" w:space="0" w:color="auto"/>
              <w:right w:val="single" w:sz="4" w:space="0" w:color="auto"/>
            </w:tcBorders>
            <w:shd w:val="clear" w:color="auto" w:fill="auto"/>
            <w:noWrap/>
            <w:vAlign w:val="center"/>
            <w:hideMark/>
          </w:tcPr>
          <w:p w14:paraId="49755989"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78,0</w:t>
            </w:r>
          </w:p>
        </w:tc>
        <w:tc>
          <w:tcPr>
            <w:tcW w:w="738" w:type="dxa"/>
            <w:tcBorders>
              <w:top w:val="nil"/>
              <w:left w:val="nil"/>
              <w:bottom w:val="single" w:sz="4" w:space="0" w:color="auto"/>
              <w:right w:val="single" w:sz="4" w:space="0" w:color="auto"/>
            </w:tcBorders>
            <w:shd w:val="clear" w:color="auto" w:fill="auto"/>
            <w:noWrap/>
            <w:vAlign w:val="center"/>
            <w:hideMark/>
          </w:tcPr>
          <w:p w14:paraId="35F8AF91"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77,1</w:t>
            </w:r>
          </w:p>
        </w:tc>
        <w:tc>
          <w:tcPr>
            <w:tcW w:w="1104" w:type="dxa"/>
            <w:tcBorders>
              <w:top w:val="nil"/>
              <w:left w:val="nil"/>
              <w:bottom w:val="single" w:sz="4" w:space="0" w:color="auto"/>
              <w:right w:val="single" w:sz="4" w:space="0" w:color="auto"/>
            </w:tcBorders>
            <w:shd w:val="clear" w:color="auto" w:fill="auto"/>
            <w:noWrap/>
            <w:vAlign w:val="center"/>
            <w:hideMark/>
          </w:tcPr>
          <w:p w14:paraId="20741C81"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74,4</w:t>
            </w:r>
          </w:p>
        </w:tc>
      </w:tr>
      <w:tr w:rsidR="001003C0" w:rsidRPr="001003C0" w14:paraId="24340E8B"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4F413996"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105" w:type="dxa"/>
            <w:tcBorders>
              <w:top w:val="nil"/>
              <w:left w:val="nil"/>
              <w:bottom w:val="single" w:sz="4" w:space="0" w:color="auto"/>
              <w:right w:val="single" w:sz="4" w:space="0" w:color="auto"/>
            </w:tcBorders>
            <w:shd w:val="clear" w:color="auto" w:fill="auto"/>
            <w:noWrap/>
            <w:vAlign w:val="center"/>
            <w:hideMark/>
          </w:tcPr>
          <w:p w14:paraId="144B136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F330239"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1163" w:type="dxa"/>
            <w:tcBorders>
              <w:top w:val="nil"/>
              <w:left w:val="nil"/>
              <w:bottom w:val="single" w:sz="4" w:space="0" w:color="auto"/>
              <w:right w:val="single" w:sz="4" w:space="0" w:color="auto"/>
            </w:tcBorders>
            <w:shd w:val="clear" w:color="auto" w:fill="auto"/>
            <w:noWrap/>
            <w:vAlign w:val="center"/>
            <w:hideMark/>
          </w:tcPr>
          <w:p w14:paraId="02E90EF7"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41EFCD6E"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27A8DB8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1104" w:type="dxa"/>
            <w:tcBorders>
              <w:top w:val="nil"/>
              <w:left w:val="nil"/>
              <w:bottom w:val="single" w:sz="4" w:space="0" w:color="auto"/>
              <w:right w:val="single" w:sz="4" w:space="0" w:color="auto"/>
            </w:tcBorders>
            <w:shd w:val="clear" w:color="auto" w:fill="auto"/>
            <w:noWrap/>
            <w:vAlign w:val="center"/>
            <w:hideMark/>
          </w:tcPr>
          <w:p w14:paraId="13FB212A"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100,0</w:t>
            </w:r>
          </w:p>
        </w:tc>
      </w:tr>
      <w:tr w:rsidR="001003C0" w:rsidRPr="001003C0" w14:paraId="3A9404EA"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7C1EAC81"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105" w:type="dxa"/>
            <w:tcBorders>
              <w:top w:val="nil"/>
              <w:left w:val="nil"/>
              <w:bottom w:val="single" w:sz="4" w:space="0" w:color="auto"/>
              <w:right w:val="single" w:sz="4" w:space="0" w:color="auto"/>
            </w:tcBorders>
            <w:shd w:val="clear" w:color="auto" w:fill="auto"/>
            <w:noWrap/>
            <w:vAlign w:val="center"/>
            <w:hideMark/>
          </w:tcPr>
          <w:p w14:paraId="3FCCD20A"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94,8</w:t>
            </w:r>
          </w:p>
        </w:tc>
        <w:tc>
          <w:tcPr>
            <w:tcW w:w="709" w:type="dxa"/>
            <w:tcBorders>
              <w:top w:val="nil"/>
              <w:left w:val="nil"/>
              <w:bottom w:val="single" w:sz="4" w:space="0" w:color="auto"/>
              <w:right w:val="single" w:sz="4" w:space="0" w:color="auto"/>
            </w:tcBorders>
            <w:shd w:val="clear" w:color="auto" w:fill="auto"/>
            <w:noWrap/>
            <w:vAlign w:val="center"/>
            <w:hideMark/>
          </w:tcPr>
          <w:p w14:paraId="2FA2A92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99,4</w:t>
            </w:r>
          </w:p>
        </w:tc>
        <w:tc>
          <w:tcPr>
            <w:tcW w:w="1163" w:type="dxa"/>
            <w:tcBorders>
              <w:top w:val="nil"/>
              <w:left w:val="nil"/>
              <w:bottom w:val="single" w:sz="4" w:space="0" w:color="auto"/>
              <w:right w:val="single" w:sz="4" w:space="0" w:color="auto"/>
            </w:tcBorders>
            <w:shd w:val="clear" w:color="auto" w:fill="auto"/>
            <w:noWrap/>
            <w:vAlign w:val="center"/>
            <w:hideMark/>
          </w:tcPr>
          <w:p w14:paraId="0E40A0CE"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98,8</w:t>
            </w:r>
          </w:p>
        </w:tc>
        <w:tc>
          <w:tcPr>
            <w:tcW w:w="851" w:type="dxa"/>
            <w:tcBorders>
              <w:top w:val="nil"/>
              <w:left w:val="nil"/>
              <w:bottom w:val="single" w:sz="4" w:space="0" w:color="auto"/>
              <w:right w:val="single" w:sz="4" w:space="0" w:color="auto"/>
            </w:tcBorders>
            <w:shd w:val="clear" w:color="auto" w:fill="auto"/>
            <w:noWrap/>
            <w:vAlign w:val="center"/>
            <w:hideMark/>
          </w:tcPr>
          <w:p w14:paraId="6065AB91"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3773C46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91,3</w:t>
            </w:r>
          </w:p>
        </w:tc>
        <w:tc>
          <w:tcPr>
            <w:tcW w:w="1104" w:type="dxa"/>
            <w:tcBorders>
              <w:top w:val="nil"/>
              <w:left w:val="nil"/>
              <w:bottom w:val="single" w:sz="4" w:space="0" w:color="auto"/>
              <w:right w:val="single" w:sz="4" w:space="0" w:color="auto"/>
            </w:tcBorders>
            <w:shd w:val="clear" w:color="auto" w:fill="auto"/>
            <w:noWrap/>
            <w:vAlign w:val="center"/>
            <w:hideMark/>
          </w:tcPr>
          <w:p w14:paraId="6F416386"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96,9</w:t>
            </w:r>
          </w:p>
        </w:tc>
      </w:tr>
      <w:tr w:rsidR="001003C0" w:rsidRPr="001003C0" w14:paraId="6B1ECC34" w14:textId="77777777" w:rsidTr="004A4B8D">
        <w:trPr>
          <w:trHeight w:val="124"/>
          <w:jc w:val="center"/>
        </w:trPr>
        <w:tc>
          <w:tcPr>
            <w:tcW w:w="3539" w:type="dxa"/>
            <w:tcBorders>
              <w:top w:val="nil"/>
              <w:left w:val="single" w:sz="4" w:space="0" w:color="auto"/>
              <w:bottom w:val="single" w:sz="4" w:space="0" w:color="auto"/>
              <w:right w:val="single" w:sz="4" w:space="0" w:color="auto"/>
            </w:tcBorders>
            <w:shd w:val="clear" w:color="auto" w:fill="auto"/>
            <w:hideMark/>
          </w:tcPr>
          <w:p w14:paraId="5B8D5AF3" w14:textId="77777777" w:rsidR="001003C0" w:rsidRPr="001003C0" w:rsidRDefault="001003C0" w:rsidP="001003C0">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105" w:type="dxa"/>
            <w:tcBorders>
              <w:top w:val="nil"/>
              <w:left w:val="nil"/>
              <w:bottom w:val="single" w:sz="4" w:space="0" w:color="auto"/>
              <w:right w:val="single" w:sz="4" w:space="0" w:color="auto"/>
            </w:tcBorders>
            <w:shd w:val="clear" w:color="auto" w:fill="auto"/>
            <w:noWrap/>
            <w:vAlign w:val="center"/>
            <w:hideMark/>
          </w:tcPr>
          <w:p w14:paraId="58E7033A"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93,4</w:t>
            </w:r>
          </w:p>
        </w:tc>
        <w:tc>
          <w:tcPr>
            <w:tcW w:w="709" w:type="dxa"/>
            <w:tcBorders>
              <w:top w:val="nil"/>
              <w:left w:val="nil"/>
              <w:bottom w:val="single" w:sz="4" w:space="0" w:color="auto"/>
              <w:right w:val="single" w:sz="4" w:space="0" w:color="auto"/>
            </w:tcBorders>
            <w:shd w:val="clear" w:color="auto" w:fill="auto"/>
            <w:noWrap/>
            <w:vAlign w:val="center"/>
            <w:hideMark/>
          </w:tcPr>
          <w:p w14:paraId="3173B7F1"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92,2</w:t>
            </w:r>
          </w:p>
        </w:tc>
        <w:tc>
          <w:tcPr>
            <w:tcW w:w="1163" w:type="dxa"/>
            <w:tcBorders>
              <w:top w:val="nil"/>
              <w:left w:val="nil"/>
              <w:bottom w:val="single" w:sz="4" w:space="0" w:color="auto"/>
              <w:right w:val="single" w:sz="4" w:space="0" w:color="auto"/>
            </w:tcBorders>
            <w:shd w:val="clear" w:color="auto" w:fill="auto"/>
            <w:noWrap/>
            <w:vAlign w:val="center"/>
            <w:hideMark/>
          </w:tcPr>
          <w:p w14:paraId="3F64534C"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93,3</w:t>
            </w:r>
          </w:p>
        </w:tc>
        <w:tc>
          <w:tcPr>
            <w:tcW w:w="851" w:type="dxa"/>
            <w:tcBorders>
              <w:top w:val="nil"/>
              <w:left w:val="nil"/>
              <w:bottom w:val="single" w:sz="4" w:space="0" w:color="auto"/>
              <w:right w:val="single" w:sz="4" w:space="0" w:color="auto"/>
            </w:tcBorders>
            <w:shd w:val="clear" w:color="auto" w:fill="auto"/>
            <w:noWrap/>
            <w:vAlign w:val="center"/>
            <w:hideMark/>
          </w:tcPr>
          <w:p w14:paraId="06DC4DAD"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95,0</w:t>
            </w:r>
          </w:p>
        </w:tc>
        <w:tc>
          <w:tcPr>
            <w:tcW w:w="738" w:type="dxa"/>
            <w:tcBorders>
              <w:top w:val="nil"/>
              <w:left w:val="nil"/>
              <w:bottom w:val="single" w:sz="4" w:space="0" w:color="auto"/>
              <w:right w:val="single" w:sz="4" w:space="0" w:color="auto"/>
            </w:tcBorders>
            <w:shd w:val="clear" w:color="auto" w:fill="auto"/>
            <w:noWrap/>
            <w:vAlign w:val="center"/>
            <w:hideMark/>
          </w:tcPr>
          <w:p w14:paraId="4C9C88C4"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91,8</w:t>
            </w:r>
          </w:p>
        </w:tc>
        <w:tc>
          <w:tcPr>
            <w:tcW w:w="1104" w:type="dxa"/>
            <w:tcBorders>
              <w:top w:val="nil"/>
              <w:left w:val="nil"/>
              <w:bottom w:val="single" w:sz="4" w:space="0" w:color="auto"/>
              <w:right w:val="single" w:sz="4" w:space="0" w:color="auto"/>
            </w:tcBorders>
            <w:shd w:val="clear" w:color="auto" w:fill="auto"/>
            <w:noWrap/>
            <w:vAlign w:val="center"/>
            <w:hideMark/>
          </w:tcPr>
          <w:p w14:paraId="2C379368"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93,1</w:t>
            </w:r>
          </w:p>
        </w:tc>
      </w:tr>
    </w:tbl>
    <w:p w14:paraId="178CD56A" w14:textId="77777777" w:rsidR="00093E0A" w:rsidRDefault="00093E0A" w:rsidP="00547C23">
      <w:pPr>
        <w:tabs>
          <w:tab w:val="left" w:pos="993"/>
        </w:tabs>
        <w:spacing w:after="0" w:line="276" w:lineRule="auto"/>
        <w:ind w:firstLine="709"/>
        <w:jc w:val="both"/>
        <w:rPr>
          <w:rFonts w:ascii="Times New Roman" w:hAnsi="Times New Roman" w:cs="Times New Roman"/>
          <w:sz w:val="28"/>
          <w:szCs w:val="28"/>
        </w:rPr>
      </w:pPr>
    </w:p>
    <w:p w14:paraId="10E3F3FD" w14:textId="77777777" w:rsidR="00C708A0" w:rsidRDefault="00236DCD"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посетителей филиалов/структурных подразделений </w:t>
      </w:r>
      <w:r w:rsidRPr="00236DCD">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xml:space="preserve"> по повышению качества оказания услуг представлены в Таблице 2.1.</w:t>
      </w:r>
    </w:p>
    <w:p w14:paraId="1413F865" w14:textId="77777777" w:rsidR="00236DCD" w:rsidRDefault="00236DCD" w:rsidP="00547C23">
      <w:pPr>
        <w:tabs>
          <w:tab w:val="left" w:pos="993"/>
        </w:tabs>
        <w:spacing w:after="0" w:line="276" w:lineRule="auto"/>
        <w:ind w:firstLine="709"/>
        <w:jc w:val="both"/>
        <w:rPr>
          <w:rFonts w:ascii="Times New Roman" w:hAnsi="Times New Roman" w:cs="Times New Roman"/>
          <w:sz w:val="28"/>
          <w:szCs w:val="28"/>
        </w:rPr>
      </w:pPr>
    </w:p>
    <w:p w14:paraId="5D2CF91B" w14:textId="77777777" w:rsidR="00236DCD" w:rsidRDefault="00236DCD" w:rsidP="00236DCD">
      <w:pPr>
        <w:tabs>
          <w:tab w:val="left" w:pos="993"/>
        </w:tabs>
        <w:spacing w:after="0" w:line="276" w:lineRule="auto"/>
        <w:jc w:val="center"/>
        <w:rPr>
          <w:rFonts w:ascii="Times New Roman" w:hAnsi="Times New Roman" w:cs="Times New Roman"/>
          <w:sz w:val="20"/>
          <w:szCs w:val="28"/>
        </w:rPr>
      </w:pPr>
      <w:r w:rsidRPr="00236DCD">
        <w:rPr>
          <w:rFonts w:ascii="Times New Roman" w:hAnsi="Times New Roman" w:cs="Times New Roman"/>
          <w:sz w:val="20"/>
          <w:szCs w:val="28"/>
        </w:rPr>
        <w:t xml:space="preserve">Таблица 2.1. Пожелания получателей услуг филиалов/структурных подразделений </w:t>
      </w:r>
    </w:p>
    <w:p w14:paraId="215D666A" w14:textId="77777777" w:rsidR="00236DCD" w:rsidRDefault="00236DCD" w:rsidP="00236DCD">
      <w:pPr>
        <w:tabs>
          <w:tab w:val="left" w:pos="993"/>
        </w:tabs>
        <w:spacing w:after="0" w:line="276" w:lineRule="auto"/>
        <w:jc w:val="center"/>
        <w:rPr>
          <w:rFonts w:ascii="Times New Roman" w:hAnsi="Times New Roman" w:cs="Times New Roman"/>
          <w:sz w:val="20"/>
          <w:szCs w:val="28"/>
        </w:rPr>
      </w:pPr>
      <w:r w:rsidRPr="00236DCD">
        <w:rPr>
          <w:rFonts w:ascii="Times New Roman" w:hAnsi="Times New Roman" w:cs="Times New Roman"/>
          <w:sz w:val="20"/>
          <w:szCs w:val="28"/>
        </w:rPr>
        <w:t>ОГБУК «Центр народной культуры Ульяновской области»</w:t>
      </w:r>
    </w:p>
    <w:tbl>
      <w:tblPr>
        <w:tblW w:w="9351" w:type="dxa"/>
        <w:jc w:val="center"/>
        <w:tblLook w:val="04A0" w:firstRow="1" w:lastRow="0" w:firstColumn="1" w:lastColumn="0" w:noHBand="0" w:noVBand="1"/>
      </w:tblPr>
      <w:tblGrid>
        <w:gridCol w:w="7650"/>
        <w:gridCol w:w="1701"/>
      </w:tblGrid>
      <w:tr w:rsidR="00236DCD" w:rsidRPr="00236DCD" w14:paraId="35682F3B" w14:textId="77777777" w:rsidTr="00236DCD">
        <w:trPr>
          <w:trHeight w:val="210"/>
          <w:tblHeader/>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tcPr>
          <w:p w14:paraId="172EAFAD"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филиала/структурного подразделения и предложения получателей услуг</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14:paraId="7516380A" w14:textId="77777777" w:rsidR="00B858C0"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Доля упоминаний, </w:t>
            </w:r>
          </w:p>
          <w:p w14:paraId="7070E0AD"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в % от числа опрошенных</w:t>
            </w:r>
          </w:p>
        </w:tc>
      </w:tr>
      <w:tr w:rsidR="00236DCD" w:rsidRPr="00236DCD" w14:paraId="11D8E479" w14:textId="77777777" w:rsidTr="00236DCD">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8B0F0"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народной культуры</w:t>
            </w:r>
          </w:p>
        </w:tc>
      </w:tr>
      <w:tr w:rsidR="00236DCD" w:rsidRPr="00236DCD" w14:paraId="0AFBA8A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8C19E0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буфет/разнообразить буфет</w:t>
            </w:r>
          </w:p>
        </w:tc>
        <w:tc>
          <w:tcPr>
            <w:tcW w:w="1701" w:type="dxa"/>
            <w:tcBorders>
              <w:top w:val="nil"/>
              <w:left w:val="nil"/>
              <w:bottom w:val="single" w:sz="4" w:space="0" w:color="auto"/>
              <w:right w:val="single" w:sz="4" w:space="0" w:color="auto"/>
            </w:tcBorders>
            <w:shd w:val="clear" w:color="auto" w:fill="auto"/>
            <w:noWrap/>
            <w:vAlign w:val="center"/>
            <w:hideMark/>
          </w:tcPr>
          <w:p w14:paraId="46D8ECA7"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1,5%</w:t>
            </w:r>
          </w:p>
        </w:tc>
      </w:tr>
      <w:tr w:rsidR="00236DCD" w:rsidRPr="00236DCD" w14:paraId="4CCD9B1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381A3F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 xml:space="preserve">Ремонт раздевалок </w:t>
            </w:r>
          </w:p>
        </w:tc>
        <w:tc>
          <w:tcPr>
            <w:tcW w:w="1701" w:type="dxa"/>
            <w:tcBorders>
              <w:top w:val="nil"/>
              <w:left w:val="nil"/>
              <w:bottom w:val="single" w:sz="4" w:space="0" w:color="auto"/>
              <w:right w:val="single" w:sz="4" w:space="0" w:color="auto"/>
            </w:tcBorders>
            <w:shd w:val="clear" w:color="auto" w:fill="auto"/>
            <w:noWrap/>
            <w:vAlign w:val="center"/>
            <w:hideMark/>
          </w:tcPr>
          <w:p w14:paraId="4F7B6B3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7B86DA2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6C28C7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туалетов (чистота)</w:t>
            </w:r>
          </w:p>
        </w:tc>
        <w:tc>
          <w:tcPr>
            <w:tcW w:w="1701" w:type="dxa"/>
            <w:tcBorders>
              <w:top w:val="nil"/>
              <w:left w:val="nil"/>
              <w:bottom w:val="single" w:sz="4" w:space="0" w:color="auto"/>
              <w:right w:val="single" w:sz="4" w:space="0" w:color="auto"/>
            </w:tcBorders>
            <w:shd w:val="clear" w:color="auto" w:fill="auto"/>
            <w:noWrap/>
            <w:vAlign w:val="center"/>
            <w:hideMark/>
          </w:tcPr>
          <w:p w14:paraId="7094121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292BF545"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F6C66F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Чтобы всегда была в наличии питьевая вода</w:t>
            </w:r>
          </w:p>
        </w:tc>
        <w:tc>
          <w:tcPr>
            <w:tcW w:w="1701" w:type="dxa"/>
            <w:tcBorders>
              <w:top w:val="nil"/>
              <w:left w:val="nil"/>
              <w:bottom w:val="single" w:sz="4" w:space="0" w:color="auto"/>
              <w:right w:val="single" w:sz="4" w:space="0" w:color="auto"/>
            </w:tcBorders>
            <w:shd w:val="clear" w:color="auto" w:fill="auto"/>
            <w:noWrap/>
            <w:vAlign w:val="center"/>
            <w:hideMark/>
          </w:tcPr>
          <w:p w14:paraId="7CB7906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5D7FECC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66D2BE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количество парковочных мест</w:t>
            </w:r>
          </w:p>
        </w:tc>
        <w:tc>
          <w:tcPr>
            <w:tcW w:w="1701" w:type="dxa"/>
            <w:tcBorders>
              <w:top w:val="nil"/>
              <w:left w:val="nil"/>
              <w:bottom w:val="single" w:sz="4" w:space="0" w:color="auto"/>
              <w:right w:val="single" w:sz="4" w:space="0" w:color="auto"/>
            </w:tcBorders>
            <w:shd w:val="clear" w:color="auto" w:fill="auto"/>
            <w:noWrap/>
            <w:vAlign w:val="center"/>
            <w:hideMark/>
          </w:tcPr>
          <w:p w14:paraId="753A6D4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731B0A2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FAB64F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Расширить зону ожидания/число мест для сидения</w:t>
            </w:r>
          </w:p>
        </w:tc>
        <w:tc>
          <w:tcPr>
            <w:tcW w:w="1701" w:type="dxa"/>
            <w:tcBorders>
              <w:top w:val="nil"/>
              <w:left w:val="nil"/>
              <w:bottom w:val="single" w:sz="4" w:space="0" w:color="auto"/>
              <w:right w:val="single" w:sz="4" w:space="0" w:color="auto"/>
            </w:tcBorders>
            <w:shd w:val="clear" w:color="auto" w:fill="auto"/>
            <w:noWrap/>
            <w:vAlign w:val="center"/>
            <w:hideMark/>
          </w:tcPr>
          <w:p w14:paraId="3D4DF775"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47DF1A3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F61ABB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Побольше мыла в туалетах</w:t>
            </w:r>
          </w:p>
        </w:tc>
        <w:tc>
          <w:tcPr>
            <w:tcW w:w="1701" w:type="dxa"/>
            <w:tcBorders>
              <w:top w:val="nil"/>
              <w:left w:val="nil"/>
              <w:bottom w:val="single" w:sz="4" w:space="0" w:color="auto"/>
              <w:right w:val="single" w:sz="4" w:space="0" w:color="auto"/>
            </w:tcBorders>
            <w:shd w:val="clear" w:color="auto" w:fill="auto"/>
            <w:noWrap/>
            <w:vAlign w:val="center"/>
            <w:hideMark/>
          </w:tcPr>
          <w:p w14:paraId="1106AB1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4BD63D3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54FE00B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учебных классов</w:t>
            </w:r>
          </w:p>
        </w:tc>
        <w:tc>
          <w:tcPr>
            <w:tcW w:w="1701" w:type="dxa"/>
            <w:tcBorders>
              <w:top w:val="nil"/>
              <w:left w:val="nil"/>
              <w:bottom w:val="single" w:sz="4" w:space="0" w:color="auto"/>
              <w:right w:val="single" w:sz="4" w:space="0" w:color="auto"/>
            </w:tcBorders>
            <w:shd w:val="clear" w:color="auto" w:fill="auto"/>
            <w:noWrap/>
            <w:vAlign w:val="center"/>
            <w:hideMark/>
          </w:tcPr>
          <w:p w14:paraId="2F6EE1B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0DF78918"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4F82E7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театральный кружок</w:t>
            </w:r>
          </w:p>
        </w:tc>
        <w:tc>
          <w:tcPr>
            <w:tcW w:w="1701" w:type="dxa"/>
            <w:tcBorders>
              <w:top w:val="nil"/>
              <w:left w:val="nil"/>
              <w:bottom w:val="single" w:sz="4" w:space="0" w:color="auto"/>
              <w:right w:val="single" w:sz="4" w:space="0" w:color="auto"/>
            </w:tcBorders>
            <w:shd w:val="clear" w:color="auto" w:fill="auto"/>
            <w:noWrap/>
            <w:vAlign w:val="center"/>
            <w:hideMark/>
          </w:tcPr>
          <w:p w14:paraId="701C6FBD"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228D3D1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C5312B1"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 балетных классах покрыть пол линолеумом</w:t>
            </w:r>
          </w:p>
        </w:tc>
        <w:tc>
          <w:tcPr>
            <w:tcW w:w="1701" w:type="dxa"/>
            <w:tcBorders>
              <w:top w:val="nil"/>
              <w:left w:val="nil"/>
              <w:bottom w:val="single" w:sz="4" w:space="0" w:color="auto"/>
              <w:right w:val="single" w:sz="4" w:space="0" w:color="auto"/>
            </w:tcBorders>
            <w:shd w:val="clear" w:color="auto" w:fill="auto"/>
            <w:noWrap/>
            <w:vAlign w:val="center"/>
            <w:hideMark/>
          </w:tcPr>
          <w:p w14:paraId="4A00FA4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377572D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F6DA56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lastRenderedPageBreak/>
              <w:t>Проводить больше мероприятий для молодежи</w:t>
            </w:r>
          </w:p>
        </w:tc>
        <w:tc>
          <w:tcPr>
            <w:tcW w:w="1701" w:type="dxa"/>
            <w:tcBorders>
              <w:top w:val="nil"/>
              <w:left w:val="nil"/>
              <w:bottom w:val="single" w:sz="4" w:space="0" w:color="auto"/>
              <w:right w:val="single" w:sz="4" w:space="0" w:color="auto"/>
            </w:tcBorders>
            <w:shd w:val="clear" w:color="auto" w:fill="auto"/>
            <w:noWrap/>
            <w:vAlign w:val="center"/>
            <w:hideMark/>
          </w:tcPr>
          <w:p w14:paraId="4C6E1DAE"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68150CC8"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307F5"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татарской культуры</w:t>
            </w:r>
          </w:p>
        </w:tc>
      </w:tr>
      <w:tr w:rsidR="00236DCD" w:rsidRPr="00236DCD" w14:paraId="58748E1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98392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Обновить вывеску с названием на здании ("новые буквы"; "буквы покрасить"; "буквы поменять")</w:t>
            </w:r>
          </w:p>
        </w:tc>
        <w:tc>
          <w:tcPr>
            <w:tcW w:w="1701" w:type="dxa"/>
            <w:tcBorders>
              <w:top w:val="nil"/>
              <w:left w:val="nil"/>
              <w:bottom w:val="single" w:sz="4" w:space="0" w:color="auto"/>
              <w:right w:val="single" w:sz="4" w:space="0" w:color="auto"/>
            </w:tcBorders>
            <w:shd w:val="clear" w:color="auto" w:fill="auto"/>
            <w:noWrap/>
            <w:vAlign w:val="center"/>
            <w:hideMark/>
          </w:tcPr>
          <w:p w14:paraId="0CD4BD73"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3,5%</w:t>
            </w:r>
          </w:p>
        </w:tc>
      </w:tr>
      <w:tr w:rsidR="00236DCD" w:rsidRPr="00236DCD" w14:paraId="706F614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7AD8E1"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Провести капитальный ремонт здания</w:t>
            </w:r>
          </w:p>
        </w:tc>
        <w:tc>
          <w:tcPr>
            <w:tcW w:w="1701" w:type="dxa"/>
            <w:tcBorders>
              <w:top w:val="nil"/>
              <w:left w:val="nil"/>
              <w:bottom w:val="single" w:sz="4" w:space="0" w:color="auto"/>
              <w:right w:val="single" w:sz="4" w:space="0" w:color="auto"/>
            </w:tcBorders>
            <w:shd w:val="clear" w:color="auto" w:fill="auto"/>
            <w:noWrap/>
            <w:vAlign w:val="center"/>
            <w:hideMark/>
          </w:tcPr>
          <w:p w14:paraId="25DED3C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2,0%</w:t>
            </w:r>
          </w:p>
        </w:tc>
      </w:tr>
      <w:tr w:rsidR="00236DCD" w:rsidRPr="00236DCD" w14:paraId="0DAC818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BF4589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Ремонт фасада здания</w:t>
            </w:r>
          </w:p>
        </w:tc>
        <w:tc>
          <w:tcPr>
            <w:tcW w:w="1701" w:type="dxa"/>
            <w:tcBorders>
              <w:top w:val="nil"/>
              <w:left w:val="nil"/>
              <w:bottom w:val="single" w:sz="4" w:space="0" w:color="auto"/>
              <w:right w:val="single" w:sz="4" w:space="0" w:color="auto"/>
            </w:tcBorders>
            <w:shd w:val="clear" w:color="auto" w:fill="auto"/>
            <w:noWrap/>
            <w:vAlign w:val="center"/>
            <w:hideMark/>
          </w:tcPr>
          <w:p w14:paraId="67F719FA"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1,8%</w:t>
            </w:r>
          </w:p>
        </w:tc>
      </w:tr>
      <w:tr w:rsidR="00236DCD" w:rsidRPr="00236DCD" w14:paraId="4B26CB5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DF225F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Утеплить помещения организации</w:t>
            </w:r>
          </w:p>
        </w:tc>
        <w:tc>
          <w:tcPr>
            <w:tcW w:w="1701" w:type="dxa"/>
            <w:tcBorders>
              <w:top w:val="nil"/>
              <w:left w:val="nil"/>
              <w:bottom w:val="single" w:sz="4" w:space="0" w:color="auto"/>
              <w:right w:val="single" w:sz="4" w:space="0" w:color="auto"/>
            </w:tcBorders>
            <w:shd w:val="clear" w:color="auto" w:fill="auto"/>
            <w:noWrap/>
            <w:vAlign w:val="center"/>
            <w:hideMark/>
          </w:tcPr>
          <w:p w14:paraId="3DA702E4"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6B367F35"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A5341F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Новую аппаратуру</w:t>
            </w:r>
          </w:p>
        </w:tc>
        <w:tc>
          <w:tcPr>
            <w:tcW w:w="1701" w:type="dxa"/>
            <w:tcBorders>
              <w:top w:val="nil"/>
              <w:left w:val="nil"/>
              <w:bottom w:val="single" w:sz="4" w:space="0" w:color="auto"/>
              <w:right w:val="single" w:sz="4" w:space="0" w:color="auto"/>
            </w:tcBorders>
            <w:shd w:val="clear" w:color="auto" w:fill="auto"/>
            <w:noWrap/>
            <w:vAlign w:val="center"/>
            <w:hideMark/>
          </w:tcPr>
          <w:p w14:paraId="571567A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1110710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4BAF2A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Отремонтировать территорию у здания ("о</w:t>
            </w:r>
            <w:r w:rsidR="005E75C8">
              <w:rPr>
                <w:rFonts w:ascii="Times New Roman" w:eastAsia="Times New Roman" w:hAnsi="Times New Roman" w:cs="Times New Roman"/>
                <w:color w:val="000000"/>
                <w:sz w:val="20"/>
                <w:szCs w:val="20"/>
                <w:lang w:eastAsia="ru-RU"/>
              </w:rPr>
              <w:t>тремонтировать площадь"; "отрем</w:t>
            </w:r>
            <w:r w:rsidRPr="00236DCD">
              <w:rPr>
                <w:rFonts w:ascii="Times New Roman" w:eastAsia="Times New Roman" w:hAnsi="Times New Roman" w:cs="Times New Roman"/>
                <w:color w:val="000000"/>
                <w:sz w:val="20"/>
                <w:szCs w:val="20"/>
                <w:lang w:eastAsia="ru-RU"/>
              </w:rPr>
              <w:t>онтировать постамент у памятника")</w:t>
            </w:r>
          </w:p>
        </w:tc>
        <w:tc>
          <w:tcPr>
            <w:tcW w:w="1701" w:type="dxa"/>
            <w:tcBorders>
              <w:top w:val="nil"/>
              <w:left w:val="nil"/>
              <w:bottom w:val="single" w:sz="4" w:space="0" w:color="auto"/>
              <w:right w:val="single" w:sz="4" w:space="0" w:color="auto"/>
            </w:tcBorders>
            <w:shd w:val="clear" w:color="auto" w:fill="auto"/>
            <w:noWrap/>
            <w:vAlign w:val="center"/>
            <w:hideMark/>
          </w:tcPr>
          <w:p w14:paraId="32FC388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51F1F28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ECDBE7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Вежливость работников</w:t>
            </w:r>
          </w:p>
        </w:tc>
        <w:tc>
          <w:tcPr>
            <w:tcW w:w="1701" w:type="dxa"/>
            <w:tcBorders>
              <w:top w:val="nil"/>
              <w:left w:val="nil"/>
              <w:bottom w:val="single" w:sz="4" w:space="0" w:color="auto"/>
              <w:right w:val="single" w:sz="4" w:space="0" w:color="auto"/>
            </w:tcBorders>
            <w:shd w:val="clear" w:color="auto" w:fill="auto"/>
            <w:noWrap/>
            <w:vAlign w:val="center"/>
            <w:hideMark/>
          </w:tcPr>
          <w:p w14:paraId="760FA9C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537E318E"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19216"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креативных компетенций «Патриот»</w:t>
            </w:r>
          </w:p>
        </w:tc>
      </w:tr>
      <w:tr w:rsidR="00236DCD" w:rsidRPr="00236DCD" w14:paraId="416CC76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B3FED1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Разнообразить мероприятия: для молодежи/старшего возраста/для лиц с ОВЗ</w:t>
            </w:r>
          </w:p>
        </w:tc>
        <w:tc>
          <w:tcPr>
            <w:tcW w:w="1701" w:type="dxa"/>
            <w:tcBorders>
              <w:top w:val="nil"/>
              <w:left w:val="nil"/>
              <w:bottom w:val="single" w:sz="4" w:space="0" w:color="auto"/>
              <w:right w:val="single" w:sz="4" w:space="0" w:color="auto"/>
            </w:tcBorders>
            <w:shd w:val="clear" w:color="auto" w:fill="auto"/>
            <w:noWrap/>
            <w:vAlign w:val="center"/>
            <w:hideMark/>
          </w:tcPr>
          <w:p w14:paraId="4E76DF9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4,2%</w:t>
            </w:r>
          </w:p>
        </w:tc>
      </w:tr>
      <w:tr w:rsidR="00236DCD" w:rsidRPr="00236DCD" w14:paraId="7E890798"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52B681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буфет</w:t>
            </w:r>
          </w:p>
        </w:tc>
        <w:tc>
          <w:tcPr>
            <w:tcW w:w="1701" w:type="dxa"/>
            <w:tcBorders>
              <w:top w:val="nil"/>
              <w:left w:val="nil"/>
              <w:bottom w:val="single" w:sz="4" w:space="0" w:color="auto"/>
              <w:right w:val="single" w:sz="4" w:space="0" w:color="auto"/>
            </w:tcBorders>
            <w:shd w:val="clear" w:color="auto" w:fill="auto"/>
            <w:noWrap/>
            <w:vAlign w:val="center"/>
            <w:hideMark/>
          </w:tcPr>
          <w:p w14:paraId="6D44AC0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4,0%</w:t>
            </w:r>
          </w:p>
        </w:tc>
      </w:tr>
      <w:tr w:rsidR="00236DCD" w:rsidRPr="00236DCD" w14:paraId="72CB667B"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9F55E1C"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площадь парковки</w:t>
            </w:r>
          </w:p>
        </w:tc>
        <w:tc>
          <w:tcPr>
            <w:tcW w:w="1701" w:type="dxa"/>
            <w:tcBorders>
              <w:top w:val="nil"/>
              <w:left w:val="nil"/>
              <w:bottom w:val="single" w:sz="4" w:space="0" w:color="auto"/>
              <w:right w:val="single" w:sz="4" w:space="0" w:color="auto"/>
            </w:tcBorders>
            <w:shd w:val="clear" w:color="auto" w:fill="auto"/>
            <w:noWrap/>
            <w:vAlign w:val="center"/>
            <w:hideMark/>
          </w:tcPr>
          <w:p w14:paraId="052836C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3,7%</w:t>
            </w:r>
          </w:p>
        </w:tc>
      </w:tr>
      <w:tr w:rsidR="00236DCD" w:rsidRPr="00236DCD" w14:paraId="345D0FA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027813C"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Больше информации по проводимым мероприятиям</w:t>
            </w:r>
          </w:p>
        </w:tc>
        <w:tc>
          <w:tcPr>
            <w:tcW w:w="1701" w:type="dxa"/>
            <w:tcBorders>
              <w:top w:val="nil"/>
              <w:left w:val="nil"/>
              <w:bottom w:val="single" w:sz="4" w:space="0" w:color="auto"/>
              <w:right w:val="single" w:sz="4" w:space="0" w:color="auto"/>
            </w:tcBorders>
            <w:shd w:val="clear" w:color="auto" w:fill="auto"/>
            <w:noWrap/>
            <w:vAlign w:val="center"/>
            <w:hideMark/>
          </w:tcPr>
          <w:p w14:paraId="06959AB7"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2,5%</w:t>
            </w:r>
          </w:p>
        </w:tc>
      </w:tr>
      <w:tr w:rsidR="00236DCD" w:rsidRPr="00236DCD" w14:paraId="14D9506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12DA80E"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автомат с водой/организовать продажу питьевой воды в фойе</w:t>
            </w:r>
          </w:p>
        </w:tc>
        <w:tc>
          <w:tcPr>
            <w:tcW w:w="1701" w:type="dxa"/>
            <w:tcBorders>
              <w:top w:val="nil"/>
              <w:left w:val="nil"/>
              <w:bottom w:val="single" w:sz="4" w:space="0" w:color="auto"/>
              <w:right w:val="single" w:sz="4" w:space="0" w:color="auto"/>
            </w:tcBorders>
            <w:shd w:val="clear" w:color="auto" w:fill="auto"/>
            <w:noWrap/>
            <w:vAlign w:val="center"/>
            <w:hideMark/>
          </w:tcPr>
          <w:p w14:paraId="7F9511D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2,2%</w:t>
            </w:r>
          </w:p>
        </w:tc>
      </w:tr>
      <w:tr w:rsidR="00236DCD" w:rsidRPr="00236DCD" w14:paraId="62346AC2"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FED376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 xml:space="preserve">Организовать </w:t>
            </w:r>
            <w:proofErr w:type="spellStart"/>
            <w:r w:rsidRPr="00236DCD">
              <w:rPr>
                <w:rFonts w:ascii="Times New Roman" w:eastAsia="Times New Roman" w:hAnsi="Times New Roman" w:cs="Times New Roman"/>
                <w:color w:val="000000"/>
                <w:sz w:val="20"/>
                <w:szCs w:val="20"/>
                <w:lang w:eastAsia="ru-RU"/>
              </w:rPr>
              <w:t>велопарковку</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A747EE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2,0%</w:t>
            </w:r>
          </w:p>
        </w:tc>
      </w:tr>
      <w:tr w:rsidR="00236DCD" w:rsidRPr="00236DCD" w14:paraId="7F312F4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FF07969"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выставки картин/цветов/книг/костюмов</w:t>
            </w:r>
          </w:p>
        </w:tc>
        <w:tc>
          <w:tcPr>
            <w:tcW w:w="1701" w:type="dxa"/>
            <w:tcBorders>
              <w:top w:val="nil"/>
              <w:left w:val="nil"/>
              <w:bottom w:val="single" w:sz="4" w:space="0" w:color="auto"/>
              <w:right w:val="single" w:sz="4" w:space="0" w:color="auto"/>
            </w:tcBorders>
            <w:shd w:val="clear" w:color="auto" w:fill="auto"/>
            <w:noWrap/>
            <w:vAlign w:val="center"/>
            <w:hideMark/>
          </w:tcPr>
          <w:p w14:paraId="176E57F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1,7%</w:t>
            </w:r>
          </w:p>
        </w:tc>
      </w:tr>
      <w:tr w:rsidR="00236DCD" w:rsidRPr="00236DCD" w14:paraId="1722402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CF0093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киносеансы различных категорий получателей услуг: семьи с детьми/старший возраст и т.п.</w:t>
            </w:r>
          </w:p>
        </w:tc>
        <w:tc>
          <w:tcPr>
            <w:tcW w:w="1701" w:type="dxa"/>
            <w:tcBorders>
              <w:top w:val="nil"/>
              <w:left w:val="nil"/>
              <w:bottom w:val="single" w:sz="4" w:space="0" w:color="auto"/>
              <w:right w:val="single" w:sz="4" w:space="0" w:color="auto"/>
            </w:tcBorders>
            <w:shd w:val="clear" w:color="auto" w:fill="auto"/>
            <w:noWrap/>
            <w:vAlign w:val="center"/>
            <w:hideMark/>
          </w:tcPr>
          <w:p w14:paraId="3F9D787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1,2%</w:t>
            </w:r>
          </w:p>
        </w:tc>
      </w:tr>
      <w:tr w:rsidR="00236DCD" w:rsidRPr="00236DCD" w14:paraId="1032577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803B50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Ввести абонемент для посещения занятий (в т.ч. Для отдельных категорий получателей услуг: пенсионеры/многодетные/ОВЗ и т.п.)</w:t>
            </w:r>
          </w:p>
        </w:tc>
        <w:tc>
          <w:tcPr>
            <w:tcW w:w="1701" w:type="dxa"/>
            <w:tcBorders>
              <w:top w:val="nil"/>
              <w:left w:val="nil"/>
              <w:bottom w:val="single" w:sz="4" w:space="0" w:color="auto"/>
              <w:right w:val="single" w:sz="4" w:space="0" w:color="auto"/>
            </w:tcBorders>
            <w:shd w:val="clear" w:color="auto" w:fill="auto"/>
            <w:noWrap/>
            <w:vAlign w:val="center"/>
            <w:hideMark/>
          </w:tcPr>
          <w:p w14:paraId="614431A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48EFBB1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651809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продажу/предоставление бахил/автомат с бахилами</w:t>
            </w:r>
          </w:p>
        </w:tc>
        <w:tc>
          <w:tcPr>
            <w:tcW w:w="1701" w:type="dxa"/>
            <w:tcBorders>
              <w:top w:val="nil"/>
              <w:left w:val="nil"/>
              <w:bottom w:val="single" w:sz="4" w:space="0" w:color="auto"/>
              <w:right w:val="single" w:sz="4" w:space="0" w:color="auto"/>
            </w:tcBorders>
            <w:shd w:val="clear" w:color="auto" w:fill="auto"/>
            <w:noWrap/>
            <w:vAlign w:val="center"/>
            <w:hideMark/>
          </w:tcPr>
          <w:p w14:paraId="2FBEE1F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4953487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FE92C9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телевизор в зоне ожидания</w:t>
            </w:r>
          </w:p>
        </w:tc>
        <w:tc>
          <w:tcPr>
            <w:tcW w:w="1701" w:type="dxa"/>
            <w:tcBorders>
              <w:top w:val="nil"/>
              <w:left w:val="nil"/>
              <w:bottom w:val="single" w:sz="4" w:space="0" w:color="auto"/>
              <w:right w:val="single" w:sz="4" w:space="0" w:color="auto"/>
            </w:tcBorders>
            <w:shd w:val="clear" w:color="auto" w:fill="auto"/>
            <w:noWrap/>
            <w:vAlign w:val="center"/>
            <w:hideMark/>
          </w:tcPr>
          <w:p w14:paraId="1F60380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47D7838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B0F5C0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вендинговый аппарат по продаже снеков/печенья/воды</w:t>
            </w:r>
          </w:p>
        </w:tc>
        <w:tc>
          <w:tcPr>
            <w:tcW w:w="1701" w:type="dxa"/>
            <w:tcBorders>
              <w:top w:val="nil"/>
              <w:left w:val="nil"/>
              <w:bottom w:val="single" w:sz="4" w:space="0" w:color="auto"/>
              <w:right w:val="single" w:sz="4" w:space="0" w:color="auto"/>
            </w:tcBorders>
            <w:shd w:val="clear" w:color="auto" w:fill="auto"/>
            <w:noWrap/>
            <w:vAlign w:val="center"/>
            <w:hideMark/>
          </w:tcPr>
          <w:p w14:paraId="374AB39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6D4A244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1DE1203"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театральный кружок для детей</w:t>
            </w:r>
          </w:p>
        </w:tc>
        <w:tc>
          <w:tcPr>
            <w:tcW w:w="1701" w:type="dxa"/>
            <w:tcBorders>
              <w:top w:val="nil"/>
              <w:left w:val="nil"/>
              <w:bottom w:val="single" w:sz="4" w:space="0" w:color="auto"/>
              <w:right w:val="single" w:sz="4" w:space="0" w:color="auto"/>
            </w:tcBorders>
            <w:shd w:val="clear" w:color="auto" w:fill="auto"/>
            <w:noWrap/>
            <w:vAlign w:val="center"/>
            <w:hideMark/>
          </w:tcPr>
          <w:p w14:paraId="2F65BE8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7FE3269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505F2B6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встречи с местными художниками/писателями/интересными людьми/активистами</w:t>
            </w:r>
          </w:p>
        </w:tc>
        <w:tc>
          <w:tcPr>
            <w:tcW w:w="1701" w:type="dxa"/>
            <w:tcBorders>
              <w:top w:val="nil"/>
              <w:left w:val="nil"/>
              <w:bottom w:val="single" w:sz="4" w:space="0" w:color="auto"/>
              <w:right w:val="single" w:sz="4" w:space="0" w:color="auto"/>
            </w:tcBorders>
            <w:shd w:val="clear" w:color="auto" w:fill="auto"/>
            <w:noWrap/>
            <w:vAlign w:val="center"/>
            <w:hideMark/>
          </w:tcPr>
          <w:p w14:paraId="6E103C3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0CD8970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84BEDE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Абонемент на посещение мероприятий Центра</w:t>
            </w:r>
          </w:p>
        </w:tc>
        <w:tc>
          <w:tcPr>
            <w:tcW w:w="1701" w:type="dxa"/>
            <w:tcBorders>
              <w:top w:val="nil"/>
              <w:left w:val="nil"/>
              <w:bottom w:val="single" w:sz="4" w:space="0" w:color="auto"/>
              <w:right w:val="single" w:sz="4" w:space="0" w:color="auto"/>
            </w:tcBorders>
            <w:shd w:val="clear" w:color="auto" w:fill="auto"/>
            <w:noWrap/>
            <w:vAlign w:val="center"/>
            <w:hideMark/>
          </w:tcPr>
          <w:p w14:paraId="23F1C32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0,7%</w:t>
            </w:r>
          </w:p>
        </w:tc>
      </w:tr>
      <w:tr w:rsidR="00236DCD" w:rsidRPr="00236DCD" w14:paraId="2ED60E8F"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C266B3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вокальный кружок для детей</w:t>
            </w:r>
          </w:p>
        </w:tc>
        <w:tc>
          <w:tcPr>
            <w:tcW w:w="1701" w:type="dxa"/>
            <w:tcBorders>
              <w:top w:val="nil"/>
              <w:left w:val="nil"/>
              <w:bottom w:val="single" w:sz="4" w:space="0" w:color="auto"/>
              <w:right w:val="single" w:sz="4" w:space="0" w:color="auto"/>
            </w:tcBorders>
            <w:shd w:val="clear" w:color="auto" w:fill="auto"/>
            <w:noWrap/>
            <w:vAlign w:val="center"/>
            <w:hideMark/>
          </w:tcPr>
          <w:p w14:paraId="18EBF30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0A7C665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4F9495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детский игровой уголок</w:t>
            </w:r>
          </w:p>
        </w:tc>
        <w:tc>
          <w:tcPr>
            <w:tcW w:w="1701" w:type="dxa"/>
            <w:tcBorders>
              <w:top w:val="nil"/>
              <w:left w:val="nil"/>
              <w:bottom w:val="single" w:sz="4" w:space="0" w:color="auto"/>
              <w:right w:val="single" w:sz="4" w:space="0" w:color="auto"/>
            </w:tcBorders>
            <w:shd w:val="clear" w:color="auto" w:fill="auto"/>
            <w:noWrap/>
            <w:vAlign w:val="center"/>
            <w:hideMark/>
          </w:tcPr>
          <w:p w14:paraId="4A7F235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4D56C78E"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16E593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видеонаблюдение за парковкой</w:t>
            </w:r>
          </w:p>
        </w:tc>
        <w:tc>
          <w:tcPr>
            <w:tcW w:w="1701" w:type="dxa"/>
            <w:tcBorders>
              <w:top w:val="nil"/>
              <w:left w:val="nil"/>
              <w:bottom w:val="single" w:sz="4" w:space="0" w:color="auto"/>
              <w:right w:val="single" w:sz="4" w:space="0" w:color="auto"/>
            </w:tcBorders>
            <w:shd w:val="clear" w:color="auto" w:fill="auto"/>
            <w:noWrap/>
            <w:vAlign w:val="center"/>
            <w:hideMark/>
          </w:tcPr>
          <w:p w14:paraId="61607AE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6C2A21A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53266C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консультации психологов и педагогов-психологов</w:t>
            </w:r>
          </w:p>
        </w:tc>
        <w:tc>
          <w:tcPr>
            <w:tcW w:w="1701" w:type="dxa"/>
            <w:tcBorders>
              <w:top w:val="nil"/>
              <w:left w:val="nil"/>
              <w:bottom w:val="single" w:sz="4" w:space="0" w:color="auto"/>
              <w:right w:val="single" w:sz="4" w:space="0" w:color="auto"/>
            </w:tcBorders>
            <w:shd w:val="clear" w:color="auto" w:fill="auto"/>
            <w:noWrap/>
            <w:vAlign w:val="center"/>
            <w:hideMark/>
          </w:tcPr>
          <w:p w14:paraId="499ECCF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2DCDA7CE"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75A028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прилегающей территории: освещение, состояние покрытия</w:t>
            </w:r>
          </w:p>
        </w:tc>
        <w:tc>
          <w:tcPr>
            <w:tcW w:w="1701" w:type="dxa"/>
            <w:tcBorders>
              <w:top w:val="nil"/>
              <w:left w:val="nil"/>
              <w:bottom w:val="single" w:sz="4" w:space="0" w:color="auto"/>
              <w:right w:val="single" w:sz="4" w:space="0" w:color="auto"/>
            </w:tcBorders>
            <w:shd w:val="clear" w:color="auto" w:fill="auto"/>
            <w:noWrap/>
            <w:vAlign w:val="center"/>
            <w:hideMark/>
          </w:tcPr>
          <w:p w14:paraId="431F961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168B718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5AB4D3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работу волонтерского клуба</w:t>
            </w:r>
          </w:p>
        </w:tc>
        <w:tc>
          <w:tcPr>
            <w:tcW w:w="1701" w:type="dxa"/>
            <w:tcBorders>
              <w:top w:val="nil"/>
              <w:left w:val="nil"/>
              <w:bottom w:val="single" w:sz="4" w:space="0" w:color="auto"/>
              <w:right w:val="single" w:sz="4" w:space="0" w:color="auto"/>
            </w:tcBorders>
            <w:shd w:val="clear" w:color="auto" w:fill="auto"/>
            <w:noWrap/>
            <w:vAlign w:val="center"/>
            <w:hideMark/>
          </w:tcPr>
          <w:p w14:paraId="57BD5C5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0EF9E05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E8E592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банкомат</w:t>
            </w:r>
          </w:p>
        </w:tc>
        <w:tc>
          <w:tcPr>
            <w:tcW w:w="1701" w:type="dxa"/>
            <w:tcBorders>
              <w:top w:val="nil"/>
              <w:left w:val="nil"/>
              <w:bottom w:val="single" w:sz="4" w:space="0" w:color="auto"/>
              <w:right w:val="single" w:sz="4" w:space="0" w:color="auto"/>
            </w:tcBorders>
            <w:shd w:val="clear" w:color="auto" w:fill="auto"/>
            <w:noWrap/>
            <w:vAlign w:val="center"/>
            <w:hideMark/>
          </w:tcPr>
          <w:p w14:paraId="35FEE73D"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6B82711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31F05A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место для курения для посетителей</w:t>
            </w:r>
          </w:p>
        </w:tc>
        <w:tc>
          <w:tcPr>
            <w:tcW w:w="1701" w:type="dxa"/>
            <w:tcBorders>
              <w:top w:val="nil"/>
              <w:left w:val="nil"/>
              <w:bottom w:val="single" w:sz="4" w:space="0" w:color="auto"/>
              <w:right w:val="single" w:sz="4" w:space="0" w:color="auto"/>
            </w:tcBorders>
            <w:shd w:val="clear" w:color="auto" w:fill="auto"/>
            <w:noWrap/>
            <w:vAlign w:val="center"/>
            <w:hideMark/>
          </w:tcPr>
          <w:p w14:paraId="7829828E"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77269732"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638F0E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помещение колясочной</w:t>
            </w:r>
          </w:p>
        </w:tc>
        <w:tc>
          <w:tcPr>
            <w:tcW w:w="1701" w:type="dxa"/>
            <w:tcBorders>
              <w:top w:val="nil"/>
              <w:left w:val="nil"/>
              <w:bottom w:val="single" w:sz="4" w:space="0" w:color="auto"/>
              <w:right w:val="single" w:sz="4" w:space="0" w:color="auto"/>
            </w:tcBorders>
            <w:shd w:val="clear" w:color="auto" w:fill="auto"/>
            <w:noWrap/>
            <w:vAlign w:val="center"/>
            <w:hideMark/>
          </w:tcPr>
          <w:p w14:paraId="517E58E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6A8829C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E835938"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Организация пункта приема гуманитарной помощи</w:t>
            </w:r>
          </w:p>
        </w:tc>
        <w:tc>
          <w:tcPr>
            <w:tcW w:w="1701" w:type="dxa"/>
            <w:tcBorders>
              <w:top w:val="nil"/>
              <w:left w:val="nil"/>
              <w:bottom w:val="single" w:sz="4" w:space="0" w:color="auto"/>
              <w:right w:val="single" w:sz="4" w:space="0" w:color="auto"/>
            </w:tcBorders>
            <w:shd w:val="clear" w:color="auto" w:fill="auto"/>
            <w:noWrap/>
            <w:vAlign w:val="center"/>
            <w:hideMark/>
          </w:tcPr>
          <w:p w14:paraId="30027D2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244F0A9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4B733E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лекции</w:t>
            </w:r>
          </w:p>
        </w:tc>
        <w:tc>
          <w:tcPr>
            <w:tcW w:w="1701" w:type="dxa"/>
            <w:tcBorders>
              <w:top w:val="nil"/>
              <w:left w:val="nil"/>
              <w:bottom w:val="single" w:sz="4" w:space="0" w:color="auto"/>
              <w:right w:val="single" w:sz="4" w:space="0" w:color="auto"/>
            </w:tcBorders>
            <w:shd w:val="clear" w:color="auto" w:fill="auto"/>
            <w:noWrap/>
            <w:vAlign w:val="center"/>
            <w:hideMark/>
          </w:tcPr>
          <w:p w14:paraId="034FB7E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0383A22B"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755E507"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курсы правильного питания и диетологии</w:t>
            </w:r>
          </w:p>
        </w:tc>
        <w:tc>
          <w:tcPr>
            <w:tcW w:w="1701" w:type="dxa"/>
            <w:tcBorders>
              <w:top w:val="nil"/>
              <w:left w:val="nil"/>
              <w:bottom w:val="single" w:sz="4" w:space="0" w:color="auto"/>
              <w:right w:val="single" w:sz="4" w:space="0" w:color="auto"/>
            </w:tcBorders>
            <w:shd w:val="clear" w:color="auto" w:fill="auto"/>
            <w:noWrap/>
            <w:vAlign w:val="center"/>
            <w:hideMark/>
          </w:tcPr>
          <w:p w14:paraId="0540016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1A20751B"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110DA"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Музей народного творчества</w:t>
            </w:r>
          </w:p>
        </w:tc>
      </w:tr>
      <w:tr w:rsidR="00236DCD" w:rsidRPr="00236DCD" w14:paraId="0F856D7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A3954A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Поручни на лестнице</w:t>
            </w:r>
          </w:p>
        </w:tc>
        <w:tc>
          <w:tcPr>
            <w:tcW w:w="1701" w:type="dxa"/>
            <w:tcBorders>
              <w:top w:val="nil"/>
              <w:left w:val="nil"/>
              <w:bottom w:val="single" w:sz="4" w:space="0" w:color="auto"/>
              <w:right w:val="single" w:sz="4" w:space="0" w:color="auto"/>
            </w:tcBorders>
            <w:shd w:val="clear" w:color="auto" w:fill="auto"/>
            <w:noWrap/>
            <w:vAlign w:val="center"/>
            <w:hideMark/>
          </w:tcPr>
          <w:p w14:paraId="3471DF04"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66D72B2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CC4BC2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 xml:space="preserve">Необходим филиал Музея народного творчества в Заволжском районе г. Ульяновска. </w:t>
            </w:r>
          </w:p>
        </w:tc>
        <w:tc>
          <w:tcPr>
            <w:tcW w:w="1701" w:type="dxa"/>
            <w:tcBorders>
              <w:top w:val="nil"/>
              <w:left w:val="nil"/>
              <w:bottom w:val="single" w:sz="4" w:space="0" w:color="auto"/>
              <w:right w:val="single" w:sz="4" w:space="0" w:color="auto"/>
            </w:tcBorders>
            <w:shd w:val="clear" w:color="auto" w:fill="auto"/>
            <w:noWrap/>
            <w:vAlign w:val="center"/>
            <w:hideMark/>
          </w:tcPr>
          <w:p w14:paraId="7273FDA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51A67538"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EC989"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Русский дом</w:t>
            </w:r>
          </w:p>
        </w:tc>
      </w:tr>
      <w:tr w:rsidR="00236DCD" w:rsidRPr="00236DCD" w14:paraId="544C343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9EBC71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число выступлений творческих коллективов организации</w:t>
            </w:r>
          </w:p>
        </w:tc>
        <w:tc>
          <w:tcPr>
            <w:tcW w:w="1701" w:type="dxa"/>
            <w:tcBorders>
              <w:top w:val="nil"/>
              <w:left w:val="nil"/>
              <w:bottom w:val="single" w:sz="4" w:space="0" w:color="auto"/>
              <w:right w:val="single" w:sz="4" w:space="0" w:color="auto"/>
            </w:tcBorders>
            <w:shd w:val="clear" w:color="auto" w:fill="auto"/>
            <w:noWrap/>
            <w:vAlign w:val="center"/>
            <w:hideMark/>
          </w:tcPr>
          <w:p w14:paraId="6542F20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384C2B9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7AE50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Разъяснять суть деятельности организации населению</w:t>
            </w:r>
          </w:p>
        </w:tc>
        <w:tc>
          <w:tcPr>
            <w:tcW w:w="1701" w:type="dxa"/>
            <w:tcBorders>
              <w:top w:val="nil"/>
              <w:left w:val="nil"/>
              <w:bottom w:val="single" w:sz="4" w:space="0" w:color="auto"/>
              <w:right w:val="single" w:sz="4" w:space="0" w:color="auto"/>
            </w:tcBorders>
            <w:shd w:val="clear" w:color="auto" w:fill="auto"/>
            <w:noWrap/>
            <w:vAlign w:val="center"/>
            <w:hideMark/>
          </w:tcPr>
          <w:p w14:paraId="27B07A2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bl>
    <w:p w14:paraId="5D317435" w14:textId="77777777" w:rsidR="008B13D3" w:rsidRDefault="008B13D3" w:rsidP="00547C23">
      <w:pPr>
        <w:tabs>
          <w:tab w:val="left" w:pos="993"/>
        </w:tabs>
        <w:spacing w:after="0" w:line="276" w:lineRule="auto"/>
        <w:ind w:firstLine="709"/>
        <w:jc w:val="both"/>
        <w:rPr>
          <w:rFonts w:ascii="Times New Roman" w:hAnsi="Times New Roman" w:cs="Times New Roman"/>
          <w:sz w:val="28"/>
          <w:szCs w:val="28"/>
        </w:rPr>
      </w:pPr>
    </w:p>
    <w:p w14:paraId="4D43F71C" w14:textId="77777777" w:rsidR="00D72443" w:rsidRDefault="00A03B4B" w:rsidP="0013472A">
      <w:pPr>
        <w:tabs>
          <w:tab w:val="left" w:pos="993"/>
        </w:tabs>
        <w:spacing w:after="0" w:line="276" w:lineRule="auto"/>
        <w:ind w:firstLine="709"/>
        <w:jc w:val="both"/>
        <w:rPr>
          <w:rFonts w:ascii="Times New Roman" w:eastAsia="Times New Roman" w:hAnsi="Times New Roman" w:cs="Times New Roman"/>
          <w:sz w:val="28"/>
          <w:szCs w:val="28"/>
          <w:lang w:eastAsia="ar-SA"/>
        </w:rPr>
      </w:pPr>
      <w:r w:rsidRPr="00D5040B">
        <w:rPr>
          <w:rFonts w:ascii="Times New Roman" w:hAnsi="Times New Roman" w:cs="Times New Roman"/>
          <w:sz w:val="28"/>
          <w:szCs w:val="28"/>
        </w:rPr>
        <w:lastRenderedPageBreak/>
        <w:t xml:space="preserve">Таблица расчета показателей и критериев оценки качества по организации </w:t>
      </w:r>
      <w:r w:rsidR="003208E4">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sidR="003208E4">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sidR="003208E4">
        <w:rPr>
          <w:rFonts w:ascii="Times New Roman" w:hAnsi="Times New Roman" w:cs="Times New Roman"/>
          <w:sz w:val="28"/>
          <w:szCs w:val="28"/>
        </w:rPr>
        <w:t>культуры.Ульяновская</w:t>
      </w:r>
      <w:proofErr w:type="spellEnd"/>
      <w:proofErr w:type="gramEnd"/>
      <w:r w:rsidR="003208E4">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sidR="003208E4">
        <w:rPr>
          <w:rFonts w:ascii="Times New Roman" w:hAnsi="Times New Roman" w:cs="Times New Roman"/>
          <w:sz w:val="28"/>
          <w:szCs w:val="28"/>
        </w:rPr>
        <w:t>»</w:t>
      </w:r>
      <w:r w:rsidRPr="00D5040B">
        <w:rPr>
          <w:rFonts w:ascii="Times New Roman" w:hAnsi="Times New Roman" w:cs="Times New Roman"/>
          <w:sz w:val="28"/>
          <w:szCs w:val="28"/>
        </w:rPr>
        <w:t>.</w:t>
      </w:r>
      <w:r w:rsidR="00D72443">
        <w:rPr>
          <w:rFonts w:ascii="Times New Roman" w:eastAsia="Times New Roman" w:hAnsi="Times New Roman" w:cs="Times New Roman"/>
          <w:sz w:val="28"/>
          <w:szCs w:val="28"/>
          <w:lang w:eastAsia="ar-SA"/>
        </w:rPr>
        <w:br w:type="page"/>
      </w:r>
    </w:p>
    <w:p w14:paraId="436BCF8E" w14:textId="77777777" w:rsidR="00D72443" w:rsidRPr="00D5040B" w:rsidRDefault="00D72443" w:rsidP="00D72443">
      <w:pPr>
        <w:keepNext/>
        <w:keepLines/>
        <w:suppressAutoHyphens/>
        <w:spacing w:after="0" w:line="276" w:lineRule="auto"/>
        <w:jc w:val="center"/>
        <w:outlineLvl w:val="1"/>
        <w:rPr>
          <w:rFonts w:ascii="Times New Roman" w:hAnsi="Times New Roman" w:cs="Times New Roman"/>
          <w:sz w:val="28"/>
          <w:szCs w:val="28"/>
        </w:rPr>
      </w:pPr>
      <w:bookmarkStart w:id="23" w:name="_Toc182176465"/>
      <w:r>
        <w:rPr>
          <w:rFonts w:ascii="Times New Roman" w:eastAsia="Times New Roman" w:hAnsi="Times New Roman" w:cs="Times New Roman"/>
          <w:b/>
          <w:sz w:val="28"/>
          <w:szCs w:val="28"/>
          <w:lang w:eastAsia="ar-SA"/>
        </w:rPr>
        <w:lastRenderedPageBreak/>
        <w:t>2.2</w:t>
      </w:r>
      <w:r w:rsidRPr="00D5040B">
        <w:rPr>
          <w:rFonts w:ascii="Times New Roman" w:eastAsia="Times New Roman" w:hAnsi="Times New Roman" w:cs="Times New Roman"/>
          <w:b/>
          <w:sz w:val="28"/>
          <w:szCs w:val="28"/>
          <w:lang w:eastAsia="ar-SA"/>
        </w:rPr>
        <w:t xml:space="preserve">. </w:t>
      </w:r>
      <w:r w:rsidR="00FA3876" w:rsidRPr="00FA3876">
        <w:rPr>
          <w:rFonts w:ascii="Times New Roman" w:eastAsia="Times New Roman" w:hAnsi="Times New Roman" w:cs="Times New Roman"/>
          <w:b/>
          <w:sz w:val="28"/>
          <w:szCs w:val="28"/>
          <w:lang w:eastAsia="ar-SA"/>
        </w:rPr>
        <w:t>ОГАУК «Ленинский мемориал»</w:t>
      </w:r>
      <w:bookmarkEnd w:id="23"/>
    </w:p>
    <w:p w14:paraId="1A064105"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p>
    <w:p w14:paraId="7CF92CC3"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w:t>
      </w:r>
      <w:r w:rsidR="00707C80">
        <w:rPr>
          <w:rFonts w:ascii="Times New Roman" w:hAnsi="Times New Roman" w:cs="Times New Roman"/>
          <w:sz w:val="28"/>
          <w:szCs w:val="28"/>
        </w:rPr>
        <w:t>ения независимой оценки качества</w:t>
      </w:r>
      <w:r>
        <w:rPr>
          <w:rFonts w:ascii="Times New Roman" w:hAnsi="Times New Roman" w:cs="Times New Roman"/>
          <w:sz w:val="28"/>
          <w:szCs w:val="28"/>
        </w:rPr>
        <w:t xml:space="preserve"> в </w:t>
      </w:r>
      <w:r w:rsidR="00707C80">
        <w:rPr>
          <w:rFonts w:ascii="Times New Roman" w:hAnsi="Times New Roman" w:cs="Times New Roman"/>
          <w:sz w:val="28"/>
          <w:szCs w:val="28"/>
        </w:rPr>
        <w:t>ОГАУК «Ленинский мемориал</w:t>
      </w:r>
      <w:r>
        <w:rPr>
          <w:rFonts w:ascii="Times New Roman" w:hAnsi="Times New Roman" w:cs="Times New Roman"/>
          <w:sz w:val="28"/>
          <w:szCs w:val="28"/>
        </w:rPr>
        <w:t>»</w:t>
      </w:r>
      <w:r w:rsidR="00707C80">
        <w:rPr>
          <w:rFonts w:ascii="Times New Roman" w:hAnsi="Times New Roman" w:cs="Times New Roman"/>
          <w:sz w:val="28"/>
          <w:szCs w:val="28"/>
        </w:rPr>
        <w:t xml:space="preserve"> было опрошено суммарно 1200</w:t>
      </w:r>
      <w:r>
        <w:rPr>
          <w:rFonts w:ascii="Times New Roman" w:hAnsi="Times New Roman" w:cs="Times New Roman"/>
          <w:sz w:val="28"/>
          <w:szCs w:val="28"/>
        </w:rPr>
        <w:t xml:space="preserve"> получателей услуг и проведено обследование условий оказания услуг</w:t>
      </w:r>
      <w:r w:rsidR="00707C80">
        <w:rPr>
          <w:rFonts w:ascii="Times New Roman" w:hAnsi="Times New Roman" w:cs="Times New Roman"/>
          <w:sz w:val="28"/>
          <w:szCs w:val="28"/>
        </w:rPr>
        <w:t xml:space="preserve"> </w:t>
      </w:r>
      <w:r>
        <w:rPr>
          <w:rFonts w:ascii="Times New Roman" w:hAnsi="Times New Roman" w:cs="Times New Roman"/>
          <w:sz w:val="28"/>
          <w:szCs w:val="28"/>
        </w:rPr>
        <w:t>в следующих филиалах/структурных подразделениях организации:</w:t>
      </w:r>
    </w:p>
    <w:p w14:paraId="7E372DC5" w14:textId="77777777" w:rsidR="00707C80" w:rsidRDefault="00707C80"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EF6">
        <w:rPr>
          <w:rFonts w:ascii="Times New Roman" w:hAnsi="Times New Roman" w:cs="Times New Roman"/>
          <w:sz w:val="28"/>
          <w:szCs w:val="28"/>
        </w:rPr>
        <w:t>«</w:t>
      </w:r>
      <w:r w:rsidRPr="00707C80">
        <w:rPr>
          <w:rFonts w:ascii="Times New Roman" w:hAnsi="Times New Roman" w:cs="Times New Roman"/>
          <w:sz w:val="28"/>
          <w:szCs w:val="28"/>
        </w:rPr>
        <w:t>Дом-музей В.И. Ленина</w:t>
      </w:r>
      <w:r w:rsidR="004C6EF6">
        <w:rPr>
          <w:rFonts w:ascii="Times New Roman" w:hAnsi="Times New Roman" w:cs="Times New Roman"/>
          <w:sz w:val="28"/>
          <w:szCs w:val="28"/>
        </w:rPr>
        <w:t>», (</w:t>
      </w:r>
      <w:r w:rsidR="004C6EF6" w:rsidRPr="004C6EF6">
        <w:rPr>
          <w:rFonts w:ascii="Times New Roman" w:hAnsi="Times New Roman" w:cs="Times New Roman"/>
          <w:sz w:val="28"/>
          <w:szCs w:val="28"/>
        </w:rPr>
        <w:t>г. Ульяновск, ул. Ленина, д. 68</w:t>
      </w:r>
      <w:r w:rsidR="004C6EF6">
        <w:rPr>
          <w:rFonts w:ascii="Times New Roman" w:hAnsi="Times New Roman" w:cs="Times New Roman"/>
          <w:sz w:val="28"/>
          <w:szCs w:val="28"/>
        </w:rPr>
        <w:t>);</w:t>
      </w:r>
    </w:p>
    <w:p w14:paraId="25E3E55D" w14:textId="77777777" w:rsidR="004C6EF6" w:rsidRDefault="004C6EF6"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C6EF6">
        <w:rPr>
          <w:rFonts w:ascii="Times New Roman" w:hAnsi="Times New Roman" w:cs="Times New Roman"/>
          <w:sz w:val="28"/>
          <w:szCs w:val="28"/>
        </w:rPr>
        <w:t>Квартира-музей семьи Ульяновых</w:t>
      </w:r>
      <w:r>
        <w:rPr>
          <w:rFonts w:ascii="Times New Roman" w:hAnsi="Times New Roman" w:cs="Times New Roman"/>
          <w:sz w:val="28"/>
          <w:szCs w:val="28"/>
        </w:rPr>
        <w:t>» (</w:t>
      </w:r>
      <w:r w:rsidRPr="004C6EF6">
        <w:rPr>
          <w:rFonts w:ascii="Times New Roman" w:hAnsi="Times New Roman" w:cs="Times New Roman"/>
          <w:sz w:val="28"/>
          <w:szCs w:val="28"/>
        </w:rPr>
        <w:t xml:space="preserve">г. Ульяновск, пл. 100-летия со дня рождения </w:t>
      </w:r>
      <w:proofErr w:type="spellStart"/>
      <w:r w:rsidRPr="004C6EF6">
        <w:rPr>
          <w:rFonts w:ascii="Times New Roman" w:hAnsi="Times New Roman" w:cs="Times New Roman"/>
          <w:sz w:val="28"/>
          <w:szCs w:val="28"/>
        </w:rPr>
        <w:t>В.И.Ленина</w:t>
      </w:r>
      <w:proofErr w:type="spellEnd"/>
      <w:r w:rsidRPr="004C6EF6">
        <w:rPr>
          <w:rFonts w:ascii="Times New Roman" w:hAnsi="Times New Roman" w:cs="Times New Roman"/>
          <w:sz w:val="28"/>
          <w:szCs w:val="28"/>
        </w:rPr>
        <w:t>, д. 1В</w:t>
      </w:r>
      <w:r>
        <w:rPr>
          <w:rFonts w:ascii="Times New Roman" w:hAnsi="Times New Roman" w:cs="Times New Roman"/>
          <w:sz w:val="28"/>
          <w:szCs w:val="28"/>
        </w:rPr>
        <w:t>).</w:t>
      </w:r>
    </w:p>
    <w:p w14:paraId="32E2F1EF" w14:textId="77777777" w:rsidR="00D72443" w:rsidRPr="00D5040B" w:rsidRDefault="00D72443" w:rsidP="00D7244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4C6EF6" w:rsidRPr="004C6EF6">
        <w:rPr>
          <w:rFonts w:ascii="Times New Roman" w:hAnsi="Times New Roman" w:cs="Times New Roman"/>
          <w:sz w:val="28"/>
          <w:szCs w:val="28"/>
        </w:rPr>
        <w:t>leninmemorial.ru</w:t>
      </w:r>
      <w:r w:rsidRPr="00D5040B">
        <w:rPr>
          <w:rFonts w:ascii="Times New Roman" w:hAnsi="Times New Roman" w:cs="Times New Roman"/>
          <w:sz w:val="28"/>
          <w:szCs w:val="28"/>
        </w:rPr>
        <w:t>/.</w:t>
      </w:r>
    </w:p>
    <w:p w14:paraId="47682CCC"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6F71D9">
        <w:rPr>
          <w:rFonts w:ascii="Times New Roman" w:hAnsi="Times New Roman" w:cs="Times New Roman"/>
          <w:b/>
          <w:sz w:val="28"/>
          <w:szCs w:val="28"/>
        </w:rPr>
        <w:t>нной организации составляет 91,0 балл и занимает 9</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028B7930"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6F71D9" w:rsidRPr="00707C80">
        <w:rPr>
          <w:rFonts w:ascii="Times New Roman" w:hAnsi="Times New Roman" w:cs="Times New Roman"/>
          <w:sz w:val="28"/>
          <w:szCs w:val="28"/>
        </w:rPr>
        <w:t>Дом-музей В.И. Ленина</w:t>
      </w:r>
      <w:r w:rsidR="006F71D9">
        <w:rPr>
          <w:rFonts w:ascii="Times New Roman" w:hAnsi="Times New Roman" w:cs="Times New Roman"/>
          <w:sz w:val="28"/>
          <w:szCs w:val="28"/>
        </w:rPr>
        <w:t>»: 91,4</w:t>
      </w:r>
      <w:r>
        <w:rPr>
          <w:rFonts w:ascii="Times New Roman" w:hAnsi="Times New Roman" w:cs="Times New Roman"/>
          <w:sz w:val="28"/>
          <w:szCs w:val="28"/>
        </w:rPr>
        <w:t xml:space="preserve"> балла;</w:t>
      </w:r>
    </w:p>
    <w:p w14:paraId="3BB4C934"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F71D9" w:rsidRPr="006F71D9">
        <w:rPr>
          <w:rFonts w:ascii="Times New Roman" w:hAnsi="Times New Roman" w:cs="Times New Roman"/>
          <w:sz w:val="28"/>
          <w:szCs w:val="28"/>
        </w:rPr>
        <w:t>Квартира-музей семьи Ульяновых</w:t>
      </w:r>
      <w:r w:rsidR="006F71D9">
        <w:rPr>
          <w:rFonts w:ascii="Times New Roman" w:hAnsi="Times New Roman" w:cs="Times New Roman"/>
          <w:sz w:val="28"/>
          <w:szCs w:val="28"/>
        </w:rPr>
        <w:t>»: 90,7 балла.</w:t>
      </w:r>
    </w:p>
    <w:p w14:paraId="2197B486" w14:textId="77777777" w:rsidR="009F4EA5" w:rsidRDefault="00D72443" w:rsidP="00D7244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sidR="00CE0983">
        <w:rPr>
          <w:rFonts w:ascii="Times New Roman" w:hAnsi="Times New Roman" w:cs="Times New Roman"/>
          <w:b/>
          <w:sz w:val="28"/>
          <w:szCs w:val="28"/>
        </w:rPr>
        <w:t xml:space="preserve">в организации </w:t>
      </w:r>
      <w:r w:rsidR="00AD61C2">
        <w:rPr>
          <w:rFonts w:ascii="Times New Roman" w:hAnsi="Times New Roman" w:cs="Times New Roman"/>
          <w:b/>
          <w:sz w:val="28"/>
          <w:szCs w:val="28"/>
        </w:rPr>
        <w:t>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 xml:space="preserve">при этом наилучший результат – 100 из 100 возможных баллов – наблюдается в отношении </w:t>
      </w:r>
      <w:r w:rsidR="009F4EA5">
        <w:rPr>
          <w:rFonts w:ascii="Times New Roman" w:hAnsi="Times New Roman" w:cs="Times New Roman"/>
          <w:sz w:val="28"/>
          <w:szCs w:val="28"/>
        </w:rPr>
        <w:t>3-х критериев: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«Открытость и доступность информации об организации» получена оценка в 97,3 балла.</w:t>
      </w:r>
    </w:p>
    <w:p w14:paraId="53F540FC"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w:t>
      </w:r>
      <w:r w:rsidR="009F4EA5">
        <w:rPr>
          <w:rFonts w:ascii="Times New Roman" w:hAnsi="Times New Roman" w:cs="Times New Roman"/>
          <w:b/>
          <w:sz w:val="28"/>
          <w:szCs w:val="28"/>
        </w:rPr>
        <w:t xml:space="preserve">Удовлетворительная» оценка (40-60 </w:t>
      </w:r>
      <w:r w:rsidRPr="00DB23A1">
        <w:rPr>
          <w:rFonts w:ascii="Times New Roman" w:hAnsi="Times New Roman" w:cs="Times New Roman"/>
          <w:b/>
          <w:sz w:val="28"/>
          <w:szCs w:val="28"/>
        </w:rPr>
        <w:t>баллов) получена по критерию «Доступность услуг для инвалидов»</w:t>
      </w:r>
      <w:r w:rsidR="009F4EA5">
        <w:rPr>
          <w:rFonts w:ascii="Times New Roman" w:hAnsi="Times New Roman" w:cs="Times New Roman"/>
          <w:sz w:val="28"/>
          <w:szCs w:val="28"/>
        </w:rPr>
        <w:t xml:space="preserve"> – 58,0 баллов</w:t>
      </w:r>
      <w:r>
        <w:rPr>
          <w:rFonts w:ascii="Times New Roman" w:hAnsi="Times New Roman" w:cs="Times New Roman"/>
          <w:sz w:val="28"/>
          <w:szCs w:val="28"/>
        </w:rPr>
        <w:t>. 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w:t>
      </w:r>
      <w:r w:rsidR="001C47F7">
        <w:rPr>
          <w:rFonts w:ascii="Times New Roman" w:hAnsi="Times New Roman" w:cs="Times New Roman"/>
          <w:sz w:val="28"/>
          <w:szCs w:val="28"/>
        </w:rPr>
        <w:t xml:space="preserve"> (с учетом рекомендаций для организаций, находящихся </w:t>
      </w:r>
      <w:r w:rsidR="001C47F7" w:rsidRPr="001C47F7">
        <w:rPr>
          <w:rFonts w:ascii="Times New Roman" w:hAnsi="Times New Roman" w:cs="Times New Roman"/>
          <w:sz w:val="28"/>
          <w:szCs w:val="28"/>
        </w:rPr>
        <w:t>в зданиях/объектах культурного наследия</w:t>
      </w:r>
      <w:r w:rsidR="001C47F7">
        <w:rPr>
          <w:rFonts w:ascii="Times New Roman" w:hAnsi="Times New Roman" w:cs="Times New Roman"/>
          <w:sz w:val="28"/>
          <w:szCs w:val="28"/>
        </w:rPr>
        <w:t>,</w:t>
      </w:r>
      <w:r w:rsidR="001C47F7" w:rsidRPr="001C47F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 народов Российской Федерации</w:t>
      </w:r>
      <w:r w:rsidR="00543F6A">
        <w:rPr>
          <w:rFonts w:ascii="Times New Roman" w:hAnsi="Times New Roman" w:cs="Times New Roman"/>
          <w:sz w:val="28"/>
          <w:szCs w:val="28"/>
        </w:rPr>
        <w:t>)</w:t>
      </w:r>
      <w:r w:rsidRPr="001C47F7">
        <w:rPr>
          <w:rFonts w:ascii="Times New Roman" w:hAnsi="Times New Roman" w:cs="Times New Roman"/>
          <w:sz w:val="28"/>
          <w:szCs w:val="28"/>
        </w:rPr>
        <w:t>,</w:t>
      </w:r>
      <w:r>
        <w:rPr>
          <w:rFonts w:ascii="Times New Roman" w:hAnsi="Times New Roman" w:cs="Times New Roman"/>
          <w:sz w:val="28"/>
          <w:szCs w:val="28"/>
        </w:rPr>
        <w:t xml:space="preserve"> а также на обеспечение в организации условий доступности, позволяющих получать услуги наравне с другими. </w:t>
      </w:r>
    </w:p>
    <w:p w14:paraId="02CAE841"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3D3CBDE3"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критериев и описание их значений по каждому филиалу/структурному подразделению </w:t>
      </w:r>
      <w:r w:rsidR="009F4EA5" w:rsidRPr="009F4EA5">
        <w:rPr>
          <w:rFonts w:ascii="Times New Roman" w:hAnsi="Times New Roman" w:cs="Times New Roman"/>
          <w:sz w:val="28"/>
          <w:szCs w:val="28"/>
        </w:rPr>
        <w:t xml:space="preserve">ОГАУК «Ленинский мемориал» </w:t>
      </w:r>
      <w:r>
        <w:rPr>
          <w:rFonts w:ascii="Times New Roman" w:hAnsi="Times New Roman" w:cs="Times New Roman"/>
          <w:sz w:val="28"/>
          <w:szCs w:val="28"/>
        </w:rPr>
        <w:t>представлены ниже.</w:t>
      </w:r>
    </w:p>
    <w:p w14:paraId="5E4D70C0" w14:textId="77777777" w:rsidR="00BB7C30" w:rsidRDefault="00D72443" w:rsidP="00D72443">
      <w:pPr>
        <w:tabs>
          <w:tab w:val="left" w:pos="993"/>
        </w:tabs>
        <w:spacing w:after="0" w:line="276" w:lineRule="auto"/>
        <w:ind w:firstLine="709"/>
        <w:jc w:val="both"/>
        <w:rPr>
          <w:rFonts w:ascii="Times New Roman" w:hAnsi="Times New Roman" w:cs="Times New Roman"/>
          <w:sz w:val="28"/>
          <w:szCs w:val="28"/>
        </w:rPr>
      </w:pPr>
      <w:r w:rsidRPr="00201CB7">
        <w:rPr>
          <w:rFonts w:ascii="Times New Roman" w:hAnsi="Times New Roman" w:cs="Times New Roman"/>
          <w:b/>
          <w:sz w:val="28"/>
          <w:szCs w:val="28"/>
        </w:rPr>
        <w:t>По критерию «Открытость и доступность информации об организации»</w:t>
      </w:r>
      <w:r>
        <w:rPr>
          <w:rFonts w:ascii="Times New Roman" w:hAnsi="Times New Roman" w:cs="Times New Roman"/>
          <w:sz w:val="28"/>
          <w:szCs w:val="28"/>
        </w:rPr>
        <w:t xml:space="preserve"> </w:t>
      </w:r>
      <w:r w:rsidR="00BB7C30">
        <w:rPr>
          <w:rFonts w:ascii="Times New Roman" w:hAnsi="Times New Roman" w:cs="Times New Roman"/>
          <w:sz w:val="28"/>
          <w:szCs w:val="28"/>
        </w:rPr>
        <w:t>оба филиала/структурных</w:t>
      </w:r>
      <w:r w:rsidR="00AD61C2">
        <w:rPr>
          <w:rFonts w:ascii="Times New Roman" w:hAnsi="Times New Roman" w:cs="Times New Roman"/>
          <w:sz w:val="28"/>
          <w:szCs w:val="28"/>
        </w:rPr>
        <w:t xml:space="preserve"> подразделения получили «отличные</w:t>
      </w:r>
      <w:r w:rsidR="00BB7C30">
        <w:rPr>
          <w:rFonts w:ascii="Times New Roman" w:hAnsi="Times New Roman" w:cs="Times New Roman"/>
          <w:sz w:val="28"/>
          <w:szCs w:val="28"/>
        </w:rPr>
        <w:t xml:space="preserve">» оценки: 97,2 балла у «Дом-музей </w:t>
      </w:r>
      <w:proofErr w:type="spellStart"/>
      <w:r w:rsidR="00BB7C30">
        <w:rPr>
          <w:rFonts w:ascii="Times New Roman" w:hAnsi="Times New Roman" w:cs="Times New Roman"/>
          <w:sz w:val="28"/>
          <w:szCs w:val="28"/>
        </w:rPr>
        <w:t>В.И.Ленина</w:t>
      </w:r>
      <w:proofErr w:type="spellEnd"/>
      <w:r w:rsidR="00BB7C30">
        <w:rPr>
          <w:rFonts w:ascii="Times New Roman" w:hAnsi="Times New Roman" w:cs="Times New Roman"/>
          <w:sz w:val="28"/>
          <w:szCs w:val="28"/>
        </w:rPr>
        <w:t>» и 97,3 балла у «Квартира-музей семьи Ульяновых».</w:t>
      </w:r>
    </w:p>
    <w:p w14:paraId="5BEB6AF0" w14:textId="77777777" w:rsidR="0012018C" w:rsidRDefault="00D72443" w:rsidP="0012018C">
      <w:pPr>
        <w:tabs>
          <w:tab w:val="left" w:pos="993"/>
        </w:tabs>
        <w:spacing w:after="0" w:line="276" w:lineRule="auto"/>
        <w:ind w:firstLine="709"/>
        <w:jc w:val="both"/>
        <w:rPr>
          <w:rFonts w:ascii="Times New Roman" w:hAnsi="Times New Roman" w:cs="Times New Roman"/>
          <w:sz w:val="28"/>
          <w:szCs w:val="28"/>
        </w:rPr>
      </w:pPr>
      <w:r w:rsidRPr="002D53E4">
        <w:rPr>
          <w:rFonts w:ascii="Times New Roman" w:hAnsi="Times New Roman" w:cs="Times New Roman"/>
          <w:b/>
          <w:sz w:val="28"/>
          <w:szCs w:val="28"/>
        </w:rPr>
        <w:t>По критерию «Комфортность условий предоставления услуг»</w:t>
      </w:r>
      <w:r>
        <w:rPr>
          <w:rFonts w:ascii="Times New Roman" w:hAnsi="Times New Roman" w:cs="Times New Roman"/>
          <w:sz w:val="28"/>
          <w:szCs w:val="28"/>
        </w:rPr>
        <w:t xml:space="preserve"> </w:t>
      </w:r>
      <w:r w:rsidR="0012018C">
        <w:rPr>
          <w:rFonts w:ascii="Times New Roman" w:hAnsi="Times New Roman" w:cs="Times New Roman"/>
          <w:sz w:val="28"/>
          <w:szCs w:val="28"/>
        </w:rPr>
        <w:t>оба филиала/структурных подра</w:t>
      </w:r>
      <w:r w:rsidR="00AD61C2">
        <w:rPr>
          <w:rFonts w:ascii="Times New Roman" w:hAnsi="Times New Roman" w:cs="Times New Roman"/>
          <w:sz w:val="28"/>
          <w:szCs w:val="28"/>
        </w:rPr>
        <w:t>зделения также получили «отличные</w:t>
      </w:r>
      <w:r w:rsidR="0012018C">
        <w:rPr>
          <w:rFonts w:ascii="Times New Roman" w:hAnsi="Times New Roman" w:cs="Times New Roman"/>
          <w:sz w:val="28"/>
          <w:szCs w:val="28"/>
        </w:rPr>
        <w:t>» оценки: «</w:t>
      </w:r>
      <w:proofErr w:type="spellStart"/>
      <w:r w:rsidR="0012018C">
        <w:rPr>
          <w:rFonts w:ascii="Times New Roman" w:hAnsi="Times New Roman" w:cs="Times New Roman"/>
          <w:sz w:val="28"/>
          <w:szCs w:val="28"/>
        </w:rPr>
        <w:t>Квартмпа</w:t>
      </w:r>
      <w:proofErr w:type="spellEnd"/>
      <w:r w:rsidR="0012018C">
        <w:rPr>
          <w:rFonts w:ascii="Times New Roman" w:hAnsi="Times New Roman" w:cs="Times New Roman"/>
          <w:sz w:val="28"/>
          <w:szCs w:val="28"/>
        </w:rPr>
        <w:t xml:space="preserve">-музей семьи Ульяновых» – 100 баллов из 100 возможных, «Дом-музей </w:t>
      </w:r>
      <w:proofErr w:type="spellStart"/>
      <w:r w:rsidR="0012018C">
        <w:rPr>
          <w:rFonts w:ascii="Times New Roman" w:hAnsi="Times New Roman" w:cs="Times New Roman"/>
          <w:sz w:val="28"/>
          <w:szCs w:val="28"/>
        </w:rPr>
        <w:t>В.И.Ленина</w:t>
      </w:r>
      <w:proofErr w:type="spellEnd"/>
      <w:r w:rsidR="0012018C">
        <w:rPr>
          <w:rFonts w:ascii="Times New Roman" w:hAnsi="Times New Roman" w:cs="Times New Roman"/>
          <w:sz w:val="28"/>
          <w:szCs w:val="28"/>
        </w:rPr>
        <w:t>» – 99,9 балла.</w:t>
      </w:r>
    </w:p>
    <w:p w14:paraId="71725652" w14:textId="77777777" w:rsidR="008A2E6D" w:rsidRDefault="00D72443" w:rsidP="00D72443">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Pr>
          <w:rFonts w:ascii="Times New Roman" w:hAnsi="Times New Roman" w:cs="Times New Roman"/>
          <w:sz w:val="28"/>
          <w:szCs w:val="28"/>
        </w:rPr>
        <w:t xml:space="preserve"> </w:t>
      </w:r>
      <w:r w:rsidR="008A2E6D">
        <w:rPr>
          <w:rFonts w:ascii="Times New Roman" w:hAnsi="Times New Roman" w:cs="Times New Roman"/>
          <w:sz w:val="28"/>
          <w:szCs w:val="28"/>
        </w:rPr>
        <w:t xml:space="preserve">оба филиала/структурных подразделения продемонстрировали «удовлетворительные» оценки (с учетом специфики оценивания организаций, </w:t>
      </w:r>
      <w:r w:rsidR="008A2E6D" w:rsidRPr="008A2E6D">
        <w:rPr>
          <w:rFonts w:ascii="Times New Roman" w:hAnsi="Times New Roman" w:cs="Times New Roman"/>
          <w:sz w:val="28"/>
          <w:szCs w:val="28"/>
        </w:rPr>
        <w:t>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r w:rsidR="008A2E6D">
        <w:rPr>
          <w:rFonts w:ascii="Times New Roman" w:hAnsi="Times New Roman" w:cs="Times New Roman"/>
          <w:sz w:val="28"/>
          <w:szCs w:val="28"/>
        </w:rPr>
        <w:t xml:space="preserve">): у </w:t>
      </w:r>
      <w:r w:rsidR="00542CC2">
        <w:rPr>
          <w:rFonts w:ascii="Times New Roman" w:hAnsi="Times New Roman" w:cs="Times New Roman"/>
          <w:sz w:val="28"/>
          <w:szCs w:val="28"/>
        </w:rPr>
        <w:t xml:space="preserve">«Дом-музей </w:t>
      </w:r>
      <w:proofErr w:type="spellStart"/>
      <w:r w:rsidR="00542CC2">
        <w:rPr>
          <w:rFonts w:ascii="Times New Roman" w:hAnsi="Times New Roman" w:cs="Times New Roman"/>
          <w:sz w:val="28"/>
          <w:szCs w:val="28"/>
        </w:rPr>
        <w:t>В.И.Ленина</w:t>
      </w:r>
      <w:proofErr w:type="spellEnd"/>
      <w:r w:rsidR="00542CC2">
        <w:rPr>
          <w:rFonts w:ascii="Times New Roman" w:hAnsi="Times New Roman" w:cs="Times New Roman"/>
          <w:sz w:val="28"/>
          <w:szCs w:val="28"/>
        </w:rPr>
        <w:t>» его значение составило 60,0 баллов, у «Квартира-музей семьи Ульяновых» – 56,0 баллов.</w:t>
      </w:r>
      <w:r w:rsidR="000E4EFD">
        <w:rPr>
          <w:rFonts w:ascii="Times New Roman" w:hAnsi="Times New Roman" w:cs="Times New Roman"/>
          <w:sz w:val="28"/>
          <w:szCs w:val="28"/>
        </w:rPr>
        <w:t xml:space="preserve"> В связи с полученными значениями рассматриваемого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4A667F86" w14:textId="77777777" w:rsidR="00537964" w:rsidRDefault="00D72443" w:rsidP="00D72443">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t>По критерию «Доброжелательность, вежливость работников организации»</w:t>
      </w:r>
      <w:r>
        <w:rPr>
          <w:rFonts w:ascii="Times New Roman" w:hAnsi="Times New Roman" w:cs="Times New Roman"/>
          <w:sz w:val="28"/>
          <w:szCs w:val="28"/>
        </w:rPr>
        <w:t xml:space="preserve"> </w:t>
      </w:r>
      <w:r w:rsidR="00537964">
        <w:rPr>
          <w:rFonts w:ascii="Times New Roman" w:hAnsi="Times New Roman" w:cs="Times New Roman"/>
          <w:sz w:val="28"/>
          <w:szCs w:val="28"/>
        </w:rPr>
        <w:t>оба филиала/структурных подразделения организации культуры получили максимально высокие оценки – 100 баллов из 100 возможных.</w:t>
      </w:r>
    </w:p>
    <w:p w14:paraId="59371BB5" w14:textId="77777777" w:rsidR="005B148F" w:rsidRDefault="00D72443" w:rsidP="00D75712">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t>По критерию «Удовлетворенность условиями оказания услуг»</w:t>
      </w:r>
      <w:r>
        <w:rPr>
          <w:rFonts w:ascii="Times New Roman" w:hAnsi="Times New Roman" w:cs="Times New Roman"/>
          <w:sz w:val="28"/>
          <w:szCs w:val="28"/>
        </w:rPr>
        <w:t xml:space="preserve"> </w:t>
      </w:r>
      <w:r w:rsidR="00D75712">
        <w:rPr>
          <w:rFonts w:ascii="Times New Roman" w:hAnsi="Times New Roman" w:cs="Times New Roman"/>
          <w:sz w:val="28"/>
          <w:szCs w:val="28"/>
        </w:rPr>
        <w:t>по обоим филиалам/структурным подраз</w:t>
      </w:r>
      <w:r w:rsidR="00AD61C2">
        <w:rPr>
          <w:rFonts w:ascii="Times New Roman" w:hAnsi="Times New Roman" w:cs="Times New Roman"/>
          <w:sz w:val="28"/>
          <w:szCs w:val="28"/>
        </w:rPr>
        <w:t>делениям также получены «отличные</w:t>
      </w:r>
      <w:r w:rsidR="00D75712">
        <w:rPr>
          <w:rFonts w:ascii="Times New Roman" w:hAnsi="Times New Roman" w:cs="Times New Roman"/>
          <w:sz w:val="28"/>
          <w:szCs w:val="28"/>
        </w:rPr>
        <w:t xml:space="preserve">» оценки: «Дом-музей </w:t>
      </w:r>
      <w:proofErr w:type="spellStart"/>
      <w:r w:rsidR="00D75712">
        <w:rPr>
          <w:rFonts w:ascii="Times New Roman" w:hAnsi="Times New Roman" w:cs="Times New Roman"/>
          <w:sz w:val="28"/>
          <w:szCs w:val="28"/>
        </w:rPr>
        <w:t>В.И.Ленина</w:t>
      </w:r>
      <w:proofErr w:type="spellEnd"/>
      <w:r w:rsidR="00D75712">
        <w:rPr>
          <w:rFonts w:ascii="Times New Roman" w:hAnsi="Times New Roman" w:cs="Times New Roman"/>
          <w:sz w:val="28"/>
          <w:szCs w:val="28"/>
        </w:rPr>
        <w:t>» – 99,9 балла, «Квартира-музей семьи Ульяновых» – 100,0 баллов.</w:t>
      </w:r>
    </w:p>
    <w:p w14:paraId="322EDB67" w14:textId="77777777" w:rsidR="00D72443" w:rsidRDefault="00D72443" w:rsidP="00D72443">
      <w:pPr>
        <w:spacing w:after="0" w:line="276" w:lineRule="auto"/>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992"/>
        <w:gridCol w:w="1134"/>
        <w:gridCol w:w="1134"/>
      </w:tblGrid>
      <w:tr w:rsidR="00D75712" w:rsidRPr="00D75712" w14:paraId="071A16C7" w14:textId="77777777" w:rsidTr="00AD61C2">
        <w:trPr>
          <w:cantSplit/>
          <w:trHeight w:val="60"/>
          <w:jc w:val="center"/>
        </w:trPr>
        <w:tc>
          <w:tcPr>
            <w:tcW w:w="8784" w:type="dxa"/>
            <w:gridSpan w:val="4"/>
            <w:shd w:val="clear" w:color="auto" w:fill="auto"/>
            <w:noWrap/>
            <w:vAlign w:val="bottom"/>
          </w:tcPr>
          <w:p w14:paraId="4AA3C06E" w14:textId="77777777" w:rsidR="00D75712" w:rsidRPr="00D75712" w:rsidRDefault="00D75712" w:rsidP="00D75712">
            <w:pPr>
              <w:spacing w:after="0" w:line="240" w:lineRule="auto"/>
              <w:jc w:val="center"/>
              <w:rPr>
                <w:rFonts w:ascii="Times New Roman" w:eastAsia="Times New Roman" w:hAnsi="Times New Roman" w:cs="Times New Roman"/>
                <w:b/>
                <w:bCs/>
                <w:sz w:val="20"/>
                <w:szCs w:val="20"/>
                <w:lang w:eastAsia="ru-RU"/>
              </w:rPr>
            </w:pPr>
            <w:r w:rsidRPr="00D75712">
              <w:rPr>
                <w:rFonts w:ascii="Times New Roman" w:eastAsia="Times New Roman" w:hAnsi="Times New Roman" w:cs="Times New Roman"/>
                <w:b/>
                <w:bCs/>
                <w:sz w:val="20"/>
                <w:szCs w:val="20"/>
                <w:lang w:eastAsia="ru-RU"/>
              </w:rPr>
              <w:lastRenderedPageBreak/>
              <w:t>Значения оценок НОК по ОГАУК «Ленинский мемориал», баллы</w:t>
            </w:r>
          </w:p>
        </w:tc>
      </w:tr>
      <w:tr w:rsidR="00D75712" w:rsidRPr="00D75712" w14:paraId="240C1593" w14:textId="77777777" w:rsidTr="00D75712">
        <w:trPr>
          <w:cantSplit/>
          <w:trHeight w:val="1406"/>
          <w:jc w:val="center"/>
        </w:trPr>
        <w:tc>
          <w:tcPr>
            <w:tcW w:w="5524" w:type="dxa"/>
            <w:shd w:val="clear" w:color="auto" w:fill="auto"/>
            <w:noWrap/>
            <w:vAlign w:val="bottom"/>
            <w:hideMark/>
          </w:tcPr>
          <w:p w14:paraId="0EE88977" w14:textId="77777777" w:rsidR="00D75712" w:rsidRPr="001003C0" w:rsidRDefault="00D75712" w:rsidP="00D75712">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09EE646A" w14:textId="77777777" w:rsidR="00D75712" w:rsidRPr="00D75712" w:rsidRDefault="00D75712" w:rsidP="00D7571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Дом-музей В.И. Ленина</w:t>
            </w:r>
          </w:p>
        </w:tc>
        <w:tc>
          <w:tcPr>
            <w:tcW w:w="1134" w:type="dxa"/>
            <w:tcBorders>
              <w:top w:val="single" w:sz="4" w:space="0" w:color="auto"/>
              <w:left w:val="nil"/>
              <w:bottom w:val="single" w:sz="4" w:space="0" w:color="auto"/>
              <w:right w:val="single" w:sz="4" w:space="0" w:color="auto"/>
            </w:tcBorders>
            <w:shd w:val="clear" w:color="auto" w:fill="auto"/>
            <w:textDirection w:val="btLr"/>
          </w:tcPr>
          <w:p w14:paraId="198EE33E" w14:textId="77777777" w:rsidR="00D75712" w:rsidRPr="00D75712" w:rsidRDefault="00D75712" w:rsidP="00D7571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Квартира-музей семьи Ульяновых</w:t>
            </w:r>
          </w:p>
        </w:tc>
        <w:tc>
          <w:tcPr>
            <w:tcW w:w="1134" w:type="dxa"/>
            <w:shd w:val="clear" w:color="auto" w:fill="auto"/>
            <w:vAlign w:val="center"/>
            <w:hideMark/>
          </w:tcPr>
          <w:p w14:paraId="19B085DC" w14:textId="77777777" w:rsidR="00D75712" w:rsidRPr="001003C0" w:rsidRDefault="00D75712" w:rsidP="00D75712">
            <w:pPr>
              <w:spacing w:after="0" w:line="240" w:lineRule="auto"/>
              <w:jc w:val="center"/>
              <w:rPr>
                <w:rFonts w:ascii="Times New Roman" w:eastAsia="Times New Roman" w:hAnsi="Times New Roman" w:cs="Times New Roman"/>
                <w:b/>
                <w:bCs/>
                <w:sz w:val="20"/>
                <w:szCs w:val="20"/>
                <w:lang w:eastAsia="ru-RU"/>
              </w:rPr>
            </w:pPr>
            <w:r w:rsidRPr="00D75712">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sidRPr="00D75712">
              <w:rPr>
                <w:rFonts w:ascii="Times New Roman" w:eastAsia="Times New Roman" w:hAnsi="Times New Roman" w:cs="Times New Roman"/>
                <w:b/>
                <w:bCs/>
                <w:sz w:val="20"/>
                <w:szCs w:val="20"/>
                <w:lang w:eastAsia="ru-RU"/>
              </w:rPr>
              <w:t xml:space="preserve"> НОК</w:t>
            </w:r>
          </w:p>
        </w:tc>
      </w:tr>
      <w:tr w:rsidR="00D75712" w:rsidRPr="00D75712" w14:paraId="71A1C1E3" w14:textId="77777777" w:rsidTr="00D75712">
        <w:trPr>
          <w:trHeight w:val="290"/>
          <w:jc w:val="center"/>
        </w:trPr>
        <w:tc>
          <w:tcPr>
            <w:tcW w:w="5524" w:type="dxa"/>
            <w:shd w:val="clear" w:color="auto" w:fill="auto"/>
            <w:hideMark/>
          </w:tcPr>
          <w:p w14:paraId="7EA47B45"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A023A"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D41DC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87F3D3"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97,3</w:t>
            </w:r>
          </w:p>
        </w:tc>
      </w:tr>
      <w:tr w:rsidR="00D75712" w:rsidRPr="00D75712" w14:paraId="11BFC211" w14:textId="77777777" w:rsidTr="00D75712">
        <w:trPr>
          <w:trHeight w:val="290"/>
          <w:jc w:val="center"/>
        </w:trPr>
        <w:tc>
          <w:tcPr>
            <w:tcW w:w="5524" w:type="dxa"/>
            <w:shd w:val="clear" w:color="auto" w:fill="auto"/>
            <w:hideMark/>
          </w:tcPr>
          <w:p w14:paraId="6598124E"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6032975"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99,9</w:t>
            </w:r>
          </w:p>
        </w:tc>
        <w:tc>
          <w:tcPr>
            <w:tcW w:w="1134" w:type="dxa"/>
            <w:tcBorders>
              <w:top w:val="nil"/>
              <w:left w:val="nil"/>
              <w:bottom w:val="single" w:sz="4" w:space="0" w:color="auto"/>
              <w:right w:val="single" w:sz="4" w:space="0" w:color="auto"/>
            </w:tcBorders>
            <w:shd w:val="clear" w:color="auto" w:fill="auto"/>
            <w:noWrap/>
            <w:vAlign w:val="center"/>
          </w:tcPr>
          <w:p w14:paraId="125A2F4B"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28D51628"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5CB73B2D" w14:textId="77777777" w:rsidTr="00D75712">
        <w:trPr>
          <w:trHeight w:val="290"/>
          <w:jc w:val="center"/>
        </w:trPr>
        <w:tc>
          <w:tcPr>
            <w:tcW w:w="5524" w:type="dxa"/>
            <w:shd w:val="clear" w:color="auto" w:fill="auto"/>
            <w:hideMark/>
          </w:tcPr>
          <w:p w14:paraId="0484CF3C"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60EE817"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60,0</w:t>
            </w:r>
          </w:p>
        </w:tc>
        <w:tc>
          <w:tcPr>
            <w:tcW w:w="1134" w:type="dxa"/>
            <w:tcBorders>
              <w:top w:val="nil"/>
              <w:left w:val="nil"/>
              <w:bottom w:val="single" w:sz="4" w:space="0" w:color="auto"/>
              <w:right w:val="single" w:sz="4" w:space="0" w:color="auto"/>
            </w:tcBorders>
            <w:shd w:val="clear" w:color="auto" w:fill="auto"/>
            <w:noWrap/>
            <w:vAlign w:val="center"/>
          </w:tcPr>
          <w:p w14:paraId="34EABC82"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56,0</w:t>
            </w:r>
          </w:p>
        </w:tc>
        <w:tc>
          <w:tcPr>
            <w:tcW w:w="1134" w:type="dxa"/>
            <w:tcBorders>
              <w:top w:val="nil"/>
              <w:left w:val="nil"/>
              <w:bottom w:val="single" w:sz="4" w:space="0" w:color="auto"/>
              <w:right w:val="single" w:sz="4" w:space="0" w:color="auto"/>
            </w:tcBorders>
            <w:shd w:val="clear" w:color="auto" w:fill="auto"/>
            <w:noWrap/>
            <w:vAlign w:val="center"/>
          </w:tcPr>
          <w:p w14:paraId="2C4E8E56"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58,0</w:t>
            </w:r>
          </w:p>
        </w:tc>
      </w:tr>
      <w:tr w:rsidR="00D75712" w:rsidRPr="00D75712" w14:paraId="467F9FF2" w14:textId="77777777" w:rsidTr="00D75712">
        <w:trPr>
          <w:trHeight w:val="290"/>
          <w:jc w:val="center"/>
        </w:trPr>
        <w:tc>
          <w:tcPr>
            <w:tcW w:w="5524" w:type="dxa"/>
            <w:shd w:val="clear" w:color="auto" w:fill="auto"/>
            <w:hideMark/>
          </w:tcPr>
          <w:p w14:paraId="7C66278D"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608563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38E1527A"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3725F6F3"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77645E5C" w14:textId="77777777" w:rsidTr="00D75712">
        <w:trPr>
          <w:trHeight w:val="290"/>
          <w:jc w:val="center"/>
        </w:trPr>
        <w:tc>
          <w:tcPr>
            <w:tcW w:w="5524" w:type="dxa"/>
            <w:shd w:val="clear" w:color="auto" w:fill="auto"/>
            <w:hideMark/>
          </w:tcPr>
          <w:p w14:paraId="2927CE53"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722FD99"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99,9</w:t>
            </w:r>
          </w:p>
        </w:tc>
        <w:tc>
          <w:tcPr>
            <w:tcW w:w="1134" w:type="dxa"/>
            <w:tcBorders>
              <w:top w:val="nil"/>
              <w:left w:val="nil"/>
              <w:bottom w:val="single" w:sz="4" w:space="0" w:color="auto"/>
              <w:right w:val="single" w:sz="4" w:space="0" w:color="auto"/>
            </w:tcBorders>
            <w:shd w:val="clear" w:color="auto" w:fill="auto"/>
            <w:noWrap/>
            <w:vAlign w:val="center"/>
          </w:tcPr>
          <w:p w14:paraId="1467C04F"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6B495590"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3C80ED0F" w14:textId="77777777" w:rsidTr="00D75712">
        <w:trPr>
          <w:trHeight w:val="124"/>
          <w:jc w:val="center"/>
        </w:trPr>
        <w:tc>
          <w:tcPr>
            <w:tcW w:w="5524" w:type="dxa"/>
            <w:shd w:val="clear" w:color="auto" w:fill="auto"/>
            <w:hideMark/>
          </w:tcPr>
          <w:p w14:paraId="6084E2BC" w14:textId="77777777" w:rsidR="00D75712" w:rsidRPr="001003C0" w:rsidRDefault="00D75712" w:rsidP="00D75712">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4FB351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91,4</w:t>
            </w:r>
          </w:p>
        </w:tc>
        <w:tc>
          <w:tcPr>
            <w:tcW w:w="1134" w:type="dxa"/>
            <w:tcBorders>
              <w:top w:val="nil"/>
              <w:left w:val="nil"/>
              <w:bottom w:val="single" w:sz="4" w:space="0" w:color="auto"/>
              <w:right w:val="single" w:sz="4" w:space="0" w:color="auto"/>
            </w:tcBorders>
            <w:shd w:val="clear" w:color="auto" w:fill="auto"/>
            <w:noWrap/>
            <w:vAlign w:val="center"/>
          </w:tcPr>
          <w:p w14:paraId="14318C2E"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90,7</w:t>
            </w:r>
          </w:p>
        </w:tc>
        <w:tc>
          <w:tcPr>
            <w:tcW w:w="1134" w:type="dxa"/>
            <w:tcBorders>
              <w:top w:val="nil"/>
              <w:left w:val="nil"/>
              <w:bottom w:val="single" w:sz="4" w:space="0" w:color="auto"/>
              <w:right w:val="single" w:sz="4" w:space="0" w:color="auto"/>
            </w:tcBorders>
            <w:shd w:val="clear" w:color="auto" w:fill="auto"/>
            <w:noWrap/>
            <w:vAlign w:val="center"/>
          </w:tcPr>
          <w:p w14:paraId="4BDB70BD"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91,0</w:t>
            </w:r>
          </w:p>
        </w:tc>
      </w:tr>
    </w:tbl>
    <w:p w14:paraId="39132F97"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p>
    <w:p w14:paraId="30159736" w14:textId="77777777" w:rsidR="00B505BC" w:rsidRDefault="0011688B" w:rsidP="0011688B">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отношении филиала/структурного подразделения «Дом-музей </w:t>
      </w:r>
      <w:proofErr w:type="spellStart"/>
      <w:r>
        <w:rPr>
          <w:rFonts w:ascii="Times New Roman" w:hAnsi="Times New Roman" w:cs="Times New Roman"/>
          <w:sz w:val="28"/>
          <w:szCs w:val="28"/>
        </w:rPr>
        <w:t>В.И.Ленина</w:t>
      </w:r>
      <w:proofErr w:type="spellEnd"/>
      <w:r>
        <w:rPr>
          <w:rFonts w:ascii="Times New Roman" w:hAnsi="Times New Roman" w:cs="Times New Roman"/>
          <w:sz w:val="28"/>
          <w:szCs w:val="28"/>
        </w:rPr>
        <w:t xml:space="preserve">» 0,2% получателей услуг высказали пожелание о «повышении комфортности уборных комнат». Пожеланий со стороны получателей услуг в отношении филиала/структурного подразделения </w:t>
      </w:r>
      <w:r w:rsidRPr="0011688B">
        <w:rPr>
          <w:rFonts w:ascii="Times New Roman" w:hAnsi="Times New Roman" w:cs="Times New Roman"/>
          <w:sz w:val="28"/>
          <w:szCs w:val="28"/>
        </w:rPr>
        <w:t>«Квартира-музей семьи Ульяновых»</w:t>
      </w:r>
      <w:r>
        <w:rPr>
          <w:rFonts w:ascii="Times New Roman" w:hAnsi="Times New Roman" w:cs="Times New Roman"/>
          <w:sz w:val="28"/>
          <w:szCs w:val="28"/>
        </w:rPr>
        <w:t xml:space="preserve"> выявлено не было.</w:t>
      </w:r>
    </w:p>
    <w:p w14:paraId="4756C6E9" w14:textId="77777777" w:rsidR="0011688B" w:rsidRPr="00D5040B" w:rsidRDefault="0011688B" w:rsidP="0011688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6719BFBE" w14:textId="77777777" w:rsidR="0011688B" w:rsidRDefault="0011688B" w:rsidP="0011688B">
      <w:pPr>
        <w:tabs>
          <w:tab w:val="left" w:pos="3969"/>
        </w:tabs>
        <w:spacing w:after="0" w:line="276" w:lineRule="auto"/>
        <w:ind w:firstLine="709"/>
        <w:jc w:val="both"/>
        <w:rPr>
          <w:rFonts w:ascii="Times New Roman" w:hAnsi="Times New Roman" w:cs="Times New Roman"/>
          <w:sz w:val="28"/>
          <w:szCs w:val="28"/>
        </w:rPr>
      </w:pPr>
    </w:p>
    <w:p w14:paraId="61DDD9D4" w14:textId="77777777" w:rsidR="0078297B" w:rsidRDefault="0078297B" w:rsidP="0011688B">
      <w:pPr>
        <w:tabs>
          <w:tab w:val="left" w:pos="3969"/>
        </w:tabs>
        <w:spacing w:after="0" w:line="276" w:lineRule="auto"/>
        <w:ind w:firstLine="709"/>
        <w:jc w:val="both"/>
        <w:rPr>
          <w:rFonts w:ascii="Times New Roman" w:hAnsi="Times New Roman" w:cs="Times New Roman"/>
          <w:sz w:val="28"/>
          <w:szCs w:val="28"/>
        </w:rPr>
      </w:pPr>
    </w:p>
    <w:p w14:paraId="16FA72E2" w14:textId="77777777" w:rsidR="0078297B" w:rsidRPr="00D5040B" w:rsidRDefault="0078297B" w:rsidP="0078297B">
      <w:pPr>
        <w:keepNext/>
        <w:keepLines/>
        <w:suppressAutoHyphens/>
        <w:spacing w:after="0" w:line="276" w:lineRule="auto"/>
        <w:jc w:val="center"/>
        <w:outlineLvl w:val="1"/>
        <w:rPr>
          <w:rFonts w:ascii="Times New Roman" w:hAnsi="Times New Roman" w:cs="Times New Roman"/>
          <w:sz w:val="28"/>
          <w:szCs w:val="28"/>
        </w:rPr>
      </w:pPr>
      <w:bookmarkStart w:id="24" w:name="_Toc182176466"/>
      <w:r>
        <w:rPr>
          <w:rFonts w:ascii="Times New Roman" w:eastAsia="Times New Roman" w:hAnsi="Times New Roman" w:cs="Times New Roman"/>
          <w:b/>
          <w:sz w:val="28"/>
          <w:szCs w:val="28"/>
          <w:lang w:eastAsia="ar-SA"/>
        </w:rPr>
        <w:t>2.3</w:t>
      </w:r>
      <w:r w:rsidRPr="00D5040B">
        <w:rPr>
          <w:rFonts w:ascii="Times New Roman" w:eastAsia="Times New Roman" w:hAnsi="Times New Roman" w:cs="Times New Roman"/>
          <w:b/>
          <w:sz w:val="28"/>
          <w:szCs w:val="28"/>
          <w:lang w:eastAsia="ar-SA"/>
        </w:rPr>
        <w:t xml:space="preserve">. </w:t>
      </w:r>
      <w:r w:rsidRPr="0078297B">
        <w:rPr>
          <w:rFonts w:ascii="Times New Roman" w:eastAsia="Times New Roman" w:hAnsi="Times New Roman" w:cs="Times New Roman"/>
          <w:b/>
          <w:sz w:val="28"/>
          <w:szCs w:val="28"/>
          <w:lang w:eastAsia="ar-SA"/>
        </w:rPr>
        <w:t>ОГБУК «Ульяновский областной художественный музей»</w:t>
      </w:r>
      <w:bookmarkEnd w:id="24"/>
    </w:p>
    <w:p w14:paraId="21160BE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65D3D23E"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642A67" w:rsidRPr="00642A67">
        <w:rPr>
          <w:rFonts w:ascii="Times New Roman" w:hAnsi="Times New Roman" w:cs="Times New Roman"/>
          <w:sz w:val="28"/>
          <w:szCs w:val="28"/>
        </w:rPr>
        <w:t>ОГБУК «Ульяновский областной художественный музей»</w:t>
      </w:r>
      <w:r w:rsidR="00642A67">
        <w:rPr>
          <w:rFonts w:ascii="Times New Roman" w:hAnsi="Times New Roman" w:cs="Times New Roman"/>
          <w:sz w:val="28"/>
          <w:szCs w:val="28"/>
        </w:rPr>
        <w:t xml:space="preserve"> было опрошено суммарно 3000</w:t>
      </w:r>
      <w:r>
        <w:rPr>
          <w:rFonts w:ascii="Times New Roman" w:hAnsi="Times New Roman" w:cs="Times New Roman"/>
          <w:sz w:val="28"/>
          <w:szCs w:val="28"/>
        </w:rPr>
        <w:t xml:space="preserve"> получателей услуг и проведено обследование условий оказания услуг                    в следующих филиалах/структурных подразделениях организации:</w:t>
      </w:r>
    </w:p>
    <w:p w14:paraId="0A35843F" w14:textId="77777777" w:rsidR="0078297B" w:rsidRDefault="0078297B" w:rsidP="00CE098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642A67" w:rsidRPr="00642A67">
        <w:rPr>
          <w:rFonts w:ascii="Times New Roman" w:hAnsi="Times New Roman" w:cs="Times New Roman"/>
          <w:sz w:val="28"/>
          <w:szCs w:val="28"/>
        </w:rPr>
        <w:t>Ульяновский областной художественный музей</w:t>
      </w:r>
      <w:r w:rsidRPr="009C2EEB">
        <w:rPr>
          <w:rFonts w:ascii="Times New Roman" w:hAnsi="Times New Roman" w:cs="Times New Roman"/>
          <w:sz w:val="28"/>
          <w:szCs w:val="28"/>
        </w:rPr>
        <w:t>»</w:t>
      </w:r>
      <w:r>
        <w:rPr>
          <w:rFonts w:ascii="Times New Roman" w:hAnsi="Times New Roman" w:cs="Times New Roman"/>
          <w:sz w:val="28"/>
          <w:szCs w:val="28"/>
        </w:rPr>
        <w:t xml:space="preserve"> (</w:t>
      </w:r>
      <w:r w:rsidR="00CE0983" w:rsidRPr="00CE0983">
        <w:rPr>
          <w:rFonts w:ascii="Times New Roman" w:hAnsi="Times New Roman" w:cs="Times New Roman"/>
          <w:sz w:val="28"/>
          <w:szCs w:val="28"/>
        </w:rPr>
        <w:t xml:space="preserve">г. </w:t>
      </w:r>
      <w:proofErr w:type="gramStart"/>
      <w:r w:rsidR="00CE0983" w:rsidRPr="00CE0983">
        <w:rPr>
          <w:rFonts w:ascii="Times New Roman" w:hAnsi="Times New Roman" w:cs="Times New Roman"/>
          <w:sz w:val="28"/>
          <w:szCs w:val="28"/>
        </w:rPr>
        <w:t>Ульяновск,</w:t>
      </w:r>
      <w:r w:rsidR="00CE0983">
        <w:rPr>
          <w:rFonts w:ascii="Times New Roman" w:hAnsi="Times New Roman" w:cs="Times New Roman"/>
          <w:sz w:val="28"/>
          <w:szCs w:val="28"/>
        </w:rPr>
        <w:t xml:space="preserve">   </w:t>
      </w:r>
      <w:proofErr w:type="gramEnd"/>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 xml:space="preserve"> бул. Новый Венец,</w:t>
      </w:r>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д. 3/4</w:t>
      </w:r>
      <w:r>
        <w:rPr>
          <w:rFonts w:ascii="Times New Roman" w:hAnsi="Times New Roman" w:cs="Times New Roman"/>
          <w:sz w:val="28"/>
          <w:szCs w:val="28"/>
        </w:rPr>
        <w:t>);</w:t>
      </w:r>
    </w:p>
    <w:p w14:paraId="421F11B2"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 xml:space="preserve">Музей изобразительного искусства XX и XXI </w:t>
      </w:r>
      <w:proofErr w:type="spellStart"/>
      <w:r w:rsidR="00642A67" w:rsidRPr="00642A67">
        <w:rPr>
          <w:rFonts w:ascii="Times New Roman" w:hAnsi="Times New Roman" w:cs="Times New Roman"/>
          <w:sz w:val="28"/>
          <w:szCs w:val="28"/>
        </w:rPr>
        <w:t>в</w:t>
      </w:r>
      <w:r w:rsidR="00642A67">
        <w:rPr>
          <w:rFonts w:ascii="Times New Roman" w:hAnsi="Times New Roman" w:cs="Times New Roman"/>
          <w:sz w:val="28"/>
          <w:szCs w:val="28"/>
        </w:rPr>
        <w:t>.</w:t>
      </w:r>
      <w:r w:rsidR="00642A67" w:rsidRPr="00642A67">
        <w:rPr>
          <w:rFonts w:ascii="Times New Roman" w:hAnsi="Times New Roman" w:cs="Times New Roman"/>
          <w:sz w:val="28"/>
          <w:szCs w:val="28"/>
        </w:rPr>
        <w:t>в</w:t>
      </w:r>
      <w:proofErr w:type="spellEnd"/>
      <w:r w:rsidR="00642A67" w:rsidRPr="00642A67">
        <w:rPr>
          <w:rFonts w:ascii="Times New Roman" w:hAnsi="Times New Roman" w:cs="Times New Roman"/>
          <w:sz w:val="28"/>
          <w:szCs w:val="28"/>
        </w:rPr>
        <w:t>.</w:t>
      </w:r>
      <w:r>
        <w:rPr>
          <w:rFonts w:ascii="Times New Roman" w:hAnsi="Times New Roman" w:cs="Times New Roman"/>
          <w:sz w:val="28"/>
          <w:szCs w:val="28"/>
        </w:rPr>
        <w:t>» (</w:t>
      </w:r>
      <w:r w:rsidR="00CE0983" w:rsidRPr="00CE0983">
        <w:rPr>
          <w:rFonts w:ascii="Times New Roman" w:hAnsi="Times New Roman" w:cs="Times New Roman"/>
          <w:sz w:val="28"/>
          <w:szCs w:val="28"/>
        </w:rPr>
        <w:t xml:space="preserve">г. </w:t>
      </w:r>
      <w:proofErr w:type="gramStart"/>
      <w:r w:rsidR="00CE0983" w:rsidRPr="00CE0983">
        <w:rPr>
          <w:rFonts w:ascii="Times New Roman" w:hAnsi="Times New Roman" w:cs="Times New Roman"/>
          <w:sz w:val="28"/>
          <w:szCs w:val="28"/>
        </w:rPr>
        <w:t xml:space="preserve">Ульяновск, </w:t>
      </w:r>
      <w:r w:rsidR="00CE0983">
        <w:rPr>
          <w:rFonts w:ascii="Times New Roman" w:hAnsi="Times New Roman" w:cs="Times New Roman"/>
          <w:sz w:val="28"/>
          <w:szCs w:val="28"/>
        </w:rPr>
        <w:t xml:space="preserve">  </w:t>
      </w:r>
      <w:proofErr w:type="gramEnd"/>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ул. Л. Толстого, д. 51</w:t>
      </w:r>
      <w:r>
        <w:rPr>
          <w:rFonts w:ascii="Times New Roman" w:hAnsi="Times New Roman" w:cs="Times New Roman"/>
          <w:sz w:val="28"/>
          <w:szCs w:val="28"/>
        </w:rPr>
        <w:t>);</w:t>
      </w:r>
    </w:p>
    <w:p w14:paraId="3CF6A4F8"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 xml:space="preserve">Музей </w:t>
      </w:r>
      <w:proofErr w:type="spellStart"/>
      <w:r w:rsidR="00642A67" w:rsidRPr="00642A67">
        <w:rPr>
          <w:rFonts w:ascii="Times New Roman" w:hAnsi="Times New Roman" w:cs="Times New Roman"/>
          <w:sz w:val="28"/>
          <w:szCs w:val="28"/>
        </w:rPr>
        <w:t>А.А.Пластова</w:t>
      </w:r>
      <w:proofErr w:type="spellEnd"/>
      <w:r w:rsidRPr="009C2EEB">
        <w:rPr>
          <w:rFonts w:ascii="Times New Roman" w:hAnsi="Times New Roman" w:cs="Times New Roman"/>
          <w:sz w:val="28"/>
          <w:szCs w:val="28"/>
        </w:rPr>
        <w:t>»</w:t>
      </w:r>
      <w:r>
        <w:rPr>
          <w:rFonts w:ascii="Times New Roman" w:hAnsi="Times New Roman" w:cs="Times New Roman"/>
          <w:sz w:val="28"/>
          <w:szCs w:val="28"/>
        </w:rPr>
        <w:t xml:space="preserve"> (</w:t>
      </w:r>
      <w:r w:rsidR="00CE0983" w:rsidRPr="00CE0983">
        <w:rPr>
          <w:rFonts w:ascii="Times New Roman" w:hAnsi="Times New Roman" w:cs="Times New Roman"/>
          <w:sz w:val="28"/>
          <w:szCs w:val="28"/>
        </w:rPr>
        <w:t>г. Ульяновск, ул. Гончарова, д. 16</w:t>
      </w:r>
      <w:r>
        <w:rPr>
          <w:rFonts w:ascii="Times New Roman" w:hAnsi="Times New Roman" w:cs="Times New Roman"/>
          <w:sz w:val="28"/>
          <w:szCs w:val="28"/>
        </w:rPr>
        <w:t>);</w:t>
      </w:r>
    </w:p>
    <w:p w14:paraId="5D23869F"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Историко-художественный музей-заповедник «</w:t>
      </w:r>
      <w:proofErr w:type="spellStart"/>
      <w:r w:rsidR="00642A67" w:rsidRPr="00642A67">
        <w:rPr>
          <w:rFonts w:ascii="Times New Roman" w:hAnsi="Times New Roman" w:cs="Times New Roman"/>
          <w:sz w:val="28"/>
          <w:szCs w:val="28"/>
        </w:rPr>
        <w:t>Прислониха</w:t>
      </w:r>
      <w:proofErr w:type="spellEnd"/>
      <w:r w:rsidR="00642A67" w:rsidRPr="00642A67">
        <w:rPr>
          <w:rFonts w:ascii="Times New Roman" w:hAnsi="Times New Roman" w:cs="Times New Roman"/>
          <w:sz w:val="28"/>
          <w:szCs w:val="28"/>
        </w:rPr>
        <w:t xml:space="preserve"> - Родина А.А. Пластова</w:t>
      </w:r>
      <w:r>
        <w:rPr>
          <w:rFonts w:ascii="Times New Roman" w:hAnsi="Times New Roman" w:cs="Times New Roman"/>
          <w:sz w:val="28"/>
          <w:szCs w:val="28"/>
        </w:rPr>
        <w:t>» (</w:t>
      </w:r>
      <w:r w:rsidR="00BF71B8" w:rsidRPr="00BF71B8">
        <w:rPr>
          <w:rFonts w:ascii="Times New Roman" w:hAnsi="Times New Roman" w:cs="Times New Roman"/>
          <w:sz w:val="28"/>
          <w:szCs w:val="28"/>
        </w:rPr>
        <w:t xml:space="preserve">Ульяновская область, Карсунский район, село </w:t>
      </w:r>
      <w:proofErr w:type="spellStart"/>
      <w:r w:rsidR="00BF71B8" w:rsidRPr="00BF71B8">
        <w:rPr>
          <w:rFonts w:ascii="Times New Roman" w:hAnsi="Times New Roman" w:cs="Times New Roman"/>
          <w:sz w:val="28"/>
          <w:szCs w:val="28"/>
        </w:rPr>
        <w:t>Прислониха</w:t>
      </w:r>
      <w:proofErr w:type="spellEnd"/>
      <w:r w:rsidR="00BF71B8" w:rsidRPr="00BF71B8">
        <w:rPr>
          <w:rFonts w:ascii="Times New Roman" w:hAnsi="Times New Roman" w:cs="Times New Roman"/>
          <w:sz w:val="28"/>
          <w:szCs w:val="28"/>
        </w:rPr>
        <w:t>, ул. Советская, д. 1а</w:t>
      </w:r>
      <w:r>
        <w:rPr>
          <w:rFonts w:ascii="Times New Roman" w:hAnsi="Times New Roman" w:cs="Times New Roman"/>
          <w:sz w:val="28"/>
          <w:szCs w:val="28"/>
        </w:rPr>
        <w:t>);</w:t>
      </w:r>
    </w:p>
    <w:p w14:paraId="36F07B5F" w14:textId="77777777" w:rsidR="0078297B" w:rsidRDefault="00151237"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8297B">
        <w:rPr>
          <w:rFonts w:ascii="Times New Roman" w:hAnsi="Times New Roman" w:cs="Times New Roman"/>
          <w:sz w:val="28"/>
          <w:szCs w:val="28"/>
        </w:rPr>
        <w:t>«</w:t>
      </w:r>
      <w:r w:rsidR="00642A67" w:rsidRPr="00642A67">
        <w:rPr>
          <w:rFonts w:ascii="Times New Roman" w:hAnsi="Times New Roman" w:cs="Times New Roman"/>
          <w:sz w:val="28"/>
          <w:szCs w:val="28"/>
        </w:rPr>
        <w:t>Молодежный центр современного искусства</w:t>
      </w:r>
      <w:r w:rsidR="0078297B">
        <w:rPr>
          <w:rFonts w:ascii="Times New Roman" w:hAnsi="Times New Roman" w:cs="Times New Roman"/>
          <w:sz w:val="28"/>
          <w:szCs w:val="28"/>
        </w:rPr>
        <w:t>» (</w:t>
      </w:r>
      <w:r w:rsidR="00BF71B8" w:rsidRPr="00BF71B8">
        <w:rPr>
          <w:rFonts w:ascii="Times New Roman" w:hAnsi="Times New Roman" w:cs="Times New Roman"/>
          <w:sz w:val="28"/>
          <w:szCs w:val="28"/>
        </w:rPr>
        <w:t xml:space="preserve">г. Ульяновск. </w:t>
      </w:r>
      <w:r w:rsidR="00CE0983">
        <w:rPr>
          <w:rFonts w:ascii="Times New Roman" w:hAnsi="Times New Roman" w:cs="Times New Roman"/>
          <w:sz w:val="28"/>
          <w:szCs w:val="28"/>
        </w:rPr>
        <w:t xml:space="preserve">                 </w:t>
      </w:r>
      <w:r w:rsidR="00BF71B8" w:rsidRPr="00BF71B8">
        <w:rPr>
          <w:rFonts w:ascii="Times New Roman" w:hAnsi="Times New Roman" w:cs="Times New Roman"/>
          <w:sz w:val="28"/>
          <w:szCs w:val="28"/>
        </w:rPr>
        <w:t>ул. Ленина, д. 83</w:t>
      </w:r>
      <w:r w:rsidR="0078297B">
        <w:rPr>
          <w:rFonts w:ascii="Times New Roman" w:hAnsi="Times New Roman" w:cs="Times New Roman"/>
          <w:sz w:val="28"/>
          <w:szCs w:val="28"/>
        </w:rPr>
        <w:t>).</w:t>
      </w:r>
    </w:p>
    <w:p w14:paraId="42B9BDC8" w14:textId="77777777" w:rsidR="0078297B" w:rsidRPr="00D5040B" w:rsidRDefault="0078297B" w:rsidP="0078297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lastRenderedPageBreak/>
        <w:t>Официальный сайт учреждения, который был проанализирован в ходе проведения независимой оценки: https://</w:t>
      </w:r>
      <w:r w:rsidR="00BF71B8" w:rsidRPr="00BF71B8">
        <w:rPr>
          <w:rFonts w:ascii="Times New Roman" w:hAnsi="Times New Roman" w:cs="Times New Roman"/>
          <w:sz w:val="28"/>
          <w:szCs w:val="28"/>
        </w:rPr>
        <w:t>uohm.art</w:t>
      </w:r>
      <w:r w:rsidRPr="00D5040B">
        <w:rPr>
          <w:rFonts w:ascii="Times New Roman" w:hAnsi="Times New Roman" w:cs="Times New Roman"/>
          <w:sz w:val="28"/>
          <w:szCs w:val="28"/>
        </w:rPr>
        <w:t>/.</w:t>
      </w:r>
    </w:p>
    <w:p w14:paraId="6AB28C6D"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8762A1">
        <w:rPr>
          <w:rFonts w:ascii="Times New Roman" w:hAnsi="Times New Roman" w:cs="Times New Roman"/>
          <w:b/>
          <w:sz w:val="28"/>
          <w:szCs w:val="28"/>
        </w:rPr>
        <w:t>нной организации составляет 91,2 балла и занимает 8</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5EC22B94"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A90FC7" w:rsidRPr="00A90FC7">
        <w:rPr>
          <w:rFonts w:ascii="Times New Roman" w:hAnsi="Times New Roman" w:cs="Times New Roman"/>
          <w:sz w:val="28"/>
          <w:szCs w:val="28"/>
        </w:rPr>
        <w:t>Ульяновский</w:t>
      </w:r>
      <w:r w:rsidR="00A90FC7">
        <w:rPr>
          <w:rFonts w:ascii="Times New Roman" w:hAnsi="Times New Roman" w:cs="Times New Roman"/>
          <w:sz w:val="28"/>
          <w:szCs w:val="28"/>
        </w:rPr>
        <w:t xml:space="preserve"> областной художественный музей</w:t>
      </w:r>
      <w:r w:rsidR="00CE0983">
        <w:rPr>
          <w:rFonts w:ascii="Times New Roman" w:hAnsi="Times New Roman" w:cs="Times New Roman"/>
          <w:sz w:val="28"/>
          <w:szCs w:val="28"/>
        </w:rPr>
        <w:t>»: 91,1</w:t>
      </w:r>
      <w:r>
        <w:rPr>
          <w:rFonts w:ascii="Times New Roman" w:hAnsi="Times New Roman" w:cs="Times New Roman"/>
          <w:sz w:val="28"/>
          <w:szCs w:val="28"/>
        </w:rPr>
        <w:t xml:space="preserve"> балла;</w:t>
      </w:r>
    </w:p>
    <w:p w14:paraId="5A0EC1E1"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 xml:space="preserve">Музей изобразительного искусства XX и XXI </w:t>
      </w:r>
      <w:proofErr w:type="spellStart"/>
      <w:r w:rsidR="00A90FC7" w:rsidRPr="00A90FC7">
        <w:rPr>
          <w:rFonts w:ascii="Times New Roman" w:hAnsi="Times New Roman" w:cs="Times New Roman"/>
          <w:sz w:val="28"/>
          <w:szCs w:val="28"/>
        </w:rPr>
        <w:t>в</w:t>
      </w:r>
      <w:r w:rsidR="00A90FC7">
        <w:rPr>
          <w:rFonts w:ascii="Times New Roman" w:hAnsi="Times New Roman" w:cs="Times New Roman"/>
          <w:sz w:val="28"/>
          <w:szCs w:val="28"/>
        </w:rPr>
        <w:t>.</w:t>
      </w:r>
      <w:r w:rsidR="00A90FC7" w:rsidRPr="00A90FC7">
        <w:rPr>
          <w:rFonts w:ascii="Times New Roman" w:hAnsi="Times New Roman" w:cs="Times New Roman"/>
          <w:sz w:val="28"/>
          <w:szCs w:val="28"/>
        </w:rPr>
        <w:t>в</w:t>
      </w:r>
      <w:proofErr w:type="spellEnd"/>
      <w:r w:rsidR="00A90FC7" w:rsidRPr="00A90FC7">
        <w:rPr>
          <w:rFonts w:ascii="Times New Roman" w:hAnsi="Times New Roman" w:cs="Times New Roman"/>
          <w:sz w:val="28"/>
          <w:szCs w:val="28"/>
        </w:rPr>
        <w:t>.</w:t>
      </w:r>
      <w:r w:rsidR="00CE0983">
        <w:rPr>
          <w:rFonts w:ascii="Times New Roman" w:hAnsi="Times New Roman" w:cs="Times New Roman"/>
          <w:sz w:val="28"/>
          <w:szCs w:val="28"/>
        </w:rPr>
        <w:t>»: 88,9</w:t>
      </w:r>
      <w:r>
        <w:rPr>
          <w:rFonts w:ascii="Times New Roman" w:hAnsi="Times New Roman" w:cs="Times New Roman"/>
          <w:sz w:val="28"/>
          <w:szCs w:val="28"/>
        </w:rPr>
        <w:t xml:space="preserve"> балла;</w:t>
      </w:r>
    </w:p>
    <w:p w14:paraId="0330AAE9"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 xml:space="preserve">Музей </w:t>
      </w:r>
      <w:proofErr w:type="spellStart"/>
      <w:r w:rsidR="00A90FC7" w:rsidRPr="00A90FC7">
        <w:rPr>
          <w:rFonts w:ascii="Times New Roman" w:hAnsi="Times New Roman" w:cs="Times New Roman"/>
          <w:sz w:val="28"/>
          <w:szCs w:val="28"/>
        </w:rPr>
        <w:t>А.А.Пластова</w:t>
      </w:r>
      <w:proofErr w:type="spellEnd"/>
      <w:r w:rsidRPr="009C2EEB">
        <w:rPr>
          <w:rFonts w:ascii="Times New Roman" w:hAnsi="Times New Roman" w:cs="Times New Roman"/>
          <w:sz w:val="28"/>
          <w:szCs w:val="28"/>
        </w:rPr>
        <w:t>»</w:t>
      </w:r>
      <w:r w:rsidR="00CE0983">
        <w:rPr>
          <w:rFonts w:ascii="Times New Roman" w:hAnsi="Times New Roman" w:cs="Times New Roman"/>
          <w:sz w:val="28"/>
          <w:szCs w:val="28"/>
        </w:rPr>
        <w:t>: 92,4</w:t>
      </w:r>
      <w:r>
        <w:rPr>
          <w:rFonts w:ascii="Times New Roman" w:hAnsi="Times New Roman" w:cs="Times New Roman"/>
          <w:sz w:val="28"/>
          <w:szCs w:val="28"/>
        </w:rPr>
        <w:t xml:space="preserve"> балла;</w:t>
      </w:r>
    </w:p>
    <w:p w14:paraId="7D195BC5"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Историко-художественный музей-заповедник «</w:t>
      </w:r>
      <w:proofErr w:type="spellStart"/>
      <w:r w:rsidR="00A90FC7" w:rsidRPr="00A90FC7">
        <w:rPr>
          <w:rFonts w:ascii="Times New Roman" w:hAnsi="Times New Roman" w:cs="Times New Roman"/>
          <w:sz w:val="28"/>
          <w:szCs w:val="28"/>
        </w:rPr>
        <w:t>Прислониха</w:t>
      </w:r>
      <w:proofErr w:type="spellEnd"/>
      <w:r w:rsidR="00A90FC7" w:rsidRPr="00A90FC7">
        <w:rPr>
          <w:rFonts w:ascii="Times New Roman" w:hAnsi="Times New Roman" w:cs="Times New Roman"/>
          <w:sz w:val="28"/>
          <w:szCs w:val="28"/>
        </w:rPr>
        <w:t xml:space="preserve"> - Родина А.А. Пластова</w:t>
      </w:r>
      <w:r w:rsidR="00CE0983">
        <w:rPr>
          <w:rFonts w:ascii="Times New Roman" w:hAnsi="Times New Roman" w:cs="Times New Roman"/>
          <w:sz w:val="28"/>
          <w:szCs w:val="28"/>
        </w:rPr>
        <w:t>»: 93,7</w:t>
      </w:r>
      <w:r>
        <w:rPr>
          <w:rFonts w:ascii="Times New Roman" w:hAnsi="Times New Roman" w:cs="Times New Roman"/>
          <w:sz w:val="28"/>
          <w:szCs w:val="28"/>
        </w:rPr>
        <w:t xml:space="preserve"> баллов;</w:t>
      </w:r>
    </w:p>
    <w:p w14:paraId="50E29E70"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Молодежный центр современного искусства</w:t>
      </w:r>
      <w:r w:rsidR="00CE0983">
        <w:rPr>
          <w:rFonts w:ascii="Times New Roman" w:hAnsi="Times New Roman" w:cs="Times New Roman"/>
          <w:sz w:val="28"/>
          <w:szCs w:val="28"/>
        </w:rPr>
        <w:t>»: 89,8</w:t>
      </w:r>
      <w:r>
        <w:rPr>
          <w:rFonts w:ascii="Times New Roman" w:hAnsi="Times New Roman" w:cs="Times New Roman"/>
          <w:sz w:val="28"/>
          <w:szCs w:val="28"/>
        </w:rPr>
        <w:t xml:space="preserve"> балла.</w:t>
      </w:r>
    </w:p>
    <w:p w14:paraId="20E501A3" w14:textId="77777777" w:rsidR="00B7183D" w:rsidRPr="00151237" w:rsidRDefault="0078297B" w:rsidP="0078297B">
      <w:pPr>
        <w:tabs>
          <w:tab w:val="left" w:pos="993"/>
        </w:tabs>
        <w:spacing w:after="0" w:line="276" w:lineRule="auto"/>
        <w:ind w:firstLine="709"/>
        <w:jc w:val="both"/>
        <w:rPr>
          <w:rFonts w:ascii="Times New Roman" w:hAnsi="Times New Roman" w:cs="Times New Roman"/>
          <w:b/>
          <w:sz w:val="28"/>
          <w:szCs w:val="28"/>
        </w:rPr>
      </w:pPr>
      <w:r w:rsidRPr="00DB23A1">
        <w:rPr>
          <w:rFonts w:ascii="Times New Roman" w:hAnsi="Times New Roman" w:cs="Times New Roman"/>
          <w:b/>
          <w:sz w:val="28"/>
          <w:szCs w:val="28"/>
        </w:rPr>
        <w:t xml:space="preserve">По 4-м из 5-и общих критериев НОК </w:t>
      </w:r>
      <w:r w:rsidR="00B7183D">
        <w:rPr>
          <w:rFonts w:ascii="Times New Roman" w:hAnsi="Times New Roman" w:cs="Times New Roman"/>
          <w:b/>
          <w:sz w:val="28"/>
          <w:szCs w:val="28"/>
        </w:rPr>
        <w:t xml:space="preserve">в организации </w:t>
      </w:r>
      <w:r w:rsidR="00BF1124">
        <w:rPr>
          <w:rFonts w:ascii="Times New Roman" w:hAnsi="Times New Roman" w:cs="Times New Roman"/>
          <w:b/>
          <w:sz w:val="28"/>
          <w:szCs w:val="28"/>
        </w:rPr>
        <w:t>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 xml:space="preserve">при этом </w:t>
      </w:r>
      <w:r w:rsidRPr="00151237">
        <w:rPr>
          <w:rFonts w:ascii="Times New Roman" w:hAnsi="Times New Roman" w:cs="Times New Roman"/>
          <w:b/>
          <w:sz w:val="28"/>
          <w:szCs w:val="28"/>
        </w:rPr>
        <w:t>наилучший результат</w:t>
      </w:r>
      <w:r>
        <w:rPr>
          <w:rFonts w:ascii="Times New Roman" w:hAnsi="Times New Roman" w:cs="Times New Roman"/>
          <w:sz w:val="28"/>
          <w:szCs w:val="28"/>
        </w:rPr>
        <w:t xml:space="preserve"> – 100 из 100 возможных баллов – </w:t>
      </w:r>
      <w:r w:rsidRPr="00151237">
        <w:rPr>
          <w:rFonts w:ascii="Times New Roman" w:hAnsi="Times New Roman" w:cs="Times New Roman"/>
          <w:b/>
          <w:sz w:val="28"/>
          <w:szCs w:val="28"/>
        </w:rPr>
        <w:t xml:space="preserve">наблюдается в отношении </w:t>
      </w:r>
      <w:r w:rsidR="00B7183D" w:rsidRPr="00151237">
        <w:rPr>
          <w:rFonts w:ascii="Times New Roman" w:hAnsi="Times New Roman" w:cs="Times New Roman"/>
          <w:b/>
          <w:sz w:val="28"/>
          <w:szCs w:val="28"/>
        </w:rPr>
        <w:t xml:space="preserve">3-х критериев – это «Комфортность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0C7C809E" w14:textId="77777777" w:rsidR="00413226" w:rsidRDefault="00A7579B" w:rsidP="0078297B">
      <w:pPr>
        <w:tabs>
          <w:tab w:val="left" w:pos="993"/>
        </w:tabs>
        <w:spacing w:after="0" w:line="276" w:lineRule="auto"/>
        <w:ind w:firstLine="709"/>
        <w:jc w:val="both"/>
        <w:rPr>
          <w:rFonts w:ascii="Times New Roman" w:hAnsi="Times New Roman" w:cs="Times New Roman"/>
          <w:sz w:val="28"/>
          <w:szCs w:val="28"/>
        </w:rPr>
      </w:pPr>
      <w:r w:rsidRPr="00151237">
        <w:rPr>
          <w:rFonts w:ascii="Times New Roman" w:hAnsi="Times New Roman" w:cs="Times New Roman"/>
          <w:b/>
          <w:sz w:val="28"/>
          <w:szCs w:val="28"/>
        </w:rPr>
        <w:t>«Удовлетворительная» оценка (40-60 баллов) получена по критерию «Доступность услуг для инвалидов»:</w:t>
      </w:r>
      <w:r>
        <w:rPr>
          <w:rFonts w:ascii="Times New Roman" w:hAnsi="Times New Roman" w:cs="Times New Roman"/>
          <w:sz w:val="28"/>
          <w:szCs w:val="28"/>
        </w:rPr>
        <w:t xml:space="preserve"> 60,4 балла. </w:t>
      </w:r>
      <w:r w:rsidR="00413226" w:rsidRPr="00413226">
        <w:rPr>
          <w:rFonts w:ascii="Times New Roman" w:hAnsi="Times New Roman" w:cs="Times New Roman"/>
          <w:sz w:val="28"/>
          <w:szCs w:val="28"/>
        </w:rPr>
        <w:t xml:space="preserve">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 (с учетом рекомендаций для организаций, 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обеспечение в организации условий доступности, позволяющих получать услуги наравне с другими. </w:t>
      </w:r>
    </w:p>
    <w:p w14:paraId="1F5EDBEE"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15280B96"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критериев и описание их значений по каждому филиалу/структурному подразделению </w:t>
      </w:r>
      <w:r w:rsidR="00F33F10" w:rsidRPr="00F33F10">
        <w:rPr>
          <w:rFonts w:ascii="Times New Roman" w:hAnsi="Times New Roman" w:cs="Times New Roman"/>
          <w:sz w:val="28"/>
          <w:szCs w:val="28"/>
        </w:rPr>
        <w:t>ОГБУК «Ульяновский областной художественный музей»</w:t>
      </w:r>
      <w:r w:rsidR="00F33F10">
        <w:rPr>
          <w:rFonts w:ascii="Times New Roman" w:hAnsi="Times New Roman" w:cs="Times New Roman"/>
          <w:sz w:val="28"/>
          <w:szCs w:val="28"/>
        </w:rPr>
        <w:t xml:space="preserve"> </w:t>
      </w:r>
      <w:r>
        <w:rPr>
          <w:rFonts w:ascii="Times New Roman" w:hAnsi="Times New Roman" w:cs="Times New Roman"/>
          <w:sz w:val="28"/>
          <w:szCs w:val="28"/>
        </w:rPr>
        <w:t>представлены ниже.</w:t>
      </w:r>
    </w:p>
    <w:p w14:paraId="3C512FF7" w14:textId="77777777" w:rsidR="003B43CD" w:rsidRDefault="0078297B" w:rsidP="0078297B">
      <w:pPr>
        <w:tabs>
          <w:tab w:val="left" w:pos="993"/>
        </w:tabs>
        <w:spacing w:after="0" w:line="276" w:lineRule="auto"/>
        <w:ind w:firstLine="709"/>
        <w:jc w:val="both"/>
        <w:rPr>
          <w:rFonts w:ascii="Times New Roman" w:hAnsi="Times New Roman" w:cs="Times New Roman"/>
          <w:sz w:val="28"/>
          <w:szCs w:val="28"/>
        </w:rPr>
      </w:pPr>
      <w:r w:rsidRPr="00486CBA">
        <w:rPr>
          <w:rFonts w:ascii="Times New Roman" w:hAnsi="Times New Roman" w:cs="Times New Roman"/>
          <w:b/>
          <w:sz w:val="28"/>
          <w:szCs w:val="28"/>
        </w:rPr>
        <w:lastRenderedPageBreak/>
        <w:t>По критерию «Открытость и доступность информации об</w:t>
      </w:r>
      <w:r w:rsidRPr="00201CB7">
        <w:rPr>
          <w:rFonts w:ascii="Times New Roman" w:hAnsi="Times New Roman" w:cs="Times New Roman"/>
          <w:b/>
          <w:sz w:val="28"/>
          <w:szCs w:val="28"/>
        </w:rPr>
        <w:t xml:space="preserve"> организации»</w:t>
      </w:r>
      <w:r>
        <w:rPr>
          <w:rFonts w:ascii="Times New Roman" w:hAnsi="Times New Roman" w:cs="Times New Roman"/>
          <w:sz w:val="28"/>
          <w:szCs w:val="28"/>
        </w:rPr>
        <w:t xml:space="preserve"> все обследованные филиалы/структурные подразделения рассматриваемой организации получили «</w:t>
      </w:r>
      <w:r w:rsidR="00BF1124">
        <w:rPr>
          <w:rFonts w:ascii="Times New Roman" w:hAnsi="Times New Roman" w:cs="Times New Roman"/>
          <w:sz w:val="28"/>
          <w:szCs w:val="28"/>
        </w:rPr>
        <w:t>отличные</w:t>
      </w:r>
      <w:r w:rsidR="003B43CD">
        <w:rPr>
          <w:rFonts w:ascii="Times New Roman" w:hAnsi="Times New Roman" w:cs="Times New Roman"/>
          <w:sz w:val="28"/>
          <w:szCs w:val="28"/>
        </w:rPr>
        <w:t xml:space="preserve">» оценки (81-100 баллов): </w:t>
      </w:r>
      <w:r w:rsidR="003B43CD" w:rsidRPr="003B43CD">
        <w:rPr>
          <w:rFonts w:ascii="Times New Roman" w:hAnsi="Times New Roman" w:cs="Times New Roman"/>
          <w:sz w:val="28"/>
          <w:szCs w:val="28"/>
        </w:rPr>
        <w:t>«Ульяновский</w:t>
      </w:r>
      <w:r w:rsidR="003B43CD">
        <w:rPr>
          <w:rFonts w:ascii="Times New Roman" w:hAnsi="Times New Roman" w:cs="Times New Roman"/>
          <w:sz w:val="28"/>
          <w:szCs w:val="28"/>
        </w:rPr>
        <w:t xml:space="preserve"> областной художественный музей» – 94,2 балла), «</w:t>
      </w:r>
      <w:r w:rsidR="003B43CD" w:rsidRPr="003B43CD">
        <w:rPr>
          <w:rFonts w:ascii="Times New Roman" w:hAnsi="Times New Roman" w:cs="Times New Roman"/>
          <w:sz w:val="28"/>
          <w:szCs w:val="28"/>
        </w:rPr>
        <w:t xml:space="preserve">Музей изобразительного искусства XX и XXI </w:t>
      </w:r>
      <w:proofErr w:type="spellStart"/>
      <w:r w:rsidR="003B43CD" w:rsidRPr="003B43CD">
        <w:rPr>
          <w:rFonts w:ascii="Times New Roman" w:hAnsi="Times New Roman" w:cs="Times New Roman"/>
          <w:sz w:val="28"/>
          <w:szCs w:val="28"/>
        </w:rPr>
        <w:t>в.в</w:t>
      </w:r>
      <w:proofErr w:type="spellEnd"/>
      <w:r w:rsidR="003B43CD" w:rsidRPr="003B43CD">
        <w:rPr>
          <w:rFonts w:ascii="Times New Roman" w:hAnsi="Times New Roman" w:cs="Times New Roman"/>
          <w:sz w:val="28"/>
          <w:szCs w:val="28"/>
        </w:rPr>
        <w:t>.</w:t>
      </w:r>
      <w:r w:rsidR="003B43CD">
        <w:rPr>
          <w:rFonts w:ascii="Times New Roman" w:hAnsi="Times New Roman" w:cs="Times New Roman"/>
          <w:sz w:val="28"/>
          <w:szCs w:val="28"/>
        </w:rPr>
        <w:t>» – 94,2 балла, «</w:t>
      </w:r>
      <w:r w:rsidR="003B43CD" w:rsidRPr="003B43CD">
        <w:rPr>
          <w:rFonts w:ascii="Times New Roman" w:hAnsi="Times New Roman" w:cs="Times New Roman"/>
          <w:sz w:val="28"/>
          <w:szCs w:val="28"/>
        </w:rPr>
        <w:t xml:space="preserve">Музей </w:t>
      </w:r>
      <w:proofErr w:type="spellStart"/>
      <w:r w:rsidR="003B43CD" w:rsidRPr="003B43CD">
        <w:rPr>
          <w:rFonts w:ascii="Times New Roman" w:hAnsi="Times New Roman" w:cs="Times New Roman"/>
          <w:sz w:val="28"/>
          <w:szCs w:val="28"/>
        </w:rPr>
        <w:t>А.А.Пластова</w:t>
      </w:r>
      <w:proofErr w:type="spellEnd"/>
      <w:r w:rsidR="003B43CD">
        <w:rPr>
          <w:rFonts w:ascii="Times New Roman" w:hAnsi="Times New Roman" w:cs="Times New Roman"/>
          <w:sz w:val="28"/>
          <w:szCs w:val="28"/>
        </w:rPr>
        <w:t>» – 95,8 балла, «</w:t>
      </w:r>
      <w:r w:rsidR="00A22245">
        <w:rPr>
          <w:rFonts w:ascii="Times New Roman" w:hAnsi="Times New Roman" w:cs="Times New Roman"/>
          <w:sz w:val="28"/>
          <w:szCs w:val="28"/>
        </w:rPr>
        <w:t>И</w:t>
      </w:r>
      <w:r w:rsidR="003B43CD" w:rsidRPr="003B43CD">
        <w:rPr>
          <w:rFonts w:ascii="Times New Roman" w:hAnsi="Times New Roman" w:cs="Times New Roman"/>
          <w:sz w:val="28"/>
          <w:szCs w:val="28"/>
        </w:rPr>
        <w:t>сторико-художественный музей-заповедник «</w:t>
      </w:r>
      <w:proofErr w:type="spellStart"/>
      <w:r w:rsidR="003B43CD" w:rsidRPr="003B43CD">
        <w:rPr>
          <w:rFonts w:ascii="Times New Roman" w:hAnsi="Times New Roman" w:cs="Times New Roman"/>
          <w:sz w:val="28"/>
          <w:szCs w:val="28"/>
        </w:rPr>
        <w:t>Прислониха</w:t>
      </w:r>
      <w:proofErr w:type="spellEnd"/>
      <w:r w:rsidR="003B43CD" w:rsidRPr="003B43CD">
        <w:rPr>
          <w:rFonts w:ascii="Times New Roman" w:hAnsi="Times New Roman" w:cs="Times New Roman"/>
          <w:sz w:val="28"/>
          <w:szCs w:val="28"/>
        </w:rPr>
        <w:t xml:space="preserve"> - Родина А.А. Пластова</w:t>
      </w:r>
      <w:r w:rsidR="003B43CD">
        <w:rPr>
          <w:rFonts w:ascii="Times New Roman" w:hAnsi="Times New Roman" w:cs="Times New Roman"/>
          <w:sz w:val="28"/>
          <w:szCs w:val="28"/>
        </w:rPr>
        <w:t>» – 97,5 балла, «</w:t>
      </w:r>
      <w:r w:rsidR="003B43CD" w:rsidRPr="003B43CD">
        <w:rPr>
          <w:rFonts w:ascii="Times New Roman" w:hAnsi="Times New Roman" w:cs="Times New Roman"/>
          <w:sz w:val="28"/>
          <w:szCs w:val="28"/>
        </w:rPr>
        <w:t>Молодежный центр современного искусства</w:t>
      </w:r>
      <w:r w:rsidR="003B43CD">
        <w:rPr>
          <w:rFonts w:ascii="Times New Roman" w:hAnsi="Times New Roman" w:cs="Times New Roman"/>
          <w:sz w:val="28"/>
          <w:szCs w:val="28"/>
        </w:rPr>
        <w:t>» – 95,8 балла.</w:t>
      </w:r>
    </w:p>
    <w:p w14:paraId="11A9F299" w14:textId="77777777" w:rsidR="00A22245" w:rsidRDefault="0078297B" w:rsidP="00A2224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53E4">
        <w:rPr>
          <w:rFonts w:ascii="Times New Roman" w:hAnsi="Times New Roman" w:cs="Times New Roman"/>
          <w:b/>
          <w:sz w:val="28"/>
          <w:szCs w:val="28"/>
        </w:rPr>
        <w:t>По критерию «Комфортность условий предоставления услуг»</w:t>
      </w:r>
      <w:r>
        <w:rPr>
          <w:rFonts w:ascii="Times New Roman" w:hAnsi="Times New Roman" w:cs="Times New Roman"/>
          <w:sz w:val="28"/>
          <w:szCs w:val="28"/>
        </w:rPr>
        <w:t xml:space="preserve"> по всем обследованным филиалам/структурным подразделени</w:t>
      </w:r>
      <w:r w:rsidR="00BF1124">
        <w:rPr>
          <w:rFonts w:ascii="Times New Roman" w:hAnsi="Times New Roman" w:cs="Times New Roman"/>
          <w:sz w:val="28"/>
          <w:szCs w:val="28"/>
        </w:rPr>
        <w:t>ям организации также получены «отличные</w:t>
      </w:r>
      <w:r w:rsidR="00A22245">
        <w:rPr>
          <w:rFonts w:ascii="Times New Roman" w:hAnsi="Times New Roman" w:cs="Times New Roman"/>
          <w:sz w:val="28"/>
          <w:szCs w:val="28"/>
        </w:rPr>
        <w:t>» оценки (81-100 баллов): при это по 3-м из них наблюдаются наилучшие результаты – 100 баллов из 100 возможных – «</w:t>
      </w:r>
      <w:r w:rsidR="00A22245" w:rsidRPr="003B43CD">
        <w:rPr>
          <w:rFonts w:ascii="Times New Roman" w:hAnsi="Times New Roman" w:cs="Times New Roman"/>
          <w:sz w:val="28"/>
          <w:szCs w:val="28"/>
        </w:rPr>
        <w:t xml:space="preserve">Музей изобразительного искусства XX и XXI </w:t>
      </w:r>
      <w:proofErr w:type="spellStart"/>
      <w:r w:rsidR="00A22245" w:rsidRPr="003B43CD">
        <w:rPr>
          <w:rFonts w:ascii="Times New Roman" w:hAnsi="Times New Roman" w:cs="Times New Roman"/>
          <w:sz w:val="28"/>
          <w:szCs w:val="28"/>
        </w:rPr>
        <w:t>в.в</w:t>
      </w:r>
      <w:proofErr w:type="spellEnd"/>
      <w:r w:rsidR="00A22245" w:rsidRPr="003B43CD">
        <w:rPr>
          <w:rFonts w:ascii="Times New Roman" w:hAnsi="Times New Roman" w:cs="Times New Roman"/>
          <w:sz w:val="28"/>
          <w:szCs w:val="28"/>
        </w:rPr>
        <w:t>.</w:t>
      </w:r>
      <w:r w:rsidR="00A22245">
        <w:rPr>
          <w:rFonts w:ascii="Times New Roman" w:hAnsi="Times New Roman" w:cs="Times New Roman"/>
          <w:sz w:val="28"/>
          <w:szCs w:val="28"/>
        </w:rPr>
        <w:t>», «</w:t>
      </w:r>
      <w:r w:rsidR="00A22245" w:rsidRPr="003B43CD">
        <w:rPr>
          <w:rFonts w:ascii="Times New Roman" w:hAnsi="Times New Roman" w:cs="Times New Roman"/>
          <w:sz w:val="28"/>
          <w:szCs w:val="28"/>
        </w:rPr>
        <w:t xml:space="preserve">Музей </w:t>
      </w:r>
      <w:proofErr w:type="spellStart"/>
      <w:r w:rsidR="00A22245" w:rsidRPr="003B43CD">
        <w:rPr>
          <w:rFonts w:ascii="Times New Roman" w:hAnsi="Times New Roman" w:cs="Times New Roman"/>
          <w:sz w:val="28"/>
          <w:szCs w:val="28"/>
        </w:rPr>
        <w:t>А.А.Пластова</w:t>
      </w:r>
      <w:proofErr w:type="spellEnd"/>
      <w:r w:rsidR="00A22245">
        <w:rPr>
          <w:rFonts w:ascii="Times New Roman" w:hAnsi="Times New Roman" w:cs="Times New Roman"/>
          <w:sz w:val="28"/>
          <w:szCs w:val="28"/>
        </w:rPr>
        <w:t>», «И</w:t>
      </w:r>
      <w:r w:rsidR="00A22245" w:rsidRPr="003B43CD">
        <w:rPr>
          <w:rFonts w:ascii="Times New Roman" w:hAnsi="Times New Roman" w:cs="Times New Roman"/>
          <w:sz w:val="28"/>
          <w:szCs w:val="28"/>
        </w:rPr>
        <w:t>сторико-художественный музей-заповедник «</w:t>
      </w:r>
      <w:proofErr w:type="spellStart"/>
      <w:r w:rsidR="00A22245" w:rsidRPr="003B43CD">
        <w:rPr>
          <w:rFonts w:ascii="Times New Roman" w:hAnsi="Times New Roman" w:cs="Times New Roman"/>
          <w:sz w:val="28"/>
          <w:szCs w:val="28"/>
        </w:rPr>
        <w:t>Прислониха</w:t>
      </w:r>
      <w:proofErr w:type="spellEnd"/>
      <w:r w:rsidR="00A22245" w:rsidRPr="003B43CD">
        <w:rPr>
          <w:rFonts w:ascii="Times New Roman" w:hAnsi="Times New Roman" w:cs="Times New Roman"/>
          <w:sz w:val="28"/>
          <w:szCs w:val="28"/>
        </w:rPr>
        <w:t xml:space="preserve"> - Родина А.А. Пластова</w:t>
      </w:r>
      <w:r w:rsidR="00A22245">
        <w:rPr>
          <w:rFonts w:ascii="Times New Roman" w:hAnsi="Times New Roman" w:cs="Times New Roman"/>
          <w:sz w:val="28"/>
          <w:szCs w:val="28"/>
        </w:rPr>
        <w:t>», «</w:t>
      </w:r>
      <w:r w:rsidR="00A22245" w:rsidRPr="003B43CD">
        <w:rPr>
          <w:rFonts w:ascii="Times New Roman" w:hAnsi="Times New Roman" w:cs="Times New Roman"/>
          <w:sz w:val="28"/>
          <w:szCs w:val="28"/>
        </w:rPr>
        <w:t>Молодежный центр современного искусства</w:t>
      </w:r>
      <w:r w:rsidR="00A22245">
        <w:rPr>
          <w:rFonts w:ascii="Times New Roman" w:hAnsi="Times New Roman" w:cs="Times New Roman"/>
          <w:sz w:val="28"/>
          <w:szCs w:val="28"/>
        </w:rPr>
        <w:t>»; в «Ульяновском областном художественном музее</w:t>
      </w:r>
      <w:r w:rsidR="00A22245" w:rsidRPr="00A22245">
        <w:rPr>
          <w:rFonts w:ascii="Times New Roman" w:hAnsi="Times New Roman" w:cs="Times New Roman"/>
          <w:sz w:val="28"/>
          <w:szCs w:val="28"/>
        </w:rPr>
        <w:t>»</w:t>
      </w:r>
      <w:r w:rsidR="00A22245">
        <w:rPr>
          <w:rFonts w:ascii="Times New Roman" w:hAnsi="Times New Roman" w:cs="Times New Roman"/>
          <w:sz w:val="28"/>
          <w:szCs w:val="28"/>
        </w:rPr>
        <w:t xml:space="preserve"> получена оценка 99,8 балла.</w:t>
      </w:r>
    </w:p>
    <w:p w14:paraId="3FCC7F38" w14:textId="77777777" w:rsidR="00C05FE7" w:rsidRDefault="0078297B" w:rsidP="00C05FE7">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sidR="00BF1124">
        <w:rPr>
          <w:rFonts w:ascii="Times New Roman" w:hAnsi="Times New Roman" w:cs="Times New Roman"/>
          <w:sz w:val="28"/>
          <w:szCs w:val="28"/>
        </w:rPr>
        <w:t xml:space="preserve"> «отличная</w:t>
      </w:r>
      <w:r w:rsidR="00C05FE7">
        <w:rPr>
          <w:rFonts w:ascii="Times New Roman" w:hAnsi="Times New Roman" w:cs="Times New Roman"/>
          <w:sz w:val="28"/>
          <w:szCs w:val="28"/>
        </w:rPr>
        <w:t>» оценка</w:t>
      </w:r>
      <w:r>
        <w:rPr>
          <w:rFonts w:ascii="Times New Roman" w:hAnsi="Times New Roman" w:cs="Times New Roman"/>
          <w:sz w:val="28"/>
          <w:szCs w:val="28"/>
        </w:rPr>
        <w:t xml:space="preserve"> (81-100 баллов) </w:t>
      </w:r>
      <w:r w:rsidR="00C05FE7">
        <w:rPr>
          <w:rFonts w:ascii="Times New Roman" w:hAnsi="Times New Roman" w:cs="Times New Roman"/>
          <w:sz w:val="28"/>
          <w:szCs w:val="28"/>
        </w:rPr>
        <w:t xml:space="preserve">не наблюдается ни по одному из филиалов организации. «Хорошие» оценки (61-80 баллов) продемонстрировали «Ульяновский областной художественный музей» (61,4 балла), «Музей </w:t>
      </w:r>
      <w:proofErr w:type="spellStart"/>
      <w:r w:rsidR="00C05FE7">
        <w:rPr>
          <w:rFonts w:ascii="Times New Roman" w:hAnsi="Times New Roman" w:cs="Times New Roman"/>
          <w:sz w:val="28"/>
          <w:szCs w:val="28"/>
        </w:rPr>
        <w:t>А.А.Пластова</w:t>
      </w:r>
      <w:proofErr w:type="spellEnd"/>
      <w:r w:rsidR="00C05FE7">
        <w:rPr>
          <w:rFonts w:ascii="Times New Roman" w:hAnsi="Times New Roman" w:cs="Times New Roman"/>
          <w:sz w:val="28"/>
          <w:szCs w:val="28"/>
        </w:rPr>
        <w:t>» (66,0 баллов), «Историко-художественный музей-заповедник «</w:t>
      </w:r>
      <w:proofErr w:type="spellStart"/>
      <w:r w:rsidR="00C05FE7">
        <w:rPr>
          <w:rFonts w:ascii="Times New Roman" w:hAnsi="Times New Roman" w:cs="Times New Roman"/>
          <w:sz w:val="28"/>
          <w:szCs w:val="28"/>
        </w:rPr>
        <w:t>Прислониха</w:t>
      </w:r>
      <w:proofErr w:type="spellEnd"/>
      <w:r w:rsidR="00C05FE7">
        <w:rPr>
          <w:rFonts w:ascii="Times New Roman" w:hAnsi="Times New Roman" w:cs="Times New Roman"/>
          <w:sz w:val="28"/>
          <w:szCs w:val="28"/>
        </w:rPr>
        <w:t xml:space="preserve"> – Родина </w:t>
      </w:r>
      <w:proofErr w:type="spellStart"/>
      <w:proofErr w:type="gramStart"/>
      <w:r w:rsidR="00C05FE7">
        <w:rPr>
          <w:rFonts w:ascii="Times New Roman" w:hAnsi="Times New Roman" w:cs="Times New Roman"/>
          <w:sz w:val="28"/>
          <w:szCs w:val="28"/>
        </w:rPr>
        <w:t>А.А</w:t>
      </w:r>
      <w:proofErr w:type="gramEnd"/>
      <w:r w:rsidR="00C05FE7">
        <w:rPr>
          <w:rFonts w:ascii="Times New Roman" w:hAnsi="Times New Roman" w:cs="Times New Roman"/>
          <w:sz w:val="28"/>
          <w:szCs w:val="28"/>
        </w:rPr>
        <w:t>.Пластова</w:t>
      </w:r>
      <w:proofErr w:type="spellEnd"/>
      <w:r w:rsidR="00C05FE7">
        <w:rPr>
          <w:rFonts w:ascii="Times New Roman" w:hAnsi="Times New Roman" w:cs="Times New Roman"/>
          <w:sz w:val="28"/>
          <w:szCs w:val="28"/>
        </w:rPr>
        <w:t>» (71,0 балл). «Удовлетворительные» оценки (40-60 баллов) получили «</w:t>
      </w:r>
      <w:r w:rsidR="00C05FE7" w:rsidRPr="00C05FE7">
        <w:rPr>
          <w:rFonts w:ascii="Times New Roman" w:hAnsi="Times New Roman" w:cs="Times New Roman"/>
          <w:sz w:val="28"/>
          <w:szCs w:val="28"/>
        </w:rPr>
        <w:t xml:space="preserve">Музей изобразительного искусства XX и XXI </w:t>
      </w:r>
      <w:proofErr w:type="spellStart"/>
      <w:r w:rsidR="00C05FE7" w:rsidRPr="00C05FE7">
        <w:rPr>
          <w:rFonts w:ascii="Times New Roman" w:hAnsi="Times New Roman" w:cs="Times New Roman"/>
          <w:sz w:val="28"/>
          <w:szCs w:val="28"/>
        </w:rPr>
        <w:t>в.в</w:t>
      </w:r>
      <w:proofErr w:type="spellEnd"/>
      <w:r w:rsidR="00C05FE7" w:rsidRPr="00C05FE7">
        <w:rPr>
          <w:rFonts w:ascii="Times New Roman" w:hAnsi="Times New Roman" w:cs="Times New Roman"/>
          <w:sz w:val="28"/>
          <w:szCs w:val="28"/>
        </w:rPr>
        <w:t>.</w:t>
      </w:r>
      <w:r w:rsidR="00C05FE7">
        <w:rPr>
          <w:rFonts w:ascii="Times New Roman" w:hAnsi="Times New Roman" w:cs="Times New Roman"/>
          <w:sz w:val="28"/>
          <w:szCs w:val="28"/>
        </w:rPr>
        <w:t>» (50,4 балла) и «</w:t>
      </w:r>
      <w:r w:rsidR="00C05FE7" w:rsidRPr="00C05FE7">
        <w:rPr>
          <w:rFonts w:ascii="Times New Roman" w:hAnsi="Times New Roman" w:cs="Times New Roman"/>
          <w:sz w:val="28"/>
          <w:szCs w:val="28"/>
        </w:rPr>
        <w:t>Молодежный центр современного искусства</w:t>
      </w:r>
      <w:r w:rsidR="00C05FE7">
        <w:rPr>
          <w:rFonts w:ascii="Times New Roman" w:hAnsi="Times New Roman" w:cs="Times New Roman"/>
          <w:sz w:val="28"/>
          <w:szCs w:val="28"/>
        </w:rPr>
        <w:t xml:space="preserve">» (53,0 балла). Поскольку все обследованные филиалы/структурные подразделения организации </w:t>
      </w:r>
      <w:r w:rsidR="00C05FE7" w:rsidRPr="00C05FE7">
        <w:rPr>
          <w:rFonts w:ascii="Times New Roman" w:hAnsi="Times New Roman" w:cs="Times New Roman"/>
          <w:sz w:val="28"/>
          <w:szCs w:val="28"/>
        </w:rPr>
        <w:t>ОГБУК «Ульяновский областной художественный музей»</w:t>
      </w:r>
      <w:r w:rsidR="00C05FE7">
        <w:rPr>
          <w:rFonts w:ascii="Times New Roman" w:hAnsi="Times New Roman" w:cs="Times New Roman"/>
          <w:sz w:val="28"/>
          <w:szCs w:val="28"/>
        </w:rPr>
        <w:t xml:space="preserve"> расположены в </w:t>
      </w:r>
      <w:r w:rsidR="00C05FE7" w:rsidRPr="00C05FE7">
        <w:rPr>
          <w:rFonts w:ascii="Times New Roman" w:hAnsi="Times New Roman" w:cs="Times New Roman"/>
          <w:sz w:val="28"/>
          <w:szCs w:val="28"/>
        </w:rPr>
        <w:t>зданиях/объектах культурного наследия</w:t>
      </w:r>
      <w:r w:rsidR="00C05FE7">
        <w:rPr>
          <w:rFonts w:ascii="Times New Roman" w:hAnsi="Times New Roman" w:cs="Times New Roman"/>
          <w:sz w:val="28"/>
          <w:szCs w:val="28"/>
        </w:rPr>
        <w:t>,</w:t>
      </w:r>
      <w:r w:rsidR="00C05FE7" w:rsidRPr="00C05FE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w:t>
      </w:r>
      <w:r w:rsidR="00C05FE7">
        <w:rPr>
          <w:rFonts w:ascii="Times New Roman" w:hAnsi="Times New Roman" w:cs="Times New Roman"/>
          <w:sz w:val="28"/>
          <w:szCs w:val="28"/>
        </w:rPr>
        <w:t>) народов Российской Федерации, то оценки рассматриваемого критерия рассчитывались с учетом</w:t>
      </w:r>
      <w:r w:rsidR="00C05FE7" w:rsidRPr="00C05FE7">
        <w:rPr>
          <w:rFonts w:ascii="Times New Roman" w:hAnsi="Times New Roman" w:cs="Times New Roman"/>
          <w:sz w:val="28"/>
          <w:szCs w:val="28"/>
        </w:rPr>
        <w:t xml:space="preserve"> приказа Минкультуры России от 20 ноября 2015 г. № 2834</w:t>
      </w:r>
      <w:r w:rsidR="00C05FE7">
        <w:rPr>
          <w:rFonts w:ascii="Times New Roman" w:hAnsi="Times New Roman" w:cs="Times New Roman"/>
          <w:sz w:val="28"/>
          <w:szCs w:val="28"/>
        </w:rPr>
        <w:t xml:space="preserve">. </w:t>
      </w:r>
    </w:p>
    <w:p w14:paraId="2339648E" w14:textId="77777777" w:rsidR="00C05FE7" w:rsidRDefault="00C05FE7" w:rsidP="00C05FE7">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в связи с полученными значениями рассматриваемого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6BD373ED"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lastRenderedPageBreak/>
        <w:t>По критерию «Доброжелательность, вежливость работников организации»</w:t>
      </w:r>
      <w:r>
        <w:rPr>
          <w:rFonts w:ascii="Times New Roman" w:hAnsi="Times New Roman" w:cs="Times New Roman"/>
          <w:sz w:val="28"/>
          <w:szCs w:val="28"/>
        </w:rPr>
        <w:t xml:space="preserve"> все филиалы/структурные подразделения организации продемонстрировали самые высокие оценки – 100 баллов из 100 возможных.</w:t>
      </w:r>
    </w:p>
    <w:p w14:paraId="2A132ADC" w14:textId="77777777" w:rsidR="00F2547F" w:rsidRDefault="0078297B" w:rsidP="0078297B">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t>По критерию «Удовлетворенность условиями оказания услуг»</w:t>
      </w:r>
      <w:r>
        <w:rPr>
          <w:rFonts w:ascii="Times New Roman" w:hAnsi="Times New Roman" w:cs="Times New Roman"/>
          <w:sz w:val="28"/>
          <w:szCs w:val="28"/>
        </w:rPr>
        <w:t xml:space="preserve"> все филиалы/структурные подразделен</w:t>
      </w:r>
      <w:r w:rsidR="00BF1124">
        <w:rPr>
          <w:rFonts w:ascii="Times New Roman" w:hAnsi="Times New Roman" w:cs="Times New Roman"/>
          <w:sz w:val="28"/>
          <w:szCs w:val="28"/>
        </w:rPr>
        <w:t>ия организации получили «отличные</w:t>
      </w:r>
      <w:r>
        <w:rPr>
          <w:rFonts w:ascii="Times New Roman" w:hAnsi="Times New Roman" w:cs="Times New Roman"/>
          <w:sz w:val="28"/>
          <w:szCs w:val="28"/>
        </w:rPr>
        <w:t>» о</w:t>
      </w:r>
      <w:r w:rsidR="00F2547F">
        <w:rPr>
          <w:rFonts w:ascii="Times New Roman" w:hAnsi="Times New Roman" w:cs="Times New Roman"/>
          <w:sz w:val="28"/>
          <w:szCs w:val="28"/>
        </w:rPr>
        <w:t>ценки (81-100 баллов), наилучшие</w:t>
      </w:r>
      <w:r>
        <w:rPr>
          <w:rFonts w:ascii="Times New Roman" w:hAnsi="Times New Roman" w:cs="Times New Roman"/>
          <w:sz w:val="28"/>
          <w:szCs w:val="28"/>
        </w:rPr>
        <w:t xml:space="preserve"> результат</w:t>
      </w:r>
      <w:r w:rsidR="00F2547F">
        <w:rPr>
          <w:rFonts w:ascii="Times New Roman" w:hAnsi="Times New Roman" w:cs="Times New Roman"/>
          <w:sz w:val="28"/>
          <w:szCs w:val="28"/>
        </w:rPr>
        <w:t>ы наблюдаю</w:t>
      </w:r>
      <w:r>
        <w:rPr>
          <w:rFonts w:ascii="Times New Roman" w:hAnsi="Times New Roman" w:cs="Times New Roman"/>
          <w:sz w:val="28"/>
          <w:szCs w:val="28"/>
        </w:rPr>
        <w:t xml:space="preserve">тся в отношении </w:t>
      </w:r>
      <w:r w:rsidR="00F2547F">
        <w:rPr>
          <w:rFonts w:ascii="Times New Roman" w:hAnsi="Times New Roman" w:cs="Times New Roman"/>
          <w:sz w:val="28"/>
          <w:szCs w:val="28"/>
        </w:rPr>
        <w:t>«Ульяновского областного художественного музея</w:t>
      </w:r>
      <w:r w:rsidR="00F2547F" w:rsidRPr="00F2547F">
        <w:rPr>
          <w:rFonts w:ascii="Times New Roman" w:hAnsi="Times New Roman" w:cs="Times New Roman"/>
          <w:sz w:val="28"/>
          <w:szCs w:val="28"/>
        </w:rPr>
        <w:t>»</w:t>
      </w:r>
      <w:r w:rsidR="00F2547F">
        <w:rPr>
          <w:rFonts w:ascii="Times New Roman" w:hAnsi="Times New Roman" w:cs="Times New Roman"/>
          <w:sz w:val="28"/>
          <w:szCs w:val="28"/>
        </w:rPr>
        <w:t xml:space="preserve"> и «</w:t>
      </w:r>
      <w:r w:rsidR="00F2547F" w:rsidRPr="00F2547F">
        <w:rPr>
          <w:rFonts w:ascii="Times New Roman" w:hAnsi="Times New Roman" w:cs="Times New Roman"/>
          <w:sz w:val="28"/>
          <w:szCs w:val="28"/>
        </w:rPr>
        <w:t>Ис</w:t>
      </w:r>
      <w:r w:rsidR="00F2547F">
        <w:rPr>
          <w:rFonts w:ascii="Times New Roman" w:hAnsi="Times New Roman" w:cs="Times New Roman"/>
          <w:sz w:val="28"/>
          <w:szCs w:val="28"/>
        </w:rPr>
        <w:t>торико-художественного музея</w:t>
      </w:r>
      <w:r w:rsidR="00F2547F" w:rsidRPr="00F2547F">
        <w:rPr>
          <w:rFonts w:ascii="Times New Roman" w:hAnsi="Times New Roman" w:cs="Times New Roman"/>
          <w:sz w:val="28"/>
          <w:szCs w:val="28"/>
        </w:rPr>
        <w:t>-заповедник</w:t>
      </w:r>
      <w:r w:rsidR="00F2547F">
        <w:rPr>
          <w:rFonts w:ascii="Times New Roman" w:hAnsi="Times New Roman" w:cs="Times New Roman"/>
          <w:sz w:val="28"/>
          <w:szCs w:val="28"/>
        </w:rPr>
        <w:t>а</w:t>
      </w:r>
      <w:r w:rsidR="00F2547F" w:rsidRPr="00F2547F">
        <w:rPr>
          <w:rFonts w:ascii="Times New Roman" w:hAnsi="Times New Roman" w:cs="Times New Roman"/>
          <w:sz w:val="28"/>
          <w:szCs w:val="28"/>
        </w:rPr>
        <w:t xml:space="preserve"> «</w:t>
      </w:r>
      <w:proofErr w:type="spellStart"/>
      <w:r w:rsidR="00F2547F" w:rsidRPr="00F2547F">
        <w:rPr>
          <w:rFonts w:ascii="Times New Roman" w:hAnsi="Times New Roman" w:cs="Times New Roman"/>
          <w:sz w:val="28"/>
          <w:szCs w:val="28"/>
        </w:rPr>
        <w:t>Прислониха</w:t>
      </w:r>
      <w:proofErr w:type="spellEnd"/>
      <w:r w:rsidR="00F2547F" w:rsidRPr="00F2547F">
        <w:rPr>
          <w:rFonts w:ascii="Times New Roman" w:hAnsi="Times New Roman" w:cs="Times New Roman"/>
          <w:sz w:val="28"/>
          <w:szCs w:val="28"/>
        </w:rPr>
        <w:t xml:space="preserve"> - Родина А.А. Пластова</w:t>
      </w:r>
      <w:r w:rsidR="00F2547F">
        <w:rPr>
          <w:rFonts w:ascii="Times New Roman" w:hAnsi="Times New Roman" w:cs="Times New Roman"/>
          <w:sz w:val="28"/>
          <w:szCs w:val="28"/>
        </w:rPr>
        <w:t>». По 99,9 балла получили «</w:t>
      </w:r>
      <w:r w:rsidR="00F2547F" w:rsidRPr="00F2547F">
        <w:rPr>
          <w:rFonts w:ascii="Times New Roman" w:hAnsi="Times New Roman" w:cs="Times New Roman"/>
          <w:sz w:val="28"/>
          <w:szCs w:val="28"/>
        </w:rPr>
        <w:t xml:space="preserve">Музей изобразительного искусства XX и XXI </w:t>
      </w:r>
      <w:proofErr w:type="spellStart"/>
      <w:r w:rsidR="00F2547F" w:rsidRPr="00F2547F">
        <w:rPr>
          <w:rFonts w:ascii="Times New Roman" w:hAnsi="Times New Roman" w:cs="Times New Roman"/>
          <w:sz w:val="28"/>
          <w:szCs w:val="28"/>
        </w:rPr>
        <w:t>в.в</w:t>
      </w:r>
      <w:proofErr w:type="spellEnd"/>
      <w:r w:rsidR="00F2547F" w:rsidRPr="00F2547F">
        <w:rPr>
          <w:rFonts w:ascii="Times New Roman" w:hAnsi="Times New Roman" w:cs="Times New Roman"/>
          <w:sz w:val="28"/>
          <w:szCs w:val="28"/>
        </w:rPr>
        <w:t>.</w:t>
      </w:r>
      <w:r w:rsidR="00F2547F">
        <w:rPr>
          <w:rFonts w:ascii="Times New Roman" w:hAnsi="Times New Roman" w:cs="Times New Roman"/>
          <w:sz w:val="28"/>
          <w:szCs w:val="28"/>
        </w:rPr>
        <w:t>», «</w:t>
      </w:r>
      <w:r w:rsidR="00F2547F" w:rsidRPr="00F2547F">
        <w:rPr>
          <w:rFonts w:ascii="Times New Roman" w:hAnsi="Times New Roman" w:cs="Times New Roman"/>
          <w:sz w:val="28"/>
          <w:szCs w:val="28"/>
        </w:rPr>
        <w:t xml:space="preserve">Музей </w:t>
      </w:r>
      <w:proofErr w:type="spellStart"/>
      <w:r w:rsidR="00F2547F" w:rsidRPr="00F2547F">
        <w:rPr>
          <w:rFonts w:ascii="Times New Roman" w:hAnsi="Times New Roman" w:cs="Times New Roman"/>
          <w:sz w:val="28"/>
          <w:szCs w:val="28"/>
        </w:rPr>
        <w:t>А.А.Пластова</w:t>
      </w:r>
      <w:proofErr w:type="spellEnd"/>
      <w:r w:rsidR="00F2547F">
        <w:rPr>
          <w:rFonts w:ascii="Times New Roman" w:hAnsi="Times New Roman" w:cs="Times New Roman"/>
          <w:sz w:val="28"/>
          <w:szCs w:val="28"/>
        </w:rPr>
        <w:t>», «</w:t>
      </w:r>
      <w:r w:rsidR="00F2547F" w:rsidRPr="00F2547F">
        <w:rPr>
          <w:rFonts w:ascii="Times New Roman" w:hAnsi="Times New Roman" w:cs="Times New Roman"/>
          <w:sz w:val="28"/>
          <w:szCs w:val="28"/>
        </w:rPr>
        <w:t>Молодежный центр современного искусства</w:t>
      </w:r>
      <w:r w:rsidR="00F2547F">
        <w:rPr>
          <w:rFonts w:ascii="Times New Roman" w:hAnsi="Times New Roman" w:cs="Times New Roman"/>
          <w:sz w:val="28"/>
          <w:szCs w:val="28"/>
        </w:rPr>
        <w:t>».</w:t>
      </w:r>
    </w:p>
    <w:p w14:paraId="3C5FF2CB" w14:textId="77777777" w:rsidR="00F2547F" w:rsidRDefault="00F2547F" w:rsidP="0078297B">
      <w:pPr>
        <w:tabs>
          <w:tab w:val="left" w:pos="993"/>
        </w:tabs>
        <w:spacing w:after="0" w:line="276" w:lineRule="auto"/>
        <w:ind w:firstLine="709"/>
        <w:jc w:val="both"/>
        <w:rPr>
          <w:rFonts w:ascii="Times New Roman" w:hAnsi="Times New Roman" w:cs="Times New Roman"/>
          <w:sz w:val="28"/>
          <w:szCs w:val="28"/>
        </w:rPr>
      </w:pPr>
    </w:p>
    <w:tbl>
      <w:tblPr>
        <w:tblW w:w="9493" w:type="dxa"/>
        <w:jc w:val="center"/>
        <w:tblLayout w:type="fixed"/>
        <w:tblLook w:val="04A0" w:firstRow="1" w:lastRow="0" w:firstColumn="1" w:lastColumn="0" w:noHBand="0" w:noVBand="1"/>
      </w:tblPr>
      <w:tblGrid>
        <w:gridCol w:w="3256"/>
        <w:gridCol w:w="850"/>
        <w:gridCol w:w="1163"/>
        <w:gridCol w:w="680"/>
        <w:gridCol w:w="1417"/>
        <w:gridCol w:w="992"/>
        <w:gridCol w:w="1135"/>
      </w:tblGrid>
      <w:tr w:rsidR="0078297B" w:rsidRPr="001003C0" w14:paraId="560D1D31" w14:textId="77777777" w:rsidTr="00F42F91">
        <w:trPr>
          <w:trHeight w:val="60"/>
          <w:jc w:val="center"/>
        </w:trPr>
        <w:tc>
          <w:tcPr>
            <w:tcW w:w="3256" w:type="dxa"/>
            <w:vMerge w:val="restart"/>
            <w:tcBorders>
              <w:top w:val="single" w:sz="4" w:space="0" w:color="auto"/>
              <w:left w:val="single" w:sz="4" w:space="0" w:color="auto"/>
              <w:right w:val="single" w:sz="4" w:space="0" w:color="auto"/>
            </w:tcBorders>
            <w:shd w:val="clear" w:color="auto" w:fill="auto"/>
            <w:noWrap/>
            <w:vAlign w:val="bottom"/>
          </w:tcPr>
          <w:p w14:paraId="47F22A6A" w14:textId="77777777" w:rsidR="0078297B" w:rsidRPr="001003C0" w:rsidRDefault="0078297B" w:rsidP="00B7183D">
            <w:pPr>
              <w:spacing w:after="0" w:line="240" w:lineRule="auto"/>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 </w:t>
            </w:r>
          </w:p>
        </w:tc>
        <w:tc>
          <w:tcPr>
            <w:tcW w:w="6237" w:type="dxa"/>
            <w:gridSpan w:val="6"/>
            <w:tcBorders>
              <w:top w:val="single" w:sz="4" w:space="0" w:color="auto"/>
              <w:left w:val="nil"/>
              <w:bottom w:val="single" w:sz="4" w:space="0" w:color="auto"/>
              <w:right w:val="single" w:sz="4" w:space="0" w:color="auto"/>
            </w:tcBorders>
            <w:shd w:val="clear" w:color="auto" w:fill="auto"/>
          </w:tcPr>
          <w:p w14:paraId="30520817" w14:textId="77777777" w:rsidR="0078297B" w:rsidRPr="001003C0" w:rsidRDefault="0078297B" w:rsidP="00B7183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00F2547F" w:rsidRPr="00F2547F">
              <w:rPr>
                <w:rFonts w:ascii="Times New Roman" w:eastAsia="Times New Roman" w:hAnsi="Times New Roman" w:cs="Times New Roman"/>
                <w:b/>
                <w:bCs/>
                <w:sz w:val="20"/>
                <w:szCs w:val="20"/>
                <w:lang w:eastAsia="ru-RU"/>
              </w:rPr>
              <w:t>ОГБУК «Ульяновский областной художественный музей»</w:t>
            </w:r>
            <w:r>
              <w:rPr>
                <w:rFonts w:ascii="Times New Roman" w:eastAsia="Times New Roman" w:hAnsi="Times New Roman" w:cs="Times New Roman"/>
                <w:b/>
                <w:bCs/>
                <w:sz w:val="20"/>
                <w:szCs w:val="20"/>
                <w:lang w:eastAsia="ru-RU"/>
              </w:rPr>
              <w:t>, баллы</w:t>
            </w:r>
          </w:p>
        </w:tc>
      </w:tr>
      <w:tr w:rsidR="00F42F91" w:rsidRPr="001003C0" w14:paraId="2C5D33F0" w14:textId="77777777" w:rsidTr="00F42F91">
        <w:trPr>
          <w:cantSplit/>
          <w:trHeight w:val="2246"/>
          <w:jc w:val="center"/>
        </w:trPr>
        <w:tc>
          <w:tcPr>
            <w:tcW w:w="3256" w:type="dxa"/>
            <w:vMerge/>
            <w:tcBorders>
              <w:left w:val="single" w:sz="4" w:space="0" w:color="auto"/>
              <w:bottom w:val="single" w:sz="4" w:space="0" w:color="auto"/>
              <w:right w:val="single" w:sz="4" w:space="0" w:color="auto"/>
            </w:tcBorders>
            <w:shd w:val="clear" w:color="auto" w:fill="auto"/>
            <w:noWrap/>
            <w:vAlign w:val="bottom"/>
            <w:hideMark/>
          </w:tcPr>
          <w:p w14:paraId="5025BB8A" w14:textId="77777777" w:rsidR="00F2547F" w:rsidRPr="001003C0" w:rsidRDefault="00F2547F" w:rsidP="00F2547F">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9875B2"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Ульяновский областной художес</w:t>
            </w:r>
            <w:r>
              <w:rPr>
                <w:rFonts w:ascii="Times New Roman" w:hAnsi="Times New Roman" w:cs="Times New Roman"/>
                <w:sz w:val="20"/>
                <w:szCs w:val="20"/>
              </w:rPr>
              <w:t>твенный музей</w:t>
            </w:r>
          </w:p>
        </w:tc>
        <w:tc>
          <w:tcPr>
            <w:tcW w:w="1163" w:type="dxa"/>
            <w:tcBorders>
              <w:top w:val="single" w:sz="4" w:space="0" w:color="auto"/>
              <w:left w:val="nil"/>
              <w:bottom w:val="single" w:sz="4" w:space="0" w:color="auto"/>
              <w:right w:val="single" w:sz="4" w:space="0" w:color="auto"/>
            </w:tcBorders>
            <w:shd w:val="clear" w:color="auto" w:fill="auto"/>
            <w:textDirection w:val="btLr"/>
            <w:vAlign w:val="center"/>
          </w:tcPr>
          <w:p w14:paraId="3DE82254"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Музей изобразите</w:t>
            </w:r>
            <w:r>
              <w:rPr>
                <w:rFonts w:ascii="Times New Roman" w:hAnsi="Times New Roman" w:cs="Times New Roman"/>
                <w:sz w:val="20"/>
                <w:szCs w:val="20"/>
              </w:rPr>
              <w:t xml:space="preserve">льного искусства XX и XXI </w:t>
            </w:r>
            <w:proofErr w:type="spellStart"/>
            <w:r>
              <w:rPr>
                <w:rFonts w:ascii="Times New Roman" w:hAnsi="Times New Roman" w:cs="Times New Roman"/>
                <w:sz w:val="20"/>
                <w:szCs w:val="20"/>
              </w:rPr>
              <w:t>в.в</w:t>
            </w:r>
            <w:proofErr w:type="spellEnd"/>
            <w:r>
              <w:rPr>
                <w:rFonts w:ascii="Times New Roman" w:hAnsi="Times New Roman" w:cs="Times New Roman"/>
                <w:sz w:val="20"/>
                <w:szCs w:val="20"/>
              </w:rPr>
              <w:t>.</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tcPr>
          <w:p w14:paraId="0D79C33D" w14:textId="77777777" w:rsidR="00F2547F" w:rsidRPr="00F2547F" w:rsidRDefault="00F2547F" w:rsidP="00F2547F">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Музей </w:t>
            </w:r>
            <w:proofErr w:type="spellStart"/>
            <w:r>
              <w:rPr>
                <w:rFonts w:ascii="Times New Roman" w:hAnsi="Times New Roman" w:cs="Times New Roman"/>
                <w:sz w:val="20"/>
                <w:szCs w:val="20"/>
              </w:rPr>
              <w:t>А.А.Пластова</w:t>
            </w:r>
            <w:proofErr w:type="spellEnd"/>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tcPr>
          <w:p w14:paraId="1343C305"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Историко-художественный музей-заповедник «</w:t>
            </w:r>
            <w:proofErr w:type="spellStart"/>
            <w:r w:rsidRPr="00F2547F">
              <w:rPr>
                <w:rFonts w:ascii="Times New Roman" w:hAnsi="Times New Roman" w:cs="Times New Roman"/>
                <w:sz w:val="20"/>
                <w:szCs w:val="20"/>
              </w:rPr>
              <w:t>При</w:t>
            </w:r>
            <w:r>
              <w:rPr>
                <w:rFonts w:ascii="Times New Roman" w:hAnsi="Times New Roman" w:cs="Times New Roman"/>
                <w:sz w:val="20"/>
                <w:szCs w:val="20"/>
              </w:rPr>
              <w:t>слониха</w:t>
            </w:r>
            <w:proofErr w:type="spellEnd"/>
            <w:r>
              <w:rPr>
                <w:rFonts w:ascii="Times New Roman" w:hAnsi="Times New Roman" w:cs="Times New Roman"/>
                <w:sz w:val="20"/>
                <w:szCs w:val="20"/>
              </w:rPr>
              <w:t xml:space="preserve"> - Родина А.А. Пластова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14:paraId="299D51B6"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Молодежны</w:t>
            </w:r>
            <w:r>
              <w:rPr>
                <w:rFonts w:ascii="Times New Roman" w:hAnsi="Times New Roman" w:cs="Times New Roman"/>
                <w:sz w:val="20"/>
                <w:szCs w:val="20"/>
              </w:rPr>
              <w:t>й центр современного искусства</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354841E" w14:textId="77777777" w:rsidR="00F2547F" w:rsidRPr="001003C0" w:rsidRDefault="00F2547F" w:rsidP="00F2547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Pr>
                <w:rFonts w:ascii="Times New Roman" w:eastAsia="Times New Roman" w:hAnsi="Times New Roman" w:cs="Times New Roman"/>
                <w:b/>
                <w:bCs/>
                <w:sz w:val="20"/>
                <w:szCs w:val="20"/>
                <w:lang w:eastAsia="ru-RU"/>
              </w:rPr>
              <w:t xml:space="preserve"> НОК</w:t>
            </w:r>
          </w:p>
        </w:tc>
      </w:tr>
      <w:tr w:rsidR="00F80C59" w:rsidRPr="001003C0" w14:paraId="24803DE6"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0E9E4B24"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69B56C75"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700EB02C"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988DC"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94,2</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7D5449F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94,2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5A5A3A7"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95,8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84164E"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58A9F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95,8</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07D5DB2"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95,5</w:t>
            </w:r>
          </w:p>
        </w:tc>
      </w:tr>
      <w:tr w:rsidR="00F80C59" w:rsidRPr="001003C0" w14:paraId="0B63AA11"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66D357ED"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4E101DA"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99,8</w:t>
            </w:r>
          </w:p>
        </w:tc>
        <w:tc>
          <w:tcPr>
            <w:tcW w:w="1163" w:type="dxa"/>
            <w:tcBorders>
              <w:top w:val="nil"/>
              <w:left w:val="nil"/>
              <w:bottom w:val="single" w:sz="4" w:space="0" w:color="auto"/>
              <w:right w:val="single" w:sz="4" w:space="0" w:color="auto"/>
            </w:tcBorders>
            <w:shd w:val="clear" w:color="auto" w:fill="auto"/>
            <w:noWrap/>
            <w:vAlign w:val="center"/>
          </w:tcPr>
          <w:p w14:paraId="5710F178"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680" w:type="dxa"/>
            <w:tcBorders>
              <w:top w:val="nil"/>
              <w:left w:val="nil"/>
              <w:bottom w:val="single" w:sz="4" w:space="0" w:color="auto"/>
              <w:right w:val="single" w:sz="4" w:space="0" w:color="auto"/>
            </w:tcBorders>
            <w:shd w:val="clear" w:color="auto" w:fill="auto"/>
            <w:noWrap/>
            <w:vAlign w:val="center"/>
          </w:tcPr>
          <w:p w14:paraId="400C6A4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417" w:type="dxa"/>
            <w:tcBorders>
              <w:top w:val="nil"/>
              <w:left w:val="nil"/>
              <w:bottom w:val="single" w:sz="4" w:space="0" w:color="auto"/>
              <w:right w:val="single" w:sz="4" w:space="0" w:color="auto"/>
            </w:tcBorders>
            <w:shd w:val="clear" w:color="auto" w:fill="auto"/>
            <w:noWrap/>
            <w:vAlign w:val="center"/>
          </w:tcPr>
          <w:p w14:paraId="3756E06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1AEC378C"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731BC50E"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01FF0563"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09800AF2"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1030A54F"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5426E70"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61,4</w:t>
            </w:r>
          </w:p>
        </w:tc>
        <w:tc>
          <w:tcPr>
            <w:tcW w:w="1163" w:type="dxa"/>
            <w:tcBorders>
              <w:top w:val="nil"/>
              <w:left w:val="nil"/>
              <w:bottom w:val="single" w:sz="4" w:space="0" w:color="auto"/>
              <w:right w:val="single" w:sz="4" w:space="0" w:color="auto"/>
            </w:tcBorders>
            <w:shd w:val="clear" w:color="auto" w:fill="auto"/>
            <w:noWrap/>
            <w:vAlign w:val="center"/>
          </w:tcPr>
          <w:p w14:paraId="5093950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50,4</w:t>
            </w:r>
          </w:p>
        </w:tc>
        <w:tc>
          <w:tcPr>
            <w:tcW w:w="680" w:type="dxa"/>
            <w:tcBorders>
              <w:top w:val="nil"/>
              <w:left w:val="nil"/>
              <w:bottom w:val="single" w:sz="4" w:space="0" w:color="auto"/>
              <w:right w:val="single" w:sz="4" w:space="0" w:color="auto"/>
            </w:tcBorders>
            <w:shd w:val="clear" w:color="auto" w:fill="auto"/>
            <w:noWrap/>
            <w:vAlign w:val="center"/>
          </w:tcPr>
          <w:p w14:paraId="48C82AC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66,0</w:t>
            </w:r>
          </w:p>
        </w:tc>
        <w:tc>
          <w:tcPr>
            <w:tcW w:w="1417" w:type="dxa"/>
            <w:tcBorders>
              <w:top w:val="nil"/>
              <w:left w:val="nil"/>
              <w:bottom w:val="single" w:sz="4" w:space="0" w:color="auto"/>
              <w:right w:val="single" w:sz="4" w:space="0" w:color="auto"/>
            </w:tcBorders>
            <w:shd w:val="clear" w:color="auto" w:fill="auto"/>
            <w:noWrap/>
            <w:vAlign w:val="center"/>
          </w:tcPr>
          <w:p w14:paraId="421E8902"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71,0</w:t>
            </w:r>
          </w:p>
        </w:tc>
        <w:tc>
          <w:tcPr>
            <w:tcW w:w="992" w:type="dxa"/>
            <w:tcBorders>
              <w:top w:val="nil"/>
              <w:left w:val="nil"/>
              <w:bottom w:val="single" w:sz="4" w:space="0" w:color="auto"/>
              <w:right w:val="single" w:sz="4" w:space="0" w:color="auto"/>
            </w:tcBorders>
            <w:shd w:val="clear" w:color="auto" w:fill="auto"/>
            <w:noWrap/>
            <w:vAlign w:val="center"/>
          </w:tcPr>
          <w:p w14:paraId="287AF4B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53,0</w:t>
            </w:r>
          </w:p>
        </w:tc>
        <w:tc>
          <w:tcPr>
            <w:tcW w:w="1135" w:type="dxa"/>
            <w:tcBorders>
              <w:top w:val="nil"/>
              <w:left w:val="nil"/>
              <w:bottom w:val="single" w:sz="4" w:space="0" w:color="auto"/>
              <w:right w:val="single" w:sz="4" w:space="0" w:color="auto"/>
            </w:tcBorders>
            <w:shd w:val="clear" w:color="auto" w:fill="auto"/>
            <w:noWrap/>
            <w:vAlign w:val="center"/>
          </w:tcPr>
          <w:p w14:paraId="100A9B93"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60,4</w:t>
            </w:r>
          </w:p>
        </w:tc>
      </w:tr>
      <w:tr w:rsidR="00F80C59" w:rsidRPr="001003C0" w14:paraId="2ADB3356"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2F7E562C"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CBC9A1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63" w:type="dxa"/>
            <w:tcBorders>
              <w:top w:val="nil"/>
              <w:left w:val="nil"/>
              <w:bottom w:val="single" w:sz="4" w:space="0" w:color="auto"/>
              <w:right w:val="single" w:sz="4" w:space="0" w:color="auto"/>
            </w:tcBorders>
            <w:shd w:val="clear" w:color="auto" w:fill="auto"/>
            <w:noWrap/>
            <w:vAlign w:val="center"/>
          </w:tcPr>
          <w:p w14:paraId="0A707FD6"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680" w:type="dxa"/>
            <w:tcBorders>
              <w:top w:val="nil"/>
              <w:left w:val="nil"/>
              <w:bottom w:val="single" w:sz="4" w:space="0" w:color="auto"/>
              <w:right w:val="single" w:sz="4" w:space="0" w:color="auto"/>
            </w:tcBorders>
            <w:shd w:val="clear" w:color="auto" w:fill="auto"/>
            <w:noWrap/>
            <w:vAlign w:val="center"/>
          </w:tcPr>
          <w:p w14:paraId="18E4E48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417" w:type="dxa"/>
            <w:tcBorders>
              <w:top w:val="nil"/>
              <w:left w:val="nil"/>
              <w:bottom w:val="single" w:sz="4" w:space="0" w:color="auto"/>
              <w:right w:val="single" w:sz="4" w:space="0" w:color="auto"/>
            </w:tcBorders>
            <w:shd w:val="clear" w:color="auto" w:fill="auto"/>
            <w:noWrap/>
            <w:vAlign w:val="center"/>
          </w:tcPr>
          <w:p w14:paraId="2020A45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1F4DF434"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0C9E2AC3"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1A7061D3"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364D426F"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CFA6E2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63" w:type="dxa"/>
            <w:tcBorders>
              <w:top w:val="nil"/>
              <w:left w:val="nil"/>
              <w:bottom w:val="single" w:sz="4" w:space="0" w:color="auto"/>
              <w:right w:val="single" w:sz="4" w:space="0" w:color="auto"/>
            </w:tcBorders>
            <w:shd w:val="clear" w:color="auto" w:fill="auto"/>
            <w:noWrap/>
            <w:vAlign w:val="center"/>
          </w:tcPr>
          <w:p w14:paraId="3E6068C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680" w:type="dxa"/>
            <w:tcBorders>
              <w:top w:val="nil"/>
              <w:left w:val="nil"/>
              <w:bottom w:val="single" w:sz="4" w:space="0" w:color="auto"/>
              <w:right w:val="single" w:sz="4" w:space="0" w:color="auto"/>
            </w:tcBorders>
            <w:shd w:val="clear" w:color="auto" w:fill="auto"/>
            <w:noWrap/>
            <w:vAlign w:val="center"/>
          </w:tcPr>
          <w:p w14:paraId="13A0138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1417" w:type="dxa"/>
            <w:tcBorders>
              <w:top w:val="nil"/>
              <w:left w:val="nil"/>
              <w:bottom w:val="single" w:sz="4" w:space="0" w:color="auto"/>
              <w:right w:val="single" w:sz="4" w:space="0" w:color="auto"/>
            </w:tcBorders>
            <w:shd w:val="clear" w:color="auto" w:fill="auto"/>
            <w:noWrap/>
            <w:vAlign w:val="center"/>
          </w:tcPr>
          <w:p w14:paraId="7F1AD4B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435FA88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1135" w:type="dxa"/>
            <w:tcBorders>
              <w:top w:val="nil"/>
              <w:left w:val="nil"/>
              <w:bottom w:val="single" w:sz="4" w:space="0" w:color="auto"/>
              <w:right w:val="single" w:sz="4" w:space="0" w:color="auto"/>
            </w:tcBorders>
            <w:shd w:val="clear" w:color="auto" w:fill="auto"/>
            <w:noWrap/>
            <w:vAlign w:val="center"/>
          </w:tcPr>
          <w:p w14:paraId="47D03AE6"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1A5B0F15" w14:textId="77777777" w:rsidTr="00F80C59">
        <w:trPr>
          <w:trHeight w:val="124"/>
          <w:jc w:val="center"/>
        </w:trPr>
        <w:tc>
          <w:tcPr>
            <w:tcW w:w="3256" w:type="dxa"/>
            <w:tcBorders>
              <w:top w:val="nil"/>
              <w:left w:val="single" w:sz="4" w:space="0" w:color="auto"/>
              <w:bottom w:val="single" w:sz="4" w:space="0" w:color="auto"/>
              <w:right w:val="single" w:sz="4" w:space="0" w:color="auto"/>
            </w:tcBorders>
            <w:shd w:val="clear" w:color="auto" w:fill="auto"/>
            <w:hideMark/>
          </w:tcPr>
          <w:p w14:paraId="64658E14" w14:textId="77777777" w:rsidR="00F80C59" w:rsidRPr="001003C0" w:rsidRDefault="00F80C59" w:rsidP="00F80C59">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708787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91,1</w:t>
            </w:r>
          </w:p>
        </w:tc>
        <w:tc>
          <w:tcPr>
            <w:tcW w:w="1163" w:type="dxa"/>
            <w:tcBorders>
              <w:top w:val="nil"/>
              <w:left w:val="nil"/>
              <w:bottom w:val="single" w:sz="4" w:space="0" w:color="auto"/>
              <w:right w:val="single" w:sz="4" w:space="0" w:color="auto"/>
            </w:tcBorders>
            <w:shd w:val="clear" w:color="auto" w:fill="auto"/>
            <w:noWrap/>
            <w:vAlign w:val="center"/>
          </w:tcPr>
          <w:p w14:paraId="0B02805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88,9</w:t>
            </w:r>
          </w:p>
        </w:tc>
        <w:tc>
          <w:tcPr>
            <w:tcW w:w="680" w:type="dxa"/>
            <w:tcBorders>
              <w:top w:val="nil"/>
              <w:left w:val="nil"/>
              <w:bottom w:val="single" w:sz="4" w:space="0" w:color="auto"/>
              <w:right w:val="single" w:sz="4" w:space="0" w:color="auto"/>
            </w:tcBorders>
            <w:shd w:val="clear" w:color="auto" w:fill="auto"/>
            <w:noWrap/>
            <w:vAlign w:val="center"/>
          </w:tcPr>
          <w:p w14:paraId="7A016C67"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92,4</w:t>
            </w:r>
          </w:p>
        </w:tc>
        <w:tc>
          <w:tcPr>
            <w:tcW w:w="1417" w:type="dxa"/>
            <w:tcBorders>
              <w:top w:val="nil"/>
              <w:left w:val="nil"/>
              <w:bottom w:val="single" w:sz="4" w:space="0" w:color="auto"/>
              <w:right w:val="single" w:sz="4" w:space="0" w:color="auto"/>
            </w:tcBorders>
            <w:shd w:val="clear" w:color="auto" w:fill="auto"/>
            <w:noWrap/>
            <w:vAlign w:val="center"/>
          </w:tcPr>
          <w:p w14:paraId="23A8A87A"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93,7</w:t>
            </w:r>
          </w:p>
        </w:tc>
        <w:tc>
          <w:tcPr>
            <w:tcW w:w="992" w:type="dxa"/>
            <w:tcBorders>
              <w:top w:val="nil"/>
              <w:left w:val="nil"/>
              <w:bottom w:val="single" w:sz="4" w:space="0" w:color="auto"/>
              <w:right w:val="single" w:sz="4" w:space="0" w:color="auto"/>
            </w:tcBorders>
            <w:shd w:val="clear" w:color="auto" w:fill="auto"/>
            <w:noWrap/>
            <w:vAlign w:val="center"/>
          </w:tcPr>
          <w:p w14:paraId="185409F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89,8</w:t>
            </w:r>
          </w:p>
        </w:tc>
        <w:tc>
          <w:tcPr>
            <w:tcW w:w="1135" w:type="dxa"/>
            <w:tcBorders>
              <w:top w:val="nil"/>
              <w:left w:val="nil"/>
              <w:bottom w:val="single" w:sz="4" w:space="0" w:color="auto"/>
              <w:right w:val="single" w:sz="4" w:space="0" w:color="auto"/>
            </w:tcBorders>
            <w:shd w:val="clear" w:color="auto" w:fill="auto"/>
            <w:noWrap/>
            <w:vAlign w:val="center"/>
          </w:tcPr>
          <w:p w14:paraId="6B0E302D"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91,2</w:t>
            </w:r>
          </w:p>
        </w:tc>
      </w:tr>
    </w:tbl>
    <w:p w14:paraId="325E5F4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697A585F" w14:textId="77777777" w:rsidR="0078297B" w:rsidRDefault="003D56C5"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Пожелания и рекомендации</w:t>
      </w:r>
      <w:r w:rsidR="0078297B">
        <w:rPr>
          <w:rFonts w:ascii="Times New Roman" w:hAnsi="Times New Roman" w:cs="Times New Roman"/>
          <w:sz w:val="28"/>
          <w:szCs w:val="28"/>
        </w:rPr>
        <w:t xml:space="preserve"> </w:t>
      </w:r>
      <w:r w:rsidR="00726A34" w:rsidRPr="00726A34">
        <w:rPr>
          <w:rFonts w:ascii="Times New Roman" w:hAnsi="Times New Roman" w:cs="Times New Roman"/>
          <w:sz w:val="28"/>
          <w:szCs w:val="28"/>
        </w:rPr>
        <w:t>ОГБУК «Ульяновский областной художественный музей»</w:t>
      </w:r>
      <w:r w:rsidR="0078297B">
        <w:rPr>
          <w:rFonts w:ascii="Times New Roman" w:hAnsi="Times New Roman" w:cs="Times New Roman"/>
          <w:sz w:val="28"/>
          <w:szCs w:val="28"/>
        </w:rPr>
        <w:t xml:space="preserve"> по повышению качества оказания услуг </w:t>
      </w:r>
      <w:r>
        <w:rPr>
          <w:rFonts w:ascii="Times New Roman" w:hAnsi="Times New Roman" w:cs="Times New Roman"/>
          <w:sz w:val="28"/>
          <w:szCs w:val="28"/>
        </w:rPr>
        <w:t>были высказаны получателями услуг в ходе социологического опроса в отношении 2-х филиалов/структурных подразделений организации – «Ульяновского областного художественного музея» и «Музея</w:t>
      </w:r>
      <w:r w:rsidRPr="003D56C5">
        <w:rPr>
          <w:rFonts w:ascii="Times New Roman" w:hAnsi="Times New Roman" w:cs="Times New Roman"/>
          <w:sz w:val="28"/>
          <w:szCs w:val="28"/>
        </w:rPr>
        <w:t xml:space="preserve"> изобразительного искусства XX и XXI </w:t>
      </w:r>
      <w:proofErr w:type="spellStart"/>
      <w:r w:rsidRPr="003D56C5">
        <w:rPr>
          <w:rFonts w:ascii="Times New Roman" w:hAnsi="Times New Roman" w:cs="Times New Roman"/>
          <w:sz w:val="28"/>
          <w:szCs w:val="28"/>
        </w:rPr>
        <w:t>в.в</w:t>
      </w:r>
      <w:proofErr w:type="spellEnd"/>
      <w:r w:rsidRPr="003D56C5">
        <w:rPr>
          <w:rFonts w:ascii="Times New Roman" w:hAnsi="Times New Roman" w:cs="Times New Roman"/>
          <w:sz w:val="28"/>
          <w:szCs w:val="28"/>
        </w:rPr>
        <w:t>.</w:t>
      </w:r>
      <w:r>
        <w:rPr>
          <w:rFonts w:ascii="Times New Roman" w:hAnsi="Times New Roman" w:cs="Times New Roman"/>
          <w:sz w:val="28"/>
          <w:szCs w:val="28"/>
        </w:rPr>
        <w:t>» (см. Таблицу 2.3).</w:t>
      </w:r>
      <w:r w:rsidR="004859EF">
        <w:rPr>
          <w:rFonts w:ascii="Times New Roman" w:hAnsi="Times New Roman" w:cs="Times New Roman"/>
          <w:sz w:val="28"/>
          <w:szCs w:val="28"/>
        </w:rPr>
        <w:t xml:space="preserve"> В отношении остальных филиалов предложений не было выявлено.</w:t>
      </w:r>
    </w:p>
    <w:p w14:paraId="159D2116" w14:textId="77777777" w:rsidR="003D56C5" w:rsidRDefault="003D56C5">
      <w:pPr>
        <w:rPr>
          <w:rFonts w:ascii="Times New Roman" w:hAnsi="Times New Roman" w:cs="Times New Roman"/>
          <w:sz w:val="28"/>
          <w:szCs w:val="28"/>
        </w:rPr>
      </w:pPr>
      <w:r>
        <w:rPr>
          <w:rFonts w:ascii="Times New Roman" w:hAnsi="Times New Roman" w:cs="Times New Roman"/>
          <w:sz w:val="28"/>
          <w:szCs w:val="28"/>
        </w:rPr>
        <w:br w:type="page"/>
      </w:r>
    </w:p>
    <w:p w14:paraId="480B0409" w14:textId="77777777" w:rsidR="0078297B" w:rsidRPr="006F1414" w:rsidRDefault="003D56C5" w:rsidP="0078297B">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lastRenderedPageBreak/>
        <w:t>Таблица 2.3</w:t>
      </w:r>
      <w:r w:rsidR="0078297B" w:rsidRPr="006F1414">
        <w:rPr>
          <w:rFonts w:ascii="Times New Roman" w:hAnsi="Times New Roman" w:cs="Times New Roman"/>
          <w:sz w:val="20"/>
          <w:szCs w:val="28"/>
        </w:rPr>
        <w:t xml:space="preserve">. Пожелания получателей услуг филиалов/структурных подразделений </w:t>
      </w:r>
    </w:p>
    <w:p w14:paraId="69A6AC34" w14:textId="77777777" w:rsidR="0078297B" w:rsidRDefault="00726A34" w:rsidP="0078297B">
      <w:pPr>
        <w:tabs>
          <w:tab w:val="left" w:pos="993"/>
        </w:tabs>
        <w:spacing w:after="0" w:line="276" w:lineRule="auto"/>
        <w:jc w:val="center"/>
        <w:rPr>
          <w:rFonts w:ascii="Times New Roman" w:hAnsi="Times New Roman" w:cs="Times New Roman"/>
          <w:sz w:val="20"/>
          <w:szCs w:val="28"/>
        </w:rPr>
      </w:pPr>
      <w:r w:rsidRPr="006F1414">
        <w:rPr>
          <w:rFonts w:ascii="Times New Roman" w:hAnsi="Times New Roman" w:cs="Times New Roman"/>
          <w:sz w:val="20"/>
          <w:szCs w:val="28"/>
        </w:rPr>
        <w:t>ОГБУК «Ульяновский областной художественный музей»</w:t>
      </w:r>
    </w:p>
    <w:tbl>
      <w:tblPr>
        <w:tblW w:w="9189" w:type="dxa"/>
        <w:jc w:val="center"/>
        <w:tblLook w:val="04A0" w:firstRow="1" w:lastRow="0" w:firstColumn="1" w:lastColumn="0" w:noHBand="0" w:noVBand="1"/>
      </w:tblPr>
      <w:tblGrid>
        <w:gridCol w:w="7650"/>
        <w:gridCol w:w="1531"/>
        <w:gridCol w:w="8"/>
      </w:tblGrid>
      <w:tr w:rsidR="00312D2F" w:rsidRPr="00312D2F" w14:paraId="0555ACF0" w14:textId="77777777" w:rsidTr="00312D2F">
        <w:trPr>
          <w:gridAfter w:val="1"/>
          <w:wAfter w:w="8" w:type="dxa"/>
          <w:trHeight w:val="1050"/>
          <w:jc w:val="center"/>
        </w:trPr>
        <w:tc>
          <w:tcPr>
            <w:tcW w:w="7650" w:type="dxa"/>
            <w:tcBorders>
              <w:top w:val="single" w:sz="4" w:space="0" w:color="auto"/>
              <w:left w:val="single" w:sz="4" w:space="0" w:color="auto"/>
              <w:bottom w:val="single" w:sz="4" w:space="0" w:color="auto"/>
              <w:right w:val="single" w:sz="4" w:space="0" w:color="auto"/>
            </w:tcBorders>
            <w:shd w:val="clear" w:color="auto" w:fill="auto"/>
            <w:hideMark/>
          </w:tcPr>
          <w:p w14:paraId="3A29260D" w14:textId="77777777" w:rsidR="00312D2F" w:rsidRPr="00312D2F" w:rsidRDefault="00312D2F" w:rsidP="00312D2F">
            <w:pPr>
              <w:spacing w:after="0" w:line="240" w:lineRule="auto"/>
              <w:jc w:val="center"/>
              <w:rPr>
                <w:rFonts w:ascii="Times New Roman" w:eastAsia="Times New Roman" w:hAnsi="Times New Roman" w:cs="Times New Roman"/>
                <w:b/>
                <w:color w:val="000000"/>
                <w:sz w:val="20"/>
                <w:szCs w:val="16"/>
                <w:lang w:eastAsia="ru-RU"/>
              </w:rPr>
            </w:pPr>
            <w:r w:rsidRPr="00312D2F">
              <w:rPr>
                <w:rFonts w:ascii="Times New Roman" w:eastAsia="Times New Roman" w:hAnsi="Times New Roman" w:cs="Times New Roman"/>
                <w:b/>
                <w:color w:val="000000"/>
                <w:sz w:val="20"/>
                <w:szCs w:val="16"/>
                <w:lang w:eastAsia="ru-RU"/>
              </w:rPr>
              <w:t>Наименование филиала/структурного подразделения и предложения получателей услуг</w:t>
            </w:r>
          </w:p>
        </w:tc>
        <w:tc>
          <w:tcPr>
            <w:tcW w:w="1531" w:type="dxa"/>
            <w:tcBorders>
              <w:top w:val="single" w:sz="4" w:space="0" w:color="auto"/>
              <w:left w:val="nil"/>
              <w:bottom w:val="single" w:sz="4" w:space="0" w:color="auto"/>
              <w:right w:val="single" w:sz="4" w:space="0" w:color="auto"/>
            </w:tcBorders>
            <w:shd w:val="clear" w:color="auto" w:fill="auto"/>
            <w:hideMark/>
          </w:tcPr>
          <w:p w14:paraId="57A58E6C" w14:textId="77777777" w:rsidR="00312D2F" w:rsidRPr="00312D2F" w:rsidRDefault="00312D2F" w:rsidP="00312D2F">
            <w:pPr>
              <w:spacing w:after="0" w:line="240" w:lineRule="auto"/>
              <w:jc w:val="center"/>
              <w:rPr>
                <w:rFonts w:ascii="Times New Roman" w:eastAsia="Times New Roman" w:hAnsi="Times New Roman" w:cs="Times New Roman"/>
                <w:b/>
                <w:color w:val="000000"/>
                <w:sz w:val="20"/>
                <w:szCs w:val="16"/>
                <w:lang w:eastAsia="ru-RU"/>
              </w:rPr>
            </w:pPr>
            <w:r w:rsidRPr="00312D2F">
              <w:rPr>
                <w:rFonts w:ascii="Times New Roman" w:eastAsia="Times New Roman" w:hAnsi="Times New Roman" w:cs="Times New Roman"/>
                <w:b/>
                <w:color w:val="000000"/>
                <w:sz w:val="20"/>
                <w:szCs w:val="16"/>
                <w:lang w:eastAsia="ru-RU"/>
              </w:rPr>
              <w:t>Доля упоминаний, в % от числа опрошенных</w:t>
            </w:r>
          </w:p>
        </w:tc>
      </w:tr>
      <w:tr w:rsidR="00312D2F" w:rsidRPr="00312D2F" w14:paraId="7B8EFF90" w14:textId="77777777" w:rsidTr="00312D2F">
        <w:trPr>
          <w:trHeight w:val="210"/>
          <w:jc w:val="center"/>
        </w:trPr>
        <w:tc>
          <w:tcPr>
            <w:tcW w:w="9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835A6" w14:textId="77777777" w:rsidR="00312D2F" w:rsidRPr="00312D2F" w:rsidRDefault="00312D2F" w:rsidP="00312D2F">
            <w:pPr>
              <w:spacing w:after="0" w:line="240" w:lineRule="auto"/>
              <w:jc w:val="center"/>
              <w:rPr>
                <w:rFonts w:ascii="Times New Roman" w:eastAsia="Times New Roman" w:hAnsi="Times New Roman" w:cs="Times New Roman"/>
                <w:b/>
                <w:bCs/>
                <w:color w:val="000000"/>
                <w:sz w:val="20"/>
                <w:szCs w:val="16"/>
                <w:lang w:eastAsia="ru-RU"/>
              </w:rPr>
            </w:pPr>
            <w:r w:rsidRPr="00312D2F">
              <w:rPr>
                <w:rFonts w:ascii="Times New Roman" w:eastAsia="Times New Roman" w:hAnsi="Times New Roman" w:cs="Times New Roman"/>
                <w:b/>
                <w:bCs/>
                <w:color w:val="000000"/>
                <w:sz w:val="20"/>
                <w:szCs w:val="16"/>
                <w:lang w:eastAsia="ru-RU"/>
              </w:rPr>
              <w:t>Ульяновский областной художественный музей</w:t>
            </w:r>
          </w:p>
        </w:tc>
      </w:tr>
      <w:tr w:rsidR="00312D2F" w:rsidRPr="00312D2F" w14:paraId="72456727"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7EF247C"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Увеличить площади под экспозиции музея</w:t>
            </w:r>
          </w:p>
        </w:tc>
        <w:tc>
          <w:tcPr>
            <w:tcW w:w="1531" w:type="dxa"/>
            <w:tcBorders>
              <w:top w:val="nil"/>
              <w:left w:val="nil"/>
              <w:bottom w:val="single" w:sz="4" w:space="0" w:color="auto"/>
              <w:right w:val="single" w:sz="4" w:space="0" w:color="auto"/>
            </w:tcBorders>
            <w:shd w:val="clear" w:color="auto" w:fill="auto"/>
            <w:noWrap/>
            <w:vAlign w:val="bottom"/>
            <w:hideMark/>
          </w:tcPr>
          <w:p w14:paraId="6C57758C"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0,3%</w:t>
            </w:r>
          </w:p>
        </w:tc>
      </w:tr>
      <w:tr w:rsidR="00312D2F" w:rsidRPr="00312D2F" w14:paraId="437C9F49"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B934790"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Установить кулер/автомат с водой на входе</w:t>
            </w:r>
          </w:p>
        </w:tc>
        <w:tc>
          <w:tcPr>
            <w:tcW w:w="1531" w:type="dxa"/>
            <w:tcBorders>
              <w:top w:val="nil"/>
              <w:left w:val="nil"/>
              <w:bottom w:val="single" w:sz="4" w:space="0" w:color="auto"/>
              <w:right w:val="single" w:sz="4" w:space="0" w:color="auto"/>
            </w:tcBorders>
            <w:shd w:val="clear" w:color="auto" w:fill="auto"/>
            <w:noWrap/>
            <w:vAlign w:val="bottom"/>
            <w:hideMark/>
          </w:tcPr>
          <w:p w14:paraId="0C2D5E05"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6408E249"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EF79993"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Униформа для работников музея</w:t>
            </w:r>
          </w:p>
        </w:tc>
        <w:tc>
          <w:tcPr>
            <w:tcW w:w="1531" w:type="dxa"/>
            <w:tcBorders>
              <w:top w:val="nil"/>
              <w:left w:val="nil"/>
              <w:bottom w:val="single" w:sz="4" w:space="0" w:color="auto"/>
              <w:right w:val="single" w:sz="4" w:space="0" w:color="auto"/>
            </w:tcBorders>
            <w:shd w:val="clear" w:color="auto" w:fill="auto"/>
            <w:noWrap/>
            <w:vAlign w:val="bottom"/>
            <w:hideMark/>
          </w:tcPr>
          <w:p w14:paraId="1BCB5F04"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5DFDFCED"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3DDEF73"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 xml:space="preserve">Организация </w:t>
            </w:r>
            <w:proofErr w:type="spellStart"/>
            <w:r w:rsidRPr="00312D2F">
              <w:rPr>
                <w:rFonts w:ascii="Times New Roman" w:eastAsia="Times New Roman" w:hAnsi="Times New Roman" w:cs="Times New Roman"/>
                <w:color w:val="000000"/>
                <w:sz w:val="20"/>
                <w:szCs w:val="16"/>
                <w:lang w:eastAsia="ru-RU"/>
              </w:rPr>
              <w:t>продажт</w:t>
            </w:r>
            <w:proofErr w:type="spellEnd"/>
            <w:r w:rsidRPr="00312D2F">
              <w:rPr>
                <w:rFonts w:ascii="Times New Roman" w:eastAsia="Times New Roman" w:hAnsi="Times New Roman" w:cs="Times New Roman"/>
                <w:color w:val="000000"/>
                <w:sz w:val="20"/>
                <w:szCs w:val="16"/>
                <w:lang w:eastAsia="ru-RU"/>
              </w:rPr>
              <w:t xml:space="preserve"> сувениров</w:t>
            </w:r>
          </w:p>
        </w:tc>
        <w:tc>
          <w:tcPr>
            <w:tcW w:w="1531" w:type="dxa"/>
            <w:tcBorders>
              <w:top w:val="nil"/>
              <w:left w:val="nil"/>
              <w:bottom w:val="single" w:sz="4" w:space="0" w:color="auto"/>
              <w:right w:val="single" w:sz="4" w:space="0" w:color="auto"/>
            </w:tcBorders>
            <w:shd w:val="clear" w:color="auto" w:fill="auto"/>
            <w:noWrap/>
            <w:vAlign w:val="bottom"/>
            <w:hideMark/>
          </w:tcPr>
          <w:p w14:paraId="3437DBF4"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13229C68"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3DCEF67"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Организовать доступ в здание и помещения организации лиц ОВЗ-"колясочников"</w:t>
            </w:r>
          </w:p>
        </w:tc>
        <w:tc>
          <w:tcPr>
            <w:tcW w:w="1531" w:type="dxa"/>
            <w:tcBorders>
              <w:top w:val="nil"/>
              <w:left w:val="nil"/>
              <w:bottom w:val="single" w:sz="4" w:space="0" w:color="auto"/>
              <w:right w:val="single" w:sz="4" w:space="0" w:color="auto"/>
            </w:tcBorders>
            <w:shd w:val="clear" w:color="auto" w:fill="auto"/>
            <w:noWrap/>
            <w:vAlign w:val="bottom"/>
            <w:hideMark/>
          </w:tcPr>
          <w:p w14:paraId="7DD9446A"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21F58F56" w14:textId="77777777" w:rsidTr="00312D2F">
        <w:trPr>
          <w:trHeight w:val="210"/>
          <w:jc w:val="center"/>
        </w:trPr>
        <w:tc>
          <w:tcPr>
            <w:tcW w:w="9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0C09" w14:textId="77777777" w:rsidR="00312D2F" w:rsidRPr="00312D2F" w:rsidRDefault="00312D2F" w:rsidP="00312D2F">
            <w:pPr>
              <w:spacing w:after="0" w:line="240" w:lineRule="auto"/>
              <w:jc w:val="center"/>
              <w:rPr>
                <w:rFonts w:ascii="Times New Roman" w:eastAsia="Times New Roman" w:hAnsi="Times New Roman" w:cs="Times New Roman"/>
                <w:b/>
                <w:bCs/>
                <w:color w:val="000000"/>
                <w:sz w:val="20"/>
                <w:szCs w:val="16"/>
                <w:lang w:eastAsia="ru-RU"/>
              </w:rPr>
            </w:pPr>
            <w:r w:rsidRPr="00312D2F">
              <w:rPr>
                <w:rFonts w:ascii="Times New Roman" w:eastAsia="Times New Roman" w:hAnsi="Times New Roman" w:cs="Times New Roman"/>
                <w:b/>
                <w:bCs/>
                <w:color w:val="000000"/>
                <w:sz w:val="20"/>
                <w:szCs w:val="16"/>
                <w:lang w:eastAsia="ru-RU"/>
              </w:rPr>
              <w:t xml:space="preserve">Музей изобразительного искусства XX и XXI </w:t>
            </w:r>
            <w:proofErr w:type="spellStart"/>
            <w:r w:rsidRPr="00312D2F">
              <w:rPr>
                <w:rFonts w:ascii="Times New Roman" w:eastAsia="Times New Roman" w:hAnsi="Times New Roman" w:cs="Times New Roman"/>
                <w:b/>
                <w:bCs/>
                <w:color w:val="000000"/>
                <w:sz w:val="20"/>
                <w:szCs w:val="16"/>
                <w:lang w:eastAsia="ru-RU"/>
              </w:rPr>
              <w:t>в.в</w:t>
            </w:r>
            <w:proofErr w:type="spellEnd"/>
            <w:r w:rsidRPr="00312D2F">
              <w:rPr>
                <w:rFonts w:ascii="Times New Roman" w:eastAsia="Times New Roman" w:hAnsi="Times New Roman" w:cs="Times New Roman"/>
                <w:b/>
                <w:bCs/>
                <w:color w:val="000000"/>
                <w:sz w:val="20"/>
                <w:szCs w:val="16"/>
                <w:lang w:eastAsia="ru-RU"/>
              </w:rPr>
              <w:t>.</w:t>
            </w:r>
          </w:p>
        </w:tc>
      </w:tr>
      <w:tr w:rsidR="00312D2F" w:rsidRPr="00312D2F" w14:paraId="25BFD7C2"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4889674"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Установить лифт/подъемник для инвалидов</w:t>
            </w:r>
          </w:p>
        </w:tc>
        <w:tc>
          <w:tcPr>
            <w:tcW w:w="1531" w:type="dxa"/>
            <w:tcBorders>
              <w:top w:val="nil"/>
              <w:left w:val="nil"/>
              <w:bottom w:val="single" w:sz="4" w:space="0" w:color="auto"/>
              <w:right w:val="single" w:sz="4" w:space="0" w:color="auto"/>
            </w:tcBorders>
            <w:shd w:val="clear" w:color="auto" w:fill="auto"/>
            <w:noWrap/>
            <w:vAlign w:val="bottom"/>
            <w:hideMark/>
          </w:tcPr>
          <w:p w14:paraId="6700D387"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bl>
    <w:p w14:paraId="4BC4EEA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5D04CAA5" w14:textId="77777777" w:rsidR="0078297B" w:rsidRPr="00D5040B" w:rsidRDefault="0078297B" w:rsidP="0078297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BDF0272" w14:textId="77777777" w:rsidR="0078297B" w:rsidRDefault="0078297B" w:rsidP="0011688B">
      <w:pPr>
        <w:tabs>
          <w:tab w:val="left" w:pos="3969"/>
        </w:tabs>
        <w:spacing w:after="0" w:line="276" w:lineRule="auto"/>
        <w:ind w:firstLine="709"/>
        <w:jc w:val="both"/>
        <w:rPr>
          <w:rFonts w:ascii="Times New Roman" w:hAnsi="Times New Roman" w:cs="Times New Roman"/>
          <w:sz w:val="28"/>
          <w:szCs w:val="28"/>
        </w:rPr>
      </w:pPr>
    </w:p>
    <w:p w14:paraId="556D9579" w14:textId="77777777" w:rsidR="00744763" w:rsidRDefault="00744763" w:rsidP="0011688B">
      <w:pPr>
        <w:tabs>
          <w:tab w:val="left" w:pos="3969"/>
        </w:tabs>
        <w:spacing w:after="0" w:line="276" w:lineRule="auto"/>
        <w:ind w:firstLine="709"/>
        <w:jc w:val="both"/>
        <w:rPr>
          <w:rFonts w:ascii="Times New Roman" w:hAnsi="Times New Roman" w:cs="Times New Roman"/>
          <w:sz w:val="28"/>
          <w:szCs w:val="28"/>
        </w:rPr>
      </w:pPr>
    </w:p>
    <w:p w14:paraId="680C166D" w14:textId="77777777" w:rsidR="002826E5" w:rsidRDefault="00744763" w:rsidP="00744763">
      <w:pPr>
        <w:keepNext/>
        <w:keepLines/>
        <w:suppressAutoHyphens/>
        <w:spacing w:after="0" w:line="276" w:lineRule="auto"/>
        <w:jc w:val="center"/>
        <w:outlineLvl w:val="1"/>
        <w:rPr>
          <w:rFonts w:ascii="Times New Roman" w:eastAsia="Times New Roman" w:hAnsi="Times New Roman" w:cs="Times New Roman"/>
          <w:b/>
          <w:sz w:val="28"/>
          <w:szCs w:val="28"/>
          <w:lang w:eastAsia="ar-SA"/>
        </w:rPr>
      </w:pPr>
      <w:bookmarkStart w:id="25" w:name="_Toc182176467"/>
      <w:r>
        <w:rPr>
          <w:rFonts w:ascii="Times New Roman" w:eastAsia="Times New Roman" w:hAnsi="Times New Roman" w:cs="Times New Roman"/>
          <w:b/>
          <w:sz w:val="28"/>
          <w:szCs w:val="28"/>
          <w:lang w:eastAsia="ar-SA"/>
        </w:rPr>
        <w:t>2.4</w:t>
      </w:r>
      <w:r w:rsidRPr="00D5040B">
        <w:rPr>
          <w:rFonts w:ascii="Times New Roman" w:eastAsia="Times New Roman" w:hAnsi="Times New Roman" w:cs="Times New Roman"/>
          <w:b/>
          <w:sz w:val="28"/>
          <w:szCs w:val="28"/>
          <w:lang w:eastAsia="ar-SA"/>
        </w:rPr>
        <w:t xml:space="preserve">. </w:t>
      </w:r>
      <w:r w:rsidRPr="00744763">
        <w:rPr>
          <w:rFonts w:ascii="Times New Roman" w:eastAsia="Times New Roman" w:hAnsi="Times New Roman" w:cs="Times New Roman"/>
          <w:b/>
          <w:sz w:val="28"/>
          <w:szCs w:val="28"/>
          <w:lang w:eastAsia="ar-SA"/>
        </w:rPr>
        <w:t xml:space="preserve">ОГБУК «Ульяновский областной краеведческий музей </w:t>
      </w:r>
    </w:p>
    <w:p w14:paraId="32C53AC6" w14:textId="77777777" w:rsidR="00744763" w:rsidRPr="00D5040B" w:rsidRDefault="00744763" w:rsidP="00744763">
      <w:pPr>
        <w:keepNext/>
        <w:keepLines/>
        <w:suppressAutoHyphens/>
        <w:spacing w:after="0" w:line="276" w:lineRule="auto"/>
        <w:jc w:val="center"/>
        <w:outlineLvl w:val="1"/>
        <w:rPr>
          <w:rFonts w:ascii="Times New Roman" w:hAnsi="Times New Roman" w:cs="Times New Roman"/>
          <w:sz w:val="28"/>
          <w:szCs w:val="28"/>
        </w:rPr>
      </w:pPr>
      <w:r w:rsidRPr="00744763">
        <w:rPr>
          <w:rFonts w:ascii="Times New Roman" w:eastAsia="Times New Roman" w:hAnsi="Times New Roman" w:cs="Times New Roman"/>
          <w:b/>
          <w:sz w:val="28"/>
          <w:szCs w:val="28"/>
          <w:lang w:eastAsia="ar-SA"/>
        </w:rPr>
        <w:t>им. И.А. Гончарова»</w:t>
      </w:r>
      <w:bookmarkEnd w:id="25"/>
    </w:p>
    <w:p w14:paraId="536C9C57"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p w14:paraId="08B68A5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B42AE5" w:rsidRPr="00B42AE5">
        <w:rPr>
          <w:rFonts w:ascii="Times New Roman" w:hAnsi="Times New Roman" w:cs="Times New Roman"/>
          <w:sz w:val="28"/>
          <w:szCs w:val="28"/>
        </w:rPr>
        <w:t>ОГБУК «Ульяновский областной краеведческий музей им. И.А. Гончарова»</w:t>
      </w:r>
      <w:r w:rsidR="004859EF">
        <w:rPr>
          <w:rFonts w:ascii="Times New Roman" w:hAnsi="Times New Roman" w:cs="Times New Roman"/>
          <w:sz w:val="28"/>
          <w:szCs w:val="28"/>
        </w:rPr>
        <w:t xml:space="preserve"> было опрошено суммарно 2400</w:t>
      </w:r>
      <w:r>
        <w:rPr>
          <w:rFonts w:ascii="Times New Roman" w:hAnsi="Times New Roman" w:cs="Times New Roman"/>
          <w:sz w:val="28"/>
          <w:szCs w:val="28"/>
        </w:rPr>
        <w:t xml:space="preserve"> получателей услуг и проведено обследование условий ок</w:t>
      </w:r>
      <w:r w:rsidR="008262C4">
        <w:rPr>
          <w:rFonts w:ascii="Times New Roman" w:hAnsi="Times New Roman" w:cs="Times New Roman"/>
          <w:sz w:val="28"/>
          <w:szCs w:val="28"/>
        </w:rPr>
        <w:t xml:space="preserve">азания услуг </w:t>
      </w:r>
      <w:r w:rsidR="00C006E3">
        <w:rPr>
          <w:rFonts w:ascii="Times New Roman" w:hAnsi="Times New Roman" w:cs="Times New Roman"/>
          <w:sz w:val="28"/>
          <w:szCs w:val="28"/>
        </w:rPr>
        <w:t>в следующих филиалах</w:t>
      </w:r>
      <w:r>
        <w:rPr>
          <w:rFonts w:ascii="Times New Roman" w:hAnsi="Times New Roman" w:cs="Times New Roman"/>
          <w:sz w:val="28"/>
          <w:szCs w:val="28"/>
        </w:rPr>
        <w:t xml:space="preserve"> организации:</w:t>
      </w:r>
    </w:p>
    <w:p w14:paraId="5DE662E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6E3" w:rsidRPr="00C006E3">
        <w:rPr>
          <w:rFonts w:ascii="Times New Roman" w:hAnsi="Times New Roman" w:cs="Times New Roman"/>
          <w:sz w:val="28"/>
          <w:szCs w:val="28"/>
        </w:rPr>
        <w:t xml:space="preserve">«Ульяновский областной краеведческий музей им. И.А. </w:t>
      </w:r>
      <w:proofErr w:type="gramStart"/>
      <w:r w:rsidR="00C006E3" w:rsidRPr="00C006E3">
        <w:rPr>
          <w:rFonts w:ascii="Times New Roman" w:hAnsi="Times New Roman" w:cs="Times New Roman"/>
          <w:sz w:val="28"/>
          <w:szCs w:val="28"/>
        </w:rPr>
        <w:t>Гончарова»</w:t>
      </w:r>
      <w:r w:rsidR="003C6FF8">
        <w:rPr>
          <w:rFonts w:ascii="Times New Roman" w:hAnsi="Times New Roman" w:cs="Times New Roman"/>
          <w:sz w:val="28"/>
          <w:szCs w:val="28"/>
        </w:rPr>
        <w:t xml:space="preserve">   </w:t>
      </w:r>
      <w:proofErr w:type="gramEnd"/>
      <w:r w:rsidR="003C6FF8">
        <w:rPr>
          <w:rFonts w:ascii="Times New Roman" w:hAnsi="Times New Roman" w:cs="Times New Roman"/>
          <w:sz w:val="28"/>
          <w:szCs w:val="28"/>
        </w:rPr>
        <w:t xml:space="preserve"> </w:t>
      </w:r>
      <w:r w:rsidR="00C006E3" w:rsidRPr="00C006E3">
        <w:rPr>
          <w:rFonts w:ascii="Times New Roman" w:hAnsi="Times New Roman" w:cs="Times New Roman"/>
          <w:sz w:val="28"/>
          <w:szCs w:val="28"/>
        </w:rPr>
        <w:t xml:space="preserve"> </w:t>
      </w:r>
      <w:r>
        <w:rPr>
          <w:rFonts w:ascii="Times New Roman" w:hAnsi="Times New Roman" w:cs="Times New Roman"/>
          <w:sz w:val="28"/>
          <w:szCs w:val="28"/>
        </w:rPr>
        <w:t>(</w:t>
      </w:r>
      <w:r w:rsidRPr="00CE0983">
        <w:rPr>
          <w:rFonts w:ascii="Times New Roman" w:hAnsi="Times New Roman" w:cs="Times New Roman"/>
          <w:sz w:val="28"/>
          <w:szCs w:val="28"/>
        </w:rPr>
        <w:t>г. Ульяновск,</w:t>
      </w:r>
      <w:r w:rsidR="003C6FF8">
        <w:rPr>
          <w:rFonts w:ascii="Times New Roman" w:hAnsi="Times New Roman" w:cs="Times New Roman"/>
          <w:sz w:val="28"/>
          <w:szCs w:val="28"/>
        </w:rPr>
        <w:t xml:space="preserve"> </w:t>
      </w:r>
      <w:r w:rsidRPr="00CE0983">
        <w:rPr>
          <w:rFonts w:ascii="Times New Roman" w:hAnsi="Times New Roman" w:cs="Times New Roman"/>
          <w:sz w:val="28"/>
          <w:szCs w:val="28"/>
        </w:rPr>
        <w:t>бул. Новый Венец,</w:t>
      </w:r>
      <w:r>
        <w:rPr>
          <w:rFonts w:ascii="Times New Roman" w:hAnsi="Times New Roman" w:cs="Times New Roman"/>
          <w:sz w:val="28"/>
          <w:szCs w:val="28"/>
        </w:rPr>
        <w:t xml:space="preserve"> </w:t>
      </w:r>
      <w:r w:rsidRPr="00CE0983">
        <w:rPr>
          <w:rFonts w:ascii="Times New Roman" w:hAnsi="Times New Roman" w:cs="Times New Roman"/>
          <w:sz w:val="28"/>
          <w:szCs w:val="28"/>
        </w:rPr>
        <w:t>д. 3/4</w:t>
      </w:r>
      <w:r>
        <w:rPr>
          <w:rFonts w:ascii="Times New Roman" w:hAnsi="Times New Roman" w:cs="Times New Roman"/>
          <w:sz w:val="28"/>
          <w:szCs w:val="28"/>
        </w:rPr>
        <w:t>);</w:t>
      </w:r>
    </w:p>
    <w:p w14:paraId="6A6C36D0"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6E3" w:rsidRPr="00C006E3">
        <w:rPr>
          <w:rFonts w:ascii="Times New Roman" w:hAnsi="Times New Roman" w:cs="Times New Roman"/>
          <w:sz w:val="28"/>
          <w:szCs w:val="28"/>
        </w:rPr>
        <w:t xml:space="preserve">«Историко-мемориальный центр-музей </w:t>
      </w:r>
      <w:proofErr w:type="spellStart"/>
      <w:r w:rsidR="00C006E3" w:rsidRPr="00C006E3">
        <w:rPr>
          <w:rFonts w:ascii="Times New Roman" w:hAnsi="Times New Roman" w:cs="Times New Roman"/>
          <w:sz w:val="28"/>
          <w:szCs w:val="28"/>
        </w:rPr>
        <w:t>И.А.Гончарова</w:t>
      </w:r>
      <w:proofErr w:type="spellEnd"/>
      <w:r w:rsidR="00C006E3" w:rsidRPr="00C006E3">
        <w:rPr>
          <w:rFonts w:ascii="Times New Roman" w:hAnsi="Times New Roman" w:cs="Times New Roman"/>
          <w:sz w:val="28"/>
          <w:szCs w:val="28"/>
        </w:rPr>
        <w:t xml:space="preserve">» </w:t>
      </w:r>
      <w:r>
        <w:rPr>
          <w:rFonts w:ascii="Times New Roman" w:hAnsi="Times New Roman" w:cs="Times New Roman"/>
          <w:sz w:val="28"/>
          <w:szCs w:val="28"/>
        </w:rPr>
        <w:t>(</w:t>
      </w:r>
      <w:r w:rsidR="003C6FF8" w:rsidRPr="003C6FF8">
        <w:rPr>
          <w:rFonts w:ascii="Times New Roman" w:hAnsi="Times New Roman" w:cs="Times New Roman"/>
          <w:sz w:val="28"/>
          <w:szCs w:val="28"/>
        </w:rPr>
        <w:t>г. Ульяновск, ул. Ленина, д. 134/20</w:t>
      </w:r>
      <w:r>
        <w:rPr>
          <w:rFonts w:ascii="Times New Roman" w:hAnsi="Times New Roman" w:cs="Times New Roman"/>
          <w:sz w:val="28"/>
          <w:szCs w:val="28"/>
        </w:rPr>
        <w:t>);</w:t>
      </w:r>
    </w:p>
    <w:p w14:paraId="547FCB0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6FF8" w:rsidRPr="003C6FF8">
        <w:rPr>
          <w:rFonts w:ascii="Times New Roman" w:hAnsi="Times New Roman" w:cs="Times New Roman"/>
          <w:sz w:val="28"/>
          <w:szCs w:val="28"/>
        </w:rPr>
        <w:t>«Конспиративная к</w:t>
      </w:r>
      <w:r w:rsidR="003C6FF8">
        <w:rPr>
          <w:rFonts w:ascii="Times New Roman" w:hAnsi="Times New Roman" w:cs="Times New Roman"/>
          <w:sz w:val="28"/>
          <w:szCs w:val="28"/>
        </w:rPr>
        <w:t>вартира симбирской группы РСДРП</w:t>
      </w:r>
      <w:r w:rsidRPr="009C2EEB">
        <w:rPr>
          <w:rFonts w:ascii="Times New Roman" w:hAnsi="Times New Roman" w:cs="Times New Roman"/>
          <w:sz w:val="28"/>
          <w:szCs w:val="28"/>
        </w:rPr>
        <w:t>»</w:t>
      </w:r>
      <w:r>
        <w:rPr>
          <w:rFonts w:ascii="Times New Roman" w:hAnsi="Times New Roman" w:cs="Times New Roman"/>
          <w:sz w:val="28"/>
          <w:szCs w:val="28"/>
        </w:rPr>
        <w:t xml:space="preserve"> (</w:t>
      </w:r>
      <w:r w:rsidR="003C6FF8" w:rsidRPr="003C6FF8">
        <w:rPr>
          <w:rFonts w:ascii="Times New Roman" w:hAnsi="Times New Roman" w:cs="Times New Roman"/>
          <w:sz w:val="28"/>
          <w:szCs w:val="28"/>
        </w:rPr>
        <w:t>г. Ульяновск, ул. Зеленый, д. 7</w:t>
      </w:r>
      <w:r>
        <w:rPr>
          <w:rFonts w:ascii="Times New Roman" w:hAnsi="Times New Roman" w:cs="Times New Roman"/>
          <w:sz w:val="28"/>
          <w:szCs w:val="28"/>
        </w:rPr>
        <w:t>);</w:t>
      </w:r>
    </w:p>
    <w:p w14:paraId="459D13AD" w14:textId="77777777" w:rsidR="00744763" w:rsidRDefault="003C6FF8"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C6FF8">
        <w:rPr>
          <w:rFonts w:ascii="Times New Roman" w:hAnsi="Times New Roman" w:cs="Times New Roman"/>
          <w:sz w:val="28"/>
          <w:szCs w:val="28"/>
        </w:rPr>
        <w:t>«Литературный музей «Дом Языковых»</w:t>
      </w:r>
      <w:r w:rsidR="00744763">
        <w:rPr>
          <w:rFonts w:ascii="Times New Roman" w:hAnsi="Times New Roman" w:cs="Times New Roman"/>
          <w:sz w:val="28"/>
          <w:szCs w:val="28"/>
        </w:rPr>
        <w:t xml:space="preserve"> (</w:t>
      </w:r>
      <w:r w:rsidRPr="003C6FF8">
        <w:rPr>
          <w:rFonts w:ascii="Times New Roman" w:hAnsi="Times New Roman" w:cs="Times New Roman"/>
          <w:sz w:val="28"/>
          <w:szCs w:val="28"/>
        </w:rPr>
        <w:t xml:space="preserve">г. Ульяновск, ул. </w:t>
      </w:r>
      <w:proofErr w:type="gramStart"/>
      <w:r w:rsidRPr="003C6FF8">
        <w:rPr>
          <w:rFonts w:ascii="Times New Roman" w:hAnsi="Times New Roman" w:cs="Times New Roman"/>
          <w:sz w:val="28"/>
          <w:szCs w:val="28"/>
        </w:rPr>
        <w:t>Спасская,</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C6FF8">
        <w:rPr>
          <w:rFonts w:ascii="Times New Roman" w:hAnsi="Times New Roman" w:cs="Times New Roman"/>
          <w:sz w:val="28"/>
          <w:szCs w:val="28"/>
        </w:rPr>
        <w:t xml:space="preserve"> д. 22</w:t>
      </w:r>
      <w:r>
        <w:rPr>
          <w:rFonts w:ascii="Times New Roman" w:hAnsi="Times New Roman" w:cs="Times New Roman"/>
          <w:sz w:val="28"/>
          <w:szCs w:val="28"/>
        </w:rPr>
        <w:t>).</w:t>
      </w:r>
    </w:p>
    <w:p w14:paraId="3608B3E8" w14:textId="77777777" w:rsidR="00744763" w:rsidRPr="00D5040B" w:rsidRDefault="00744763" w:rsidP="0074476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3C6FF8" w:rsidRPr="003C6FF8">
        <w:rPr>
          <w:rFonts w:ascii="Times New Roman" w:hAnsi="Times New Roman" w:cs="Times New Roman"/>
          <w:sz w:val="28"/>
          <w:szCs w:val="28"/>
        </w:rPr>
        <w:t>uokm.ru</w:t>
      </w:r>
      <w:r w:rsidRPr="00D5040B">
        <w:rPr>
          <w:rFonts w:ascii="Times New Roman" w:hAnsi="Times New Roman" w:cs="Times New Roman"/>
          <w:sz w:val="28"/>
          <w:szCs w:val="28"/>
        </w:rPr>
        <w:t>/.</w:t>
      </w:r>
    </w:p>
    <w:p w14:paraId="06EA9FE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C876C6">
        <w:rPr>
          <w:rFonts w:ascii="Times New Roman" w:hAnsi="Times New Roman" w:cs="Times New Roman"/>
          <w:b/>
          <w:sz w:val="28"/>
          <w:szCs w:val="28"/>
        </w:rPr>
        <w:t>нной организации составляет 93,5 балла и занимает 4</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w:t>
      </w:r>
      <w:r w:rsidR="00D01635">
        <w:rPr>
          <w:rFonts w:ascii="Times New Roman" w:hAnsi="Times New Roman" w:cs="Times New Roman"/>
          <w:sz w:val="28"/>
          <w:szCs w:val="28"/>
        </w:rPr>
        <w:t>том числе по следующим филиалам</w:t>
      </w:r>
      <w:r>
        <w:rPr>
          <w:rFonts w:ascii="Times New Roman" w:hAnsi="Times New Roman" w:cs="Times New Roman"/>
          <w:sz w:val="28"/>
          <w:szCs w:val="28"/>
        </w:rPr>
        <w:t xml:space="preserve"> организации получены следующие итоговые оценки НОК:</w:t>
      </w:r>
    </w:p>
    <w:p w14:paraId="720430FC"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C2EEB">
        <w:rPr>
          <w:rFonts w:ascii="Times New Roman" w:hAnsi="Times New Roman" w:cs="Times New Roman"/>
          <w:sz w:val="28"/>
          <w:szCs w:val="28"/>
        </w:rPr>
        <w:t>«</w:t>
      </w:r>
      <w:r w:rsidR="00C876C6" w:rsidRPr="00C876C6">
        <w:rPr>
          <w:rFonts w:ascii="Times New Roman" w:hAnsi="Times New Roman" w:cs="Times New Roman"/>
          <w:sz w:val="28"/>
          <w:szCs w:val="28"/>
        </w:rPr>
        <w:t>Ульяновский областной краеведческий музей им. И.А. Гончарова</w:t>
      </w:r>
      <w:r w:rsidR="00D63FE2">
        <w:rPr>
          <w:rFonts w:ascii="Times New Roman" w:hAnsi="Times New Roman" w:cs="Times New Roman"/>
          <w:sz w:val="28"/>
          <w:szCs w:val="28"/>
        </w:rPr>
        <w:t>»: 96,0 баллов</w:t>
      </w:r>
      <w:r>
        <w:rPr>
          <w:rFonts w:ascii="Times New Roman" w:hAnsi="Times New Roman" w:cs="Times New Roman"/>
          <w:sz w:val="28"/>
          <w:szCs w:val="28"/>
        </w:rPr>
        <w:t>;</w:t>
      </w:r>
    </w:p>
    <w:p w14:paraId="25D820DF"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 xml:space="preserve">Историко-мемориальный центр-музей </w:t>
      </w:r>
      <w:proofErr w:type="spellStart"/>
      <w:r w:rsidR="00C876C6" w:rsidRPr="00C876C6">
        <w:rPr>
          <w:rFonts w:ascii="Times New Roman" w:hAnsi="Times New Roman" w:cs="Times New Roman"/>
          <w:sz w:val="28"/>
          <w:szCs w:val="28"/>
        </w:rPr>
        <w:t>И.А.Гончарова</w:t>
      </w:r>
      <w:proofErr w:type="spellEnd"/>
      <w:r w:rsidR="00D63FE2">
        <w:rPr>
          <w:rFonts w:ascii="Times New Roman" w:hAnsi="Times New Roman" w:cs="Times New Roman"/>
          <w:sz w:val="28"/>
          <w:szCs w:val="28"/>
        </w:rPr>
        <w:t>»: 94,8</w:t>
      </w:r>
      <w:r>
        <w:rPr>
          <w:rFonts w:ascii="Times New Roman" w:hAnsi="Times New Roman" w:cs="Times New Roman"/>
          <w:sz w:val="28"/>
          <w:szCs w:val="28"/>
        </w:rPr>
        <w:t xml:space="preserve"> балла;</w:t>
      </w:r>
    </w:p>
    <w:p w14:paraId="6F71BF16"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Конспиративная квартира симбирской группы РСДРП</w:t>
      </w:r>
      <w:r w:rsidRPr="009C2EEB">
        <w:rPr>
          <w:rFonts w:ascii="Times New Roman" w:hAnsi="Times New Roman" w:cs="Times New Roman"/>
          <w:sz w:val="28"/>
          <w:szCs w:val="28"/>
        </w:rPr>
        <w:t>»</w:t>
      </w:r>
      <w:r w:rsidR="00D63FE2">
        <w:rPr>
          <w:rFonts w:ascii="Times New Roman" w:hAnsi="Times New Roman" w:cs="Times New Roman"/>
          <w:sz w:val="28"/>
          <w:szCs w:val="28"/>
        </w:rPr>
        <w:t>: 91,4</w:t>
      </w:r>
      <w:r>
        <w:rPr>
          <w:rFonts w:ascii="Times New Roman" w:hAnsi="Times New Roman" w:cs="Times New Roman"/>
          <w:sz w:val="28"/>
          <w:szCs w:val="28"/>
        </w:rPr>
        <w:t xml:space="preserve"> балла;</w:t>
      </w:r>
    </w:p>
    <w:p w14:paraId="79BC920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Литературный музей «Дом Языковых</w:t>
      </w:r>
      <w:r w:rsidR="00D63FE2">
        <w:rPr>
          <w:rFonts w:ascii="Times New Roman" w:hAnsi="Times New Roman" w:cs="Times New Roman"/>
          <w:sz w:val="28"/>
          <w:szCs w:val="28"/>
        </w:rPr>
        <w:t>»: 91,8 балла</w:t>
      </w:r>
      <w:r w:rsidR="00C876C6">
        <w:rPr>
          <w:rFonts w:ascii="Times New Roman" w:hAnsi="Times New Roman" w:cs="Times New Roman"/>
          <w:sz w:val="28"/>
          <w:szCs w:val="28"/>
        </w:rPr>
        <w:t>.</w:t>
      </w:r>
    </w:p>
    <w:p w14:paraId="523BB54B" w14:textId="77777777" w:rsidR="008F738B" w:rsidRDefault="00744763" w:rsidP="0074476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A52F13">
        <w:rPr>
          <w:rFonts w:ascii="Times New Roman" w:hAnsi="Times New Roman" w:cs="Times New Roman"/>
          <w:b/>
          <w:sz w:val="28"/>
          <w:szCs w:val="28"/>
        </w:rPr>
        <w:t>получены «отличные</w:t>
      </w:r>
      <w:r w:rsidR="008F738B">
        <w:rPr>
          <w:rFonts w:ascii="Times New Roman" w:hAnsi="Times New Roman" w:cs="Times New Roman"/>
          <w:b/>
          <w:sz w:val="28"/>
          <w:szCs w:val="28"/>
        </w:rPr>
        <w:t xml:space="preserve">» оценки (81-100 баллов): </w:t>
      </w:r>
      <w:r w:rsidR="008F738B">
        <w:rPr>
          <w:rFonts w:ascii="Times New Roman" w:hAnsi="Times New Roman" w:cs="Times New Roman"/>
          <w:sz w:val="28"/>
          <w:szCs w:val="28"/>
        </w:rPr>
        <w:t>«Открытость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 по всем этим 4-м критериям наблюдаются наилучшие из возможных результатов:</w:t>
      </w:r>
      <w:r w:rsidR="00734074">
        <w:rPr>
          <w:rFonts w:ascii="Times New Roman" w:hAnsi="Times New Roman" w:cs="Times New Roman"/>
          <w:sz w:val="28"/>
          <w:szCs w:val="28"/>
        </w:rPr>
        <w:t xml:space="preserve"> 100 баллов из 100</w:t>
      </w:r>
      <w:r w:rsidR="008F738B">
        <w:rPr>
          <w:rFonts w:ascii="Times New Roman" w:hAnsi="Times New Roman" w:cs="Times New Roman"/>
          <w:sz w:val="28"/>
          <w:szCs w:val="28"/>
        </w:rPr>
        <w:t>.</w:t>
      </w:r>
    </w:p>
    <w:p w14:paraId="57A6DD7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sidRPr="00A52F13">
        <w:rPr>
          <w:rFonts w:ascii="Times New Roman" w:hAnsi="Times New Roman" w:cs="Times New Roman"/>
          <w:b/>
          <w:sz w:val="28"/>
          <w:szCs w:val="28"/>
        </w:rPr>
        <w:t>«</w:t>
      </w:r>
      <w:r w:rsidR="001E67DE" w:rsidRPr="00A52F13">
        <w:rPr>
          <w:rFonts w:ascii="Times New Roman" w:hAnsi="Times New Roman" w:cs="Times New Roman"/>
          <w:b/>
          <w:sz w:val="28"/>
          <w:szCs w:val="28"/>
        </w:rPr>
        <w:t>Хорошая» оценка (61-80</w:t>
      </w:r>
      <w:r w:rsidRPr="00A52F13">
        <w:rPr>
          <w:rFonts w:ascii="Times New Roman" w:hAnsi="Times New Roman" w:cs="Times New Roman"/>
          <w:b/>
          <w:sz w:val="28"/>
          <w:szCs w:val="28"/>
        </w:rPr>
        <w:t xml:space="preserve"> баллов) получена по критерию «Доступ</w:t>
      </w:r>
      <w:r w:rsidR="001E67DE" w:rsidRPr="00A52F13">
        <w:rPr>
          <w:rFonts w:ascii="Times New Roman" w:hAnsi="Times New Roman" w:cs="Times New Roman"/>
          <w:b/>
          <w:sz w:val="28"/>
          <w:szCs w:val="28"/>
        </w:rPr>
        <w:t xml:space="preserve">ность услуг для инвалидов»: </w:t>
      </w:r>
      <w:r w:rsidR="001E67DE">
        <w:rPr>
          <w:rFonts w:ascii="Times New Roman" w:hAnsi="Times New Roman" w:cs="Times New Roman"/>
          <w:sz w:val="28"/>
          <w:szCs w:val="28"/>
        </w:rPr>
        <w:t>67,5</w:t>
      </w:r>
      <w:r>
        <w:rPr>
          <w:rFonts w:ascii="Times New Roman" w:hAnsi="Times New Roman" w:cs="Times New Roman"/>
          <w:sz w:val="28"/>
          <w:szCs w:val="28"/>
        </w:rPr>
        <w:t xml:space="preserve"> балла. </w:t>
      </w:r>
      <w:r w:rsidRPr="00413226">
        <w:rPr>
          <w:rFonts w:ascii="Times New Roman" w:hAnsi="Times New Roman" w:cs="Times New Roman"/>
          <w:sz w:val="28"/>
          <w:szCs w:val="28"/>
        </w:rPr>
        <w:t xml:space="preserve">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 (с учетом рекомендаций для организаций, 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обеспечение в организации условий доступности, позволяющих получать услуги наравне с другими. </w:t>
      </w:r>
    </w:p>
    <w:p w14:paraId="378B8C5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w:t>
      </w:r>
      <w:r w:rsidR="00FA7DC2">
        <w:rPr>
          <w:rFonts w:ascii="Times New Roman" w:hAnsi="Times New Roman" w:cs="Times New Roman"/>
          <w:sz w:val="28"/>
          <w:szCs w:val="28"/>
        </w:rPr>
        <w:t>ии по организации и ее филиалам представлены</w:t>
      </w:r>
      <w:r>
        <w:rPr>
          <w:rFonts w:ascii="Times New Roman" w:hAnsi="Times New Roman" w:cs="Times New Roman"/>
          <w:sz w:val="28"/>
          <w:szCs w:val="28"/>
        </w:rPr>
        <w:t xml:space="preserve">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7F943C45"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критериев и описание</w:t>
      </w:r>
      <w:r w:rsidR="00FA7DC2">
        <w:rPr>
          <w:rFonts w:ascii="Times New Roman" w:hAnsi="Times New Roman" w:cs="Times New Roman"/>
          <w:sz w:val="28"/>
          <w:szCs w:val="28"/>
        </w:rPr>
        <w:t xml:space="preserve"> их значений по каждому филиалу</w:t>
      </w:r>
      <w:r>
        <w:rPr>
          <w:rFonts w:ascii="Times New Roman" w:hAnsi="Times New Roman" w:cs="Times New Roman"/>
          <w:sz w:val="28"/>
          <w:szCs w:val="28"/>
        </w:rPr>
        <w:t xml:space="preserve"> </w:t>
      </w:r>
      <w:r w:rsidR="00042B74" w:rsidRPr="00042B74">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представлены ниже.</w:t>
      </w:r>
    </w:p>
    <w:p w14:paraId="74D932A0" w14:textId="77777777" w:rsidR="00F337ED" w:rsidRDefault="00F337ED" w:rsidP="00744763">
      <w:pPr>
        <w:tabs>
          <w:tab w:val="left" w:pos="993"/>
        </w:tabs>
        <w:spacing w:after="0" w:line="276" w:lineRule="auto"/>
        <w:ind w:firstLine="709"/>
        <w:jc w:val="both"/>
        <w:rPr>
          <w:rFonts w:ascii="Times New Roman" w:hAnsi="Times New Roman" w:cs="Times New Roman"/>
          <w:sz w:val="28"/>
          <w:szCs w:val="28"/>
        </w:rPr>
      </w:pPr>
      <w:r w:rsidRPr="00A52F13">
        <w:rPr>
          <w:rFonts w:ascii="Times New Roman" w:hAnsi="Times New Roman" w:cs="Times New Roman"/>
          <w:b/>
          <w:sz w:val="28"/>
          <w:szCs w:val="28"/>
        </w:rPr>
        <w:t xml:space="preserve">По 4-м общим критериям НОК все обследованные филиалы организации получили максимально высокие оценки </w:t>
      </w:r>
      <w:r>
        <w:rPr>
          <w:rFonts w:ascii="Times New Roman" w:hAnsi="Times New Roman" w:cs="Times New Roman"/>
          <w:sz w:val="28"/>
          <w:szCs w:val="28"/>
        </w:rPr>
        <w:t>–</w:t>
      </w:r>
      <w:r w:rsidR="00280642">
        <w:rPr>
          <w:rFonts w:ascii="Times New Roman" w:hAnsi="Times New Roman" w:cs="Times New Roman"/>
          <w:sz w:val="28"/>
          <w:szCs w:val="28"/>
        </w:rPr>
        <w:t xml:space="preserve"> 100 баллов из 100 </w:t>
      </w:r>
      <w:r>
        <w:rPr>
          <w:rFonts w:ascii="Times New Roman" w:hAnsi="Times New Roman" w:cs="Times New Roman"/>
          <w:sz w:val="28"/>
          <w:szCs w:val="28"/>
        </w:rPr>
        <w:t>– это критерий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w:t>
      </w:r>
    </w:p>
    <w:p w14:paraId="4B78253A" w14:textId="77777777" w:rsidR="00F337ED" w:rsidRDefault="00F337ED" w:rsidP="00F337ED">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По критерию «Доступность услуг для инвалидов» </w:t>
      </w:r>
      <w:r>
        <w:rPr>
          <w:rFonts w:ascii="Times New Roman" w:hAnsi="Times New Roman" w:cs="Times New Roman"/>
          <w:sz w:val="28"/>
          <w:szCs w:val="28"/>
        </w:rPr>
        <w:t xml:space="preserve">2 филиала </w:t>
      </w:r>
      <w:r w:rsidRPr="00042B74">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получили «хорошие» оценки (61-80 баллов) – это </w:t>
      </w:r>
      <w:r w:rsidRPr="00F337ED">
        <w:rPr>
          <w:rFonts w:ascii="Times New Roman" w:hAnsi="Times New Roman" w:cs="Times New Roman"/>
          <w:sz w:val="28"/>
          <w:szCs w:val="28"/>
        </w:rPr>
        <w:t xml:space="preserve">«Ульяновский областной </w:t>
      </w:r>
      <w:r w:rsidRPr="00F337ED">
        <w:rPr>
          <w:rFonts w:ascii="Times New Roman" w:hAnsi="Times New Roman" w:cs="Times New Roman"/>
          <w:sz w:val="28"/>
          <w:szCs w:val="28"/>
        </w:rPr>
        <w:lastRenderedPageBreak/>
        <w:t>краеведческий музей им. И.А. Гончарова»</w:t>
      </w:r>
      <w:r>
        <w:rPr>
          <w:rFonts w:ascii="Times New Roman" w:hAnsi="Times New Roman" w:cs="Times New Roman"/>
          <w:sz w:val="28"/>
          <w:szCs w:val="28"/>
        </w:rPr>
        <w:t xml:space="preserve"> (80,0 баллов) и</w:t>
      </w:r>
      <w:r w:rsidRPr="00F337ED">
        <w:rPr>
          <w:rFonts w:ascii="Times New Roman" w:hAnsi="Times New Roman" w:cs="Times New Roman"/>
          <w:sz w:val="28"/>
          <w:szCs w:val="28"/>
        </w:rPr>
        <w:t xml:space="preserve"> «Историко-мемориальный центр-музей </w:t>
      </w:r>
      <w:proofErr w:type="spellStart"/>
      <w:r w:rsidRPr="00F337ED">
        <w:rPr>
          <w:rFonts w:ascii="Times New Roman" w:hAnsi="Times New Roman" w:cs="Times New Roman"/>
          <w:sz w:val="28"/>
          <w:szCs w:val="28"/>
        </w:rPr>
        <w:t>И.А.Гончарова</w:t>
      </w:r>
      <w:proofErr w:type="spellEnd"/>
      <w:r w:rsidRPr="00F337ED">
        <w:rPr>
          <w:rFonts w:ascii="Times New Roman" w:hAnsi="Times New Roman" w:cs="Times New Roman"/>
          <w:sz w:val="28"/>
          <w:szCs w:val="28"/>
        </w:rPr>
        <w:t>»</w:t>
      </w:r>
      <w:r>
        <w:rPr>
          <w:rFonts w:ascii="Times New Roman" w:hAnsi="Times New Roman" w:cs="Times New Roman"/>
          <w:sz w:val="28"/>
          <w:szCs w:val="28"/>
        </w:rPr>
        <w:t xml:space="preserve"> (74,0 балла). Еще 2 филиала продемонстрировали «удовлетворительные» оценки (40-60 баллов) по рассматриваемому критерию: </w:t>
      </w:r>
      <w:r w:rsidRPr="00F337ED">
        <w:rPr>
          <w:rFonts w:ascii="Times New Roman" w:hAnsi="Times New Roman" w:cs="Times New Roman"/>
          <w:sz w:val="28"/>
          <w:szCs w:val="28"/>
        </w:rPr>
        <w:t>«Историко-мемориа</w:t>
      </w:r>
      <w:r>
        <w:rPr>
          <w:rFonts w:ascii="Times New Roman" w:hAnsi="Times New Roman" w:cs="Times New Roman"/>
          <w:sz w:val="28"/>
          <w:szCs w:val="28"/>
        </w:rPr>
        <w:t xml:space="preserve">льный центр-музей </w:t>
      </w:r>
      <w:proofErr w:type="spellStart"/>
      <w:r>
        <w:rPr>
          <w:rFonts w:ascii="Times New Roman" w:hAnsi="Times New Roman" w:cs="Times New Roman"/>
          <w:sz w:val="28"/>
          <w:szCs w:val="28"/>
        </w:rPr>
        <w:t>И.А.Гончарова</w:t>
      </w:r>
      <w:proofErr w:type="spellEnd"/>
      <w:r>
        <w:rPr>
          <w:rFonts w:ascii="Times New Roman" w:hAnsi="Times New Roman" w:cs="Times New Roman"/>
          <w:sz w:val="28"/>
          <w:szCs w:val="28"/>
        </w:rPr>
        <w:t xml:space="preserve">» – 57,0 баллов, </w:t>
      </w:r>
      <w:r w:rsidRPr="00F337ED">
        <w:rPr>
          <w:rFonts w:ascii="Times New Roman" w:hAnsi="Times New Roman" w:cs="Times New Roman"/>
          <w:sz w:val="28"/>
          <w:szCs w:val="28"/>
        </w:rPr>
        <w:t>«Лите</w:t>
      </w:r>
      <w:r>
        <w:rPr>
          <w:rFonts w:ascii="Times New Roman" w:hAnsi="Times New Roman" w:cs="Times New Roman"/>
          <w:sz w:val="28"/>
          <w:szCs w:val="28"/>
        </w:rPr>
        <w:t>ратурный музей «Дом Языковых» – 59,0 баллов.</w:t>
      </w:r>
    </w:p>
    <w:p w14:paraId="5B38FAB6"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все обследованные филиалы/структурные подразделения организации </w:t>
      </w:r>
      <w:r w:rsidR="006C5A3F" w:rsidRPr="006C5A3F">
        <w:rPr>
          <w:rFonts w:ascii="Times New Roman" w:hAnsi="Times New Roman" w:cs="Times New Roman"/>
          <w:sz w:val="28"/>
          <w:szCs w:val="28"/>
        </w:rPr>
        <w:t xml:space="preserve">ОГБУК «Ульяновский областной краеведческий музей им. И.А. Гончарова» </w:t>
      </w:r>
      <w:r>
        <w:rPr>
          <w:rFonts w:ascii="Times New Roman" w:hAnsi="Times New Roman" w:cs="Times New Roman"/>
          <w:sz w:val="28"/>
          <w:szCs w:val="28"/>
        </w:rPr>
        <w:t xml:space="preserve">расположены в </w:t>
      </w:r>
      <w:r w:rsidRPr="00C05FE7">
        <w:rPr>
          <w:rFonts w:ascii="Times New Roman" w:hAnsi="Times New Roman" w:cs="Times New Roman"/>
          <w:sz w:val="28"/>
          <w:szCs w:val="28"/>
        </w:rPr>
        <w:t>зданиях/объектах культурного наследия</w:t>
      </w:r>
      <w:r>
        <w:rPr>
          <w:rFonts w:ascii="Times New Roman" w:hAnsi="Times New Roman" w:cs="Times New Roman"/>
          <w:sz w:val="28"/>
          <w:szCs w:val="28"/>
        </w:rPr>
        <w:t>,</w:t>
      </w:r>
      <w:r w:rsidRPr="00C05FE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w:t>
      </w:r>
      <w:r>
        <w:rPr>
          <w:rFonts w:ascii="Times New Roman" w:hAnsi="Times New Roman" w:cs="Times New Roman"/>
          <w:sz w:val="28"/>
          <w:szCs w:val="28"/>
        </w:rPr>
        <w:t>) народов Российской Федерации, то оценки рассматриваемого критерия рассчитывались с учетом</w:t>
      </w:r>
      <w:r w:rsidRPr="00C05FE7">
        <w:rPr>
          <w:rFonts w:ascii="Times New Roman" w:hAnsi="Times New Roman" w:cs="Times New Roman"/>
          <w:sz w:val="28"/>
          <w:szCs w:val="28"/>
        </w:rPr>
        <w:t xml:space="preserve"> приказа Минкультуры России от 20 ноября 2015 г. № 2834</w:t>
      </w:r>
      <w:r>
        <w:rPr>
          <w:rFonts w:ascii="Times New Roman" w:hAnsi="Times New Roman" w:cs="Times New Roman"/>
          <w:sz w:val="28"/>
          <w:szCs w:val="28"/>
        </w:rPr>
        <w:t xml:space="preserve">. </w:t>
      </w:r>
    </w:p>
    <w:p w14:paraId="33F6ED63" w14:textId="77777777" w:rsidR="00744763" w:rsidRDefault="00151237"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44763">
        <w:rPr>
          <w:rFonts w:ascii="Times New Roman" w:hAnsi="Times New Roman" w:cs="Times New Roman"/>
          <w:sz w:val="28"/>
          <w:szCs w:val="28"/>
        </w:rPr>
        <w:t xml:space="preserve"> связи с полученными значениями рассматриваемого критерия</w:t>
      </w:r>
      <w:r w:rsidR="006C5A3F">
        <w:rPr>
          <w:rFonts w:ascii="Times New Roman" w:hAnsi="Times New Roman" w:cs="Times New Roman"/>
          <w:sz w:val="28"/>
          <w:szCs w:val="28"/>
        </w:rPr>
        <w:t>,</w:t>
      </w:r>
      <w:r w:rsidR="00744763">
        <w:rPr>
          <w:rFonts w:ascii="Times New Roman" w:hAnsi="Times New Roman" w:cs="Times New Roman"/>
          <w:sz w:val="28"/>
          <w:szCs w:val="28"/>
        </w:rPr>
        <w:t xml:space="preserve">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22FDBD9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275"/>
        <w:gridCol w:w="1162"/>
        <w:gridCol w:w="1135"/>
        <w:gridCol w:w="8"/>
      </w:tblGrid>
      <w:tr w:rsidR="00E66EE7" w:rsidRPr="001003C0" w14:paraId="0516194A" w14:textId="77777777" w:rsidTr="00572758">
        <w:trPr>
          <w:cantSplit/>
          <w:trHeight w:val="184"/>
          <w:jc w:val="center"/>
        </w:trPr>
        <w:tc>
          <w:tcPr>
            <w:tcW w:w="3256" w:type="dxa"/>
            <w:vMerge w:val="restart"/>
            <w:shd w:val="clear" w:color="auto" w:fill="auto"/>
            <w:noWrap/>
            <w:vAlign w:val="bottom"/>
          </w:tcPr>
          <w:p w14:paraId="7B5E2BE7" w14:textId="77777777" w:rsidR="00E66EE7" w:rsidRDefault="00E66EE7" w:rsidP="006C5A3F">
            <w:pPr>
              <w:spacing w:after="0" w:line="240" w:lineRule="auto"/>
              <w:rPr>
                <w:rFonts w:ascii="Times New Roman" w:eastAsia="Times New Roman" w:hAnsi="Times New Roman" w:cs="Times New Roman"/>
                <w:b/>
                <w:bCs/>
                <w:sz w:val="20"/>
                <w:szCs w:val="20"/>
                <w:lang w:eastAsia="ru-RU"/>
              </w:rPr>
            </w:pPr>
          </w:p>
        </w:tc>
        <w:tc>
          <w:tcPr>
            <w:tcW w:w="5848" w:type="dxa"/>
            <w:gridSpan w:val="6"/>
            <w:tcBorders>
              <w:top w:val="single" w:sz="4" w:space="0" w:color="auto"/>
              <w:left w:val="single" w:sz="4" w:space="0" w:color="auto"/>
              <w:bottom w:val="single" w:sz="4" w:space="0" w:color="auto"/>
            </w:tcBorders>
            <w:shd w:val="clear" w:color="auto" w:fill="auto"/>
          </w:tcPr>
          <w:p w14:paraId="66C74104" w14:textId="77777777" w:rsidR="00E66EE7" w:rsidRDefault="00E66EE7" w:rsidP="006C5A3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E66EE7">
              <w:rPr>
                <w:rFonts w:ascii="Times New Roman" w:eastAsia="Times New Roman" w:hAnsi="Times New Roman" w:cs="Times New Roman"/>
                <w:b/>
                <w:bCs/>
                <w:sz w:val="20"/>
                <w:szCs w:val="20"/>
                <w:lang w:eastAsia="ru-RU"/>
              </w:rPr>
              <w:t>ОГБУК «Ульяновский областной краеведческий музей им. И.А. Гончарова»</w:t>
            </w:r>
            <w:r>
              <w:rPr>
                <w:rFonts w:ascii="Times New Roman" w:eastAsia="Times New Roman" w:hAnsi="Times New Roman" w:cs="Times New Roman"/>
                <w:b/>
                <w:bCs/>
                <w:sz w:val="20"/>
                <w:szCs w:val="20"/>
                <w:lang w:eastAsia="ru-RU"/>
              </w:rPr>
              <w:t>, баллы</w:t>
            </w:r>
          </w:p>
        </w:tc>
      </w:tr>
      <w:tr w:rsidR="00E66EE7" w:rsidRPr="001003C0" w14:paraId="6BA57712" w14:textId="77777777" w:rsidTr="00572758">
        <w:trPr>
          <w:gridAfter w:val="1"/>
          <w:wAfter w:w="8" w:type="dxa"/>
          <w:cantSplit/>
          <w:trHeight w:val="2246"/>
          <w:jc w:val="center"/>
        </w:trPr>
        <w:tc>
          <w:tcPr>
            <w:tcW w:w="3256" w:type="dxa"/>
            <w:vMerge/>
            <w:shd w:val="clear" w:color="auto" w:fill="auto"/>
            <w:noWrap/>
            <w:vAlign w:val="bottom"/>
            <w:hideMark/>
          </w:tcPr>
          <w:p w14:paraId="3BD4CF66" w14:textId="77777777" w:rsidR="00E66EE7" w:rsidRPr="001003C0" w:rsidRDefault="00E66EE7" w:rsidP="006C5A3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E2559A3"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«Ульяновский областной краеведче</w:t>
            </w:r>
            <w:r>
              <w:rPr>
                <w:rFonts w:ascii="Times New Roman" w:hAnsi="Times New Roman" w:cs="Times New Roman"/>
                <w:sz w:val="20"/>
                <w:szCs w:val="12"/>
              </w:rPr>
              <w:t>ский музей им. И.А. Гончарова»</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29ECBD66"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«Историко-мемориальный цен</w:t>
            </w:r>
            <w:r>
              <w:rPr>
                <w:rFonts w:ascii="Times New Roman" w:hAnsi="Times New Roman" w:cs="Times New Roman"/>
                <w:sz w:val="20"/>
                <w:szCs w:val="12"/>
              </w:rPr>
              <w:t xml:space="preserve">тр-музей </w:t>
            </w:r>
            <w:proofErr w:type="spellStart"/>
            <w:r>
              <w:rPr>
                <w:rFonts w:ascii="Times New Roman" w:hAnsi="Times New Roman" w:cs="Times New Roman"/>
                <w:sz w:val="20"/>
                <w:szCs w:val="12"/>
              </w:rPr>
              <w:t>И.А.Гончарова</w:t>
            </w:r>
            <w:proofErr w:type="spellEnd"/>
            <w:r>
              <w:rPr>
                <w:rFonts w:ascii="Times New Roman" w:hAnsi="Times New Roman" w:cs="Times New Roman"/>
                <w:sz w:val="20"/>
                <w:szCs w:val="12"/>
              </w:rPr>
              <w:t>»</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tcPr>
          <w:p w14:paraId="7A2ABD34"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«Конспиративная ква</w:t>
            </w:r>
            <w:r>
              <w:rPr>
                <w:rFonts w:ascii="Times New Roman" w:hAnsi="Times New Roman" w:cs="Times New Roman"/>
                <w:sz w:val="20"/>
                <w:szCs w:val="12"/>
              </w:rPr>
              <w:t>ртира симбирской группы РСДРП»</w:t>
            </w:r>
          </w:p>
        </w:tc>
        <w:tc>
          <w:tcPr>
            <w:tcW w:w="1162" w:type="dxa"/>
            <w:tcBorders>
              <w:top w:val="single" w:sz="4" w:space="0" w:color="auto"/>
              <w:left w:val="nil"/>
              <w:bottom w:val="single" w:sz="4" w:space="0" w:color="auto"/>
              <w:right w:val="single" w:sz="4" w:space="0" w:color="auto"/>
            </w:tcBorders>
            <w:shd w:val="clear" w:color="auto" w:fill="auto"/>
            <w:textDirection w:val="btLr"/>
            <w:vAlign w:val="center"/>
          </w:tcPr>
          <w:p w14:paraId="54A97B36"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«Лит</w:t>
            </w:r>
            <w:r>
              <w:rPr>
                <w:rFonts w:ascii="Times New Roman" w:hAnsi="Times New Roman" w:cs="Times New Roman"/>
                <w:sz w:val="20"/>
                <w:szCs w:val="12"/>
              </w:rPr>
              <w:t>ературный музей «Дом Языковых»</w:t>
            </w:r>
          </w:p>
        </w:tc>
        <w:tc>
          <w:tcPr>
            <w:tcW w:w="1135" w:type="dxa"/>
            <w:shd w:val="clear" w:color="auto" w:fill="auto"/>
            <w:vAlign w:val="center"/>
            <w:hideMark/>
          </w:tcPr>
          <w:p w14:paraId="04E8A242" w14:textId="77777777" w:rsidR="00E66EE7" w:rsidRPr="001003C0" w:rsidRDefault="00E66EE7" w:rsidP="006C5A3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Итоговое значение </w:t>
            </w:r>
            <w:r w:rsidR="008D5D2E">
              <w:rPr>
                <w:rFonts w:ascii="Times New Roman" w:eastAsia="Times New Roman" w:hAnsi="Times New Roman" w:cs="Times New Roman"/>
                <w:b/>
                <w:bCs/>
                <w:sz w:val="20"/>
                <w:szCs w:val="20"/>
                <w:lang w:eastAsia="ru-RU"/>
              </w:rPr>
              <w:t xml:space="preserve">критерия </w:t>
            </w:r>
            <w:r>
              <w:rPr>
                <w:rFonts w:ascii="Times New Roman" w:eastAsia="Times New Roman" w:hAnsi="Times New Roman" w:cs="Times New Roman"/>
                <w:b/>
                <w:bCs/>
                <w:sz w:val="20"/>
                <w:szCs w:val="20"/>
                <w:lang w:eastAsia="ru-RU"/>
              </w:rPr>
              <w:t>НОК</w:t>
            </w:r>
          </w:p>
        </w:tc>
      </w:tr>
      <w:tr w:rsidR="000434BB" w:rsidRPr="001003C0" w14:paraId="10B42EE6" w14:textId="77777777" w:rsidTr="00572758">
        <w:trPr>
          <w:gridAfter w:val="1"/>
          <w:wAfter w:w="8" w:type="dxa"/>
          <w:trHeight w:val="290"/>
          <w:jc w:val="center"/>
        </w:trPr>
        <w:tc>
          <w:tcPr>
            <w:tcW w:w="3256" w:type="dxa"/>
            <w:shd w:val="clear" w:color="auto" w:fill="auto"/>
            <w:hideMark/>
          </w:tcPr>
          <w:p w14:paraId="45D5D71D"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37AA4AD4"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1B0571F2"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1CF8"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EF11795"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2227F88"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5083340F"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5471115E"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681761FB" w14:textId="77777777" w:rsidTr="00572758">
        <w:trPr>
          <w:gridAfter w:val="1"/>
          <w:wAfter w:w="8" w:type="dxa"/>
          <w:trHeight w:val="290"/>
          <w:jc w:val="center"/>
        </w:trPr>
        <w:tc>
          <w:tcPr>
            <w:tcW w:w="3256" w:type="dxa"/>
            <w:shd w:val="clear" w:color="auto" w:fill="auto"/>
            <w:hideMark/>
          </w:tcPr>
          <w:p w14:paraId="6B77E8AC"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225F46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351D5501"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152D58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21D5EDBD"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270E3BC3"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0E82D844" w14:textId="77777777" w:rsidTr="00572758">
        <w:trPr>
          <w:gridAfter w:val="1"/>
          <w:wAfter w:w="8" w:type="dxa"/>
          <w:trHeight w:val="290"/>
          <w:jc w:val="center"/>
        </w:trPr>
        <w:tc>
          <w:tcPr>
            <w:tcW w:w="3256" w:type="dxa"/>
            <w:shd w:val="clear" w:color="auto" w:fill="auto"/>
            <w:hideMark/>
          </w:tcPr>
          <w:p w14:paraId="6416D896"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5B7FDCBD"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3442E3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80,0</w:t>
            </w:r>
          </w:p>
        </w:tc>
        <w:tc>
          <w:tcPr>
            <w:tcW w:w="1134" w:type="dxa"/>
            <w:tcBorders>
              <w:top w:val="nil"/>
              <w:left w:val="nil"/>
              <w:bottom w:val="single" w:sz="4" w:space="0" w:color="auto"/>
              <w:right w:val="single" w:sz="4" w:space="0" w:color="auto"/>
            </w:tcBorders>
            <w:shd w:val="clear" w:color="auto" w:fill="auto"/>
            <w:noWrap/>
            <w:vAlign w:val="center"/>
          </w:tcPr>
          <w:p w14:paraId="79AE52A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74,0</w:t>
            </w:r>
          </w:p>
        </w:tc>
        <w:tc>
          <w:tcPr>
            <w:tcW w:w="1275" w:type="dxa"/>
            <w:tcBorders>
              <w:top w:val="nil"/>
              <w:left w:val="nil"/>
              <w:bottom w:val="single" w:sz="4" w:space="0" w:color="auto"/>
              <w:right w:val="single" w:sz="4" w:space="0" w:color="auto"/>
            </w:tcBorders>
            <w:shd w:val="clear" w:color="auto" w:fill="auto"/>
            <w:noWrap/>
            <w:vAlign w:val="center"/>
          </w:tcPr>
          <w:p w14:paraId="2FA63DA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57,0</w:t>
            </w:r>
          </w:p>
        </w:tc>
        <w:tc>
          <w:tcPr>
            <w:tcW w:w="1162" w:type="dxa"/>
            <w:tcBorders>
              <w:top w:val="nil"/>
              <w:left w:val="nil"/>
              <w:bottom w:val="single" w:sz="4" w:space="0" w:color="auto"/>
              <w:right w:val="single" w:sz="4" w:space="0" w:color="auto"/>
            </w:tcBorders>
            <w:shd w:val="clear" w:color="auto" w:fill="auto"/>
            <w:noWrap/>
            <w:vAlign w:val="center"/>
          </w:tcPr>
          <w:p w14:paraId="179890F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59,0</w:t>
            </w:r>
          </w:p>
        </w:tc>
        <w:tc>
          <w:tcPr>
            <w:tcW w:w="1135" w:type="dxa"/>
            <w:tcBorders>
              <w:top w:val="nil"/>
              <w:left w:val="nil"/>
              <w:bottom w:val="single" w:sz="4" w:space="0" w:color="auto"/>
              <w:right w:val="single" w:sz="4" w:space="0" w:color="auto"/>
            </w:tcBorders>
            <w:shd w:val="clear" w:color="auto" w:fill="auto"/>
            <w:noWrap/>
            <w:vAlign w:val="center"/>
          </w:tcPr>
          <w:p w14:paraId="52FEA814"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67,5</w:t>
            </w:r>
          </w:p>
        </w:tc>
      </w:tr>
      <w:tr w:rsidR="000434BB" w:rsidRPr="001003C0" w14:paraId="54A152FA" w14:textId="77777777" w:rsidTr="00572758">
        <w:trPr>
          <w:gridAfter w:val="1"/>
          <w:wAfter w:w="8" w:type="dxa"/>
          <w:trHeight w:val="290"/>
          <w:jc w:val="center"/>
        </w:trPr>
        <w:tc>
          <w:tcPr>
            <w:tcW w:w="3256" w:type="dxa"/>
            <w:shd w:val="clear" w:color="auto" w:fill="auto"/>
            <w:hideMark/>
          </w:tcPr>
          <w:p w14:paraId="4CAF69BE"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0786AF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26ACC13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C7CAD33"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660D638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2AB09DC5"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1AE2A5EF" w14:textId="77777777" w:rsidTr="00572758">
        <w:trPr>
          <w:gridAfter w:val="1"/>
          <w:wAfter w:w="8" w:type="dxa"/>
          <w:trHeight w:val="290"/>
          <w:jc w:val="center"/>
        </w:trPr>
        <w:tc>
          <w:tcPr>
            <w:tcW w:w="3256" w:type="dxa"/>
            <w:shd w:val="clear" w:color="auto" w:fill="auto"/>
            <w:hideMark/>
          </w:tcPr>
          <w:p w14:paraId="4BF91471"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D9201CD"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555BEBA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26BC81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3BE73E0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31440E3A"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68C9895D" w14:textId="77777777" w:rsidTr="00572758">
        <w:trPr>
          <w:gridAfter w:val="1"/>
          <w:wAfter w:w="8" w:type="dxa"/>
          <w:trHeight w:val="124"/>
          <w:jc w:val="center"/>
        </w:trPr>
        <w:tc>
          <w:tcPr>
            <w:tcW w:w="3256" w:type="dxa"/>
            <w:shd w:val="clear" w:color="auto" w:fill="auto"/>
            <w:hideMark/>
          </w:tcPr>
          <w:p w14:paraId="040473A8" w14:textId="77777777" w:rsidR="000434BB" w:rsidRPr="001003C0" w:rsidRDefault="000434BB" w:rsidP="000434BB">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D59F7E"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96,0</w:t>
            </w:r>
          </w:p>
        </w:tc>
        <w:tc>
          <w:tcPr>
            <w:tcW w:w="1134" w:type="dxa"/>
            <w:tcBorders>
              <w:top w:val="nil"/>
              <w:left w:val="nil"/>
              <w:bottom w:val="single" w:sz="4" w:space="0" w:color="auto"/>
              <w:right w:val="single" w:sz="4" w:space="0" w:color="auto"/>
            </w:tcBorders>
            <w:shd w:val="clear" w:color="auto" w:fill="auto"/>
            <w:noWrap/>
            <w:vAlign w:val="center"/>
          </w:tcPr>
          <w:p w14:paraId="535465BC"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94,8</w:t>
            </w:r>
          </w:p>
        </w:tc>
        <w:tc>
          <w:tcPr>
            <w:tcW w:w="1275" w:type="dxa"/>
            <w:tcBorders>
              <w:top w:val="nil"/>
              <w:left w:val="nil"/>
              <w:bottom w:val="single" w:sz="4" w:space="0" w:color="auto"/>
              <w:right w:val="single" w:sz="4" w:space="0" w:color="auto"/>
            </w:tcBorders>
            <w:shd w:val="clear" w:color="auto" w:fill="auto"/>
            <w:noWrap/>
            <w:vAlign w:val="center"/>
          </w:tcPr>
          <w:p w14:paraId="67CFC9A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91,4</w:t>
            </w:r>
          </w:p>
        </w:tc>
        <w:tc>
          <w:tcPr>
            <w:tcW w:w="1162" w:type="dxa"/>
            <w:tcBorders>
              <w:top w:val="nil"/>
              <w:left w:val="nil"/>
              <w:bottom w:val="single" w:sz="4" w:space="0" w:color="auto"/>
              <w:right w:val="single" w:sz="4" w:space="0" w:color="auto"/>
            </w:tcBorders>
            <w:shd w:val="clear" w:color="auto" w:fill="auto"/>
            <w:noWrap/>
            <w:vAlign w:val="center"/>
          </w:tcPr>
          <w:p w14:paraId="29778B7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91,8</w:t>
            </w:r>
          </w:p>
        </w:tc>
        <w:tc>
          <w:tcPr>
            <w:tcW w:w="1135" w:type="dxa"/>
            <w:tcBorders>
              <w:top w:val="nil"/>
              <w:left w:val="nil"/>
              <w:bottom w:val="single" w:sz="4" w:space="0" w:color="auto"/>
              <w:right w:val="single" w:sz="4" w:space="0" w:color="auto"/>
            </w:tcBorders>
            <w:shd w:val="clear" w:color="auto" w:fill="auto"/>
            <w:noWrap/>
            <w:vAlign w:val="center"/>
          </w:tcPr>
          <w:p w14:paraId="6A2D5959"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93,5</w:t>
            </w:r>
          </w:p>
        </w:tc>
      </w:tr>
    </w:tbl>
    <w:p w14:paraId="16A7B36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p w14:paraId="3A9AC24C" w14:textId="77777777" w:rsidR="007040ED" w:rsidRDefault="007040ED"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Пожеланий и рекомендаций со стороны получателей услуг в отношении </w:t>
      </w:r>
      <w:r w:rsidRPr="006C5A3F">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и его филиалов в ходе социологи</w:t>
      </w:r>
      <w:r w:rsidR="007B3168">
        <w:rPr>
          <w:rFonts w:ascii="Times New Roman" w:hAnsi="Times New Roman" w:cs="Times New Roman"/>
          <w:sz w:val="28"/>
          <w:szCs w:val="28"/>
        </w:rPr>
        <w:t>ческого опроса не было выявлено.</w:t>
      </w:r>
    </w:p>
    <w:p w14:paraId="5E1CC0D0" w14:textId="77777777" w:rsidR="00744763" w:rsidRPr="00D5040B" w:rsidRDefault="00744763" w:rsidP="0074476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01DD849" w14:textId="77777777" w:rsidR="00744763" w:rsidRDefault="00744763" w:rsidP="00744763">
      <w:pPr>
        <w:tabs>
          <w:tab w:val="left" w:pos="3969"/>
        </w:tabs>
        <w:spacing w:after="0" w:line="276" w:lineRule="auto"/>
        <w:ind w:firstLine="709"/>
        <w:jc w:val="both"/>
        <w:rPr>
          <w:rFonts w:ascii="Times New Roman" w:hAnsi="Times New Roman" w:cs="Times New Roman"/>
          <w:sz w:val="28"/>
          <w:szCs w:val="28"/>
        </w:rPr>
      </w:pPr>
    </w:p>
    <w:p w14:paraId="63FF317F" w14:textId="77777777" w:rsidR="007B3168" w:rsidRDefault="007B3168" w:rsidP="00744763">
      <w:pPr>
        <w:tabs>
          <w:tab w:val="left" w:pos="3969"/>
        </w:tabs>
        <w:spacing w:after="0" w:line="276" w:lineRule="auto"/>
        <w:ind w:firstLine="709"/>
        <w:jc w:val="both"/>
        <w:rPr>
          <w:rFonts w:ascii="Times New Roman" w:hAnsi="Times New Roman" w:cs="Times New Roman"/>
          <w:sz w:val="28"/>
          <w:szCs w:val="28"/>
        </w:rPr>
      </w:pPr>
    </w:p>
    <w:p w14:paraId="501AD231" w14:textId="77777777" w:rsidR="00ED27E3" w:rsidRDefault="00ED27E3" w:rsidP="00971E9F">
      <w:pPr>
        <w:keepNext/>
        <w:keepLines/>
        <w:suppressAutoHyphens/>
        <w:spacing w:after="0" w:line="276" w:lineRule="auto"/>
        <w:jc w:val="center"/>
        <w:outlineLvl w:val="1"/>
        <w:rPr>
          <w:rFonts w:ascii="Times New Roman" w:hAnsi="Times New Roman" w:cs="Times New Roman"/>
          <w:sz w:val="28"/>
          <w:szCs w:val="28"/>
        </w:rPr>
      </w:pPr>
      <w:bookmarkStart w:id="26" w:name="_Toc182176468"/>
      <w:r>
        <w:rPr>
          <w:rFonts w:ascii="Times New Roman" w:eastAsia="Times New Roman" w:hAnsi="Times New Roman" w:cs="Times New Roman"/>
          <w:b/>
          <w:sz w:val="28"/>
          <w:szCs w:val="28"/>
          <w:lang w:eastAsia="ar-SA"/>
        </w:rPr>
        <w:t>2.5</w:t>
      </w:r>
      <w:r w:rsidRPr="00D5040B">
        <w:rPr>
          <w:rFonts w:ascii="Times New Roman" w:eastAsia="Times New Roman" w:hAnsi="Times New Roman" w:cs="Times New Roman"/>
          <w:b/>
          <w:sz w:val="28"/>
          <w:szCs w:val="28"/>
          <w:lang w:eastAsia="ar-SA"/>
        </w:rPr>
        <w:t xml:space="preserve">. </w:t>
      </w:r>
      <w:r w:rsidR="00971E9F" w:rsidRPr="00971E9F">
        <w:rPr>
          <w:rFonts w:ascii="Times New Roman" w:eastAsia="Times New Roman" w:hAnsi="Times New Roman" w:cs="Times New Roman"/>
          <w:b/>
          <w:sz w:val="28"/>
          <w:szCs w:val="28"/>
          <w:lang w:eastAsia="ar-SA"/>
        </w:rPr>
        <w:t>ОГБУК «</w:t>
      </w:r>
      <w:proofErr w:type="spellStart"/>
      <w:r w:rsidR="00971E9F" w:rsidRPr="00971E9F">
        <w:rPr>
          <w:rFonts w:ascii="Times New Roman" w:eastAsia="Times New Roman" w:hAnsi="Times New Roman" w:cs="Times New Roman"/>
          <w:b/>
          <w:sz w:val="28"/>
          <w:szCs w:val="28"/>
          <w:lang w:eastAsia="ar-SA"/>
        </w:rPr>
        <w:t>Ундоровский</w:t>
      </w:r>
      <w:proofErr w:type="spellEnd"/>
      <w:r w:rsidR="00971E9F" w:rsidRPr="00971E9F">
        <w:rPr>
          <w:rFonts w:ascii="Times New Roman" w:eastAsia="Times New Roman" w:hAnsi="Times New Roman" w:cs="Times New Roman"/>
          <w:b/>
          <w:sz w:val="28"/>
          <w:szCs w:val="28"/>
          <w:lang w:eastAsia="ar-SA"/>
        </w:rPr>
        <w:t xml:space="preserve"> палеонтологический музей»</w:t>
      </w:r>
      <w:bookmarkEnd w:id="26"/>
    </w:p>
    <w:p w14:paraId="2FFE81B6" w14:textId="77777777" w:rsidR="00971E9F" w:rsidRDefault="00971E9F" w:rsidP="00ED27E3">
      <w:pPr>
        <w:tabs>
          <w:tab w:val="left" w:pos="993"/>
        </w:tabs>
        <w:spacing w:after="0" w:line="276" w:lineRule="auto"/>
        <w:ind w:firstLine="709"/>
        <w:jc w:val="both"/>
        <w:rPr>
          <w:rFonts w:ascii="Times New Roman" w:hAnsi="Times New Roman" w:cs="Times New Roman"/>
          <w:sz w:val="28"/>
          <w:szCs w:val="28"/>
        </w:rPr>
      </w:pPr>
    </w:p>
    <w:p w14:paraId="51C2E9C6"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Pr="00B42AE5">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было опрошено </w:t>
      </w:r>
      <w:r w:rsidR="00EE2C04">
        <w:rPr>
          <w:rFonts w:ascii="Times New Roman" w:hAnsi="Times New Roman" w:cs="Times New Roman"/>
          <w:sz w:val="28"/>
          <w:szCs w:val="28"/>
        </w:rPr>
        <w:t>600</w:t>
      </w:r>
      <w:r>
        <w:rPr>
          <w:rFonts w:ascii="Times New Roman" w:hAnsi="Times New Roman" w:cs="Times New Roman"/>
          <w:sz w:val="28"/>
          <w:szCs w:val="28"/>
        </w:rPr>
        <w:t xml:space="preserve"> получателей услуг</w:t>
      </w:r>
      <w:r w:rsidR="00EE2C04">
        <w:rPr>
          <w:rFonts w:ascii="Times New Roman" w:hAnsi="Times New Roman" w:cs="Times New Roman"/>
          <w:sz w:val="28"/>
          <w:szCs w:val="28"/>
        </w:rPr>
        <w:t>.</w:t>
      </w:r>
    </w:p>
    <w:p w14:paraId="3D8F35C9" w14:textId="77777777" w:rsidR="00ED27E3" w:rsidRPr="00D5040B" w:rsidRDefault="00ED27E3" w:rsidP="00ED27E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EE2C04" w:rsidRPr="00EE2C04">
        <w:rPr>
          <w:rFonts w:ascii="Times New Roman" w:hAnsi="Times New Roman" w:cs="Times New Roman"/>
          <w:sz w:val="28"/>
          <w:szCs w:val="28"/>
        </w:rPr>
        <w:t>undor-muz.ru</w:t>
      </w:r>
      <w:r w:rsidRPr="00D5040B">
        <w:rPr>
          <w:rFonts w:ascii="Times New Roman" w:hAnsi="Times New Roman" w:cs="Times New Roman"/>
          <w:sz w:val="28"/>
          <w:szCs w:val="28"/>
        </w:rPr>
        <w:t>/.</w:t>
      </w:r>
    </w:p>
    <w:p w14:paraId="3A0F263A"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EE2C04">
        <w:rPr>
          <w:rFonts w:ascii="Times New Roman" w:hAnsi="Times New Roman" w:cs="Times New Roman"/>
          <w:b/>
          <w:sz w:val="28"/>
          <w:szCs w:val="28"/>
        </w:rPr>
        <w:t>нной организации составляет 92,7 балла и занимает 7</w:t>
      </w:r>
      <w:r w:rsidRPr="00476953">
        <w:rPr>
          <w:rFonts w:ascii="Times New Roman" w:hAnsi="Times New Roman" w:cs="Times New Roman"/>
          <w:b/>
          <w:sz w:val="28"/>
          <w:szCs w:val="28"/>
        </w:rPr>
        <w:t>-е место рей</w:t>
      </w:r>
      <w:r w:rsidR="00EE2C04">
        <w:rPr>
          <w:rFonts w:ascii="Times New Roman" w:hAnsi="Times New Roman" w:cs="Times New Roman"/>
          <w:b/>
          <w:sz w:val="28"/>
          <w:szCs w:val="28"/>
        </w:rPr>
        <w:t>тинга организаций сферы культуры.</w:t>
      </w:r>
    </w:p>
    <w:p w14:paraId="723A6079" w14:textId="77777777" w:rsidR="00EE2C04" w:rsidRDefault="00ED27E3" w:rsidP="00ED27E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sidR="00EE2C04">
        <w:rPr>
          <w:rFonts w:ascii="Times New Roman" w:hAnsi="Times New Roman" w:cs="Times New Roman"/>
          <w:sz w:val="28"/>
          <w:szCs w:val="28"/>
        </w:rPr>
        <w:t>, при этом 3 критерия продемонстрировали наивысшие оценки (100 баллов) – это</w:t>
      </w:r>
      <w:r>
        <w:rPr>
          <w:rFonts w:ascii="Times New Roman" w:hAnsi="Times New Roman" w:cs="Times New Roman"/>
          <w:sz w:val="28"/>
          <w:szCs w:val="28"/>
        </w:rPr>
        <w:t xml:space="preserve"> «Комфортность условий предоставления услуг», «Доброжелательность, вежливость работников организации», «Удовлетворенность условиями оказания услуг»</w:t>
      </w:r>
      <w:r w:rsidR="00EE2C04">
        <w:rPr>
          <w:rFonts w:ascii="Times New Roman" w:hAnsi="Times New Roman" w:cs="Times New Roman"/>
          <w:sz w:val="28"/>
          <w:szCs w:val="28"/>
        </w:rPr>
        <w:t>. По критерию «Открытость и доступность информации об организации» организация получила 99,4 балла.</w:t>
      </w:r>
    </w:p>
    <w:p w14:paraId="44940741"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w:t>
      </w:r>
      <w:r w:rsidR="008D5D2E">
        <w:rPr>
          <w:rFonts w:ascii="Times New Roman" w:hAnsi="Times New Roman" w:cs="Times New Roman"/>
          <w:sz w:val="28"/>
          <w:szCs w:val="28"/>
        </w:rPr>
        <w:t>ность услуг для инвалидов»: 64,0</w:t>
      </w:r>
      <w:r>
        <w:rPr>
          <w:rFonts w:ascii="Times New Roman" w:hAnsi="Times New Roman" w:cs="Times New Roman"/>
          <w:sz w:val="28"/>
          <w:szCs w:val="28"/>
        </w:rPr>
        <w:t xml:space="preserve"> балла.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sidR="008D5D2E">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7DE727D8"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и ее филиалам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27F08481"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8D5D2E" w:rsidRPr="001003C0" w14:paraId="0B2D81C1" w14:textId="77777777" w:rsidTr="008D5D2E">
        <w:trPr>
          <w:cantSplit/>
          <w:trHeight w:val="283"/>
          <w:jc w:val="center"/>
        </w:trPr>
        <w:tc>
          <w:tcPr>
            <w:tcW w:w="6799" w:type="dxa"/>
            <w:shd w:val="clear" w:color="auto" w:fill="auto"/>
            <w:noWrap/>
            <w:vAlign w:val="center"/>
            <w:hideMark/>
          </w:tcPr>
          <w:p w14:paraId="5118063B" w14:textId="77777777" w:rsidR="008D5D2E" w:rsidRPr="008D5D2E" w:rsidRDefault="008D5D2E" w:rsidP="008D5D2E">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lastRenderedPageBreak/>
              <w:t>Показатели оценки качества</w:t>
            </w:r>
          </w:p>
        </w:tc>
        <w:tc>
          <w:tcPr>
            <w:tcW w:w="1985" w:type="dxa"/>
            <w:shd w:val="clear" w:color="auto" w:fill="auto"/>
            <w:vAlign w:val="center"/>
            <w:hideMark/>
          </w:tcPr>
          <w:p w14:paraId="21B3D635" w14:textId="77777777" w:rsidR="008D5D2E" w:rsidRPr="001003C0" w:rsidRDefault="008D5D2E" w:rsidP="008D5D2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8D5D2E" w:rsidRPr="001003C0" w14:paraId="7CBCF545" w14:textId="77777777" w:rsidTr="00EF5747">
        <w:trPr>
          <w:trHeight w:val="290"/>
          <w:jc w:val="center"/>
        </w:trPr>
        <w:tc>
          <w:tcPr>
            <w:tcW w:w="6799" w:type="dxa"/>
            <w:shd w:val="clear" w:color="auto" w:fill="auto"/>
            <w:hideMark/>
          </w:tcPr>
          <w:p w14:paraId="6BD77C10"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F5F6F"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99,4</w:t>
            </w:r>
          </w:p>
        </w:tc>
      </w:tr>
      <w:tr w:rsidR="008D5D2E" w:rsidRPr="001003C0" w14:paraId="01816C7A" w14:textId="77777777" w:rsidTr="00EF5747">
        <w:trPr>
          <w:trHeight w:val="290"/>
          <w:jc w:val="center"/>
        </w:trPr>
        <w:tc>
          <w:tcPr>
            <w:tcW w:w="6799" w:type="dxa"/>
            <w:shd w:val="clear" w:color="auto" w:fill="auto"/>
            <w:hideMark/>
          </w:tcPr>
          <w:p w14:paraId="781A50FF"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4A24D6F"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0C47095E" w14:textId="77777777" w:rsidTr="00EF5747">
        <w:trPr>
          <w:trHeight w:val="290"/>
          <w:jc w:val="center"/>
        </w:trPr>
        <w:tc>
          <w:tcPr>
            <w:tcW w:w="6799" w:type="dxa"/>
            <w:shd w:val="clear" w:color="auto" w:fill="auto"/>
            <w:hideMark/>
          </w:tcPr>
          <w:p w14:paraId="5D2B2CEE" w14:textId="77777777" w:rsidR="008D5D2E" w:rsidRPr="001003C0" w:rsidRDefault="008D5D2E" w:rsidP="007D074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C679189"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64,0</w:t>
            </w:r>
          </w:p>
        </w:tc>
      </w:tr>
      <w:tr w:rsidR="008D5D2E" w:rsidRPr="001003C0" w14:paraId="0AB07675" w14:textId="77777777" w:rsidTr="00EF5747">
        <w:trPr>
          <w:trHeight w:val="290"/>
          <w:jc w:val="center"/>
        </w:trPr>
        <w:tc>
          <w:tcPr>
            <w:tcW w:w="6799" w:type="dxa"/>
            <w:shd w:val="clear" w:color="auto" w:fill="auto"/>
            <w:hideMark/>
          </w:tcPr>
          <w:p w14:paraId="1C3F1166"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A8B3D03"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5A01AAAB" w14:textId="77777777" w:rsidTr="00EF5747">
        <w:trPr>
          <w:trHeight w:val="290"/>
          <w:jc w:val="center"/>
        </w:trPr>
        <w:tc>
          <w:tcPr>
            <w:tcW w:w="6799" w:type="dxa"/>
            <w:shd w:val="clear" w:color="auto" w:fill="auto"/>
            <w:hideMark/>
          </w:tcPr>
          <w:p w14:paraId="2EBD1C3B"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7F0BFFA"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61172D91" w14:textId="77777777" w:rsidTr="00EF5747">
        <w:trPr>
          <w:trHeight w:val="124"/>
          <w:jc w:val="center"/>
        </w:trPr>
        <w:tc>
          <w:tcPr>
            <w:tcW w:w="6799" w:type="dxa"/>
            <w:shd w:val="clear" w:color="auto" w:fill="auto"/>
            <w:hideMark/>
          </w:tcPr>
          <w:p w14:paraId="0CFD3B97" w14:textId="77777777" w:rsidR="008D5D2E" w:rsidRPr="001003C0" w:rsidRDefault="008D5D2E" w:rsidP="008D5D2E">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9E3BEAF" w14:textId="77777777" w:rsidR="008D5D2E" w:rsidRPr="008D5D2E" w:rsidRDefault="008D5D2E" w:rsidP="008D5D2E">
            <w:pPr>
              <w:spacing w:after="0" w:line="240" w:lineRule="auto"/>
              <w:jc w:val="center"/>
              <w:rPr>
                <w:rFonts w:ascii="Times New Roman" w:hAnsi="Times New Roman" w:cs="Times New Roman"/>
                <w:b/>
                <w:bCs/>
                <w:color w:val="000000"/>
                <w:sz w:val="20"/>
                <w:szCs w:val="16"/>
              </w:rPr>
            </w:pPr>
            <w:r w:rsidRPr="008D5D2E">
              <w:rPr>
                <w:rFonts w:ascii="Times New Roman" w:hAnsi="Times New Roman" w:cs="Times New Roman"/>
                <w:b/>
                <w:bCs/>
                <w:color w:val="000000"/>
                <w:sz w:val="20"/>
                <w:szCs w:val="16"/>
              </w:rPr>
              <w:t>92,7</w:t>
            </w:r>
          </w:p>
        </w:tc>
      </w:tr>
    </w:tbl>
    <w:p w14:paraId="513C0664"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p>
    <w:p w14:paraId="06CE07B1" w14:textId="77777777" w:rsidR="00D82516" w:rsidRDefault="00D82516"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социологического опроса получателями было высказано пожелание об установке кассового терминала для оплаты покупок сувенирной продукции (0,2%: </w:t>
      </w:r>
      <w:r w:rsidRPr="00D82516">
        <w:rPr>
          <w:rFonts w:ascii="Times New Roman" w:hAnsi="Times New Roman" w:cs="Times New Roman"/>
          <w:i/>
          <w:sz w:val="24"/>
          <w:szCs w:val="28"/>
        </w:rPr>
        <w:t>«Приобретение сувениров только за наличные, хотелось бы</w:t>
      </w:r>
      <w:r w:rsidR="001937A7">
        <w:rPr>
          <w:rFonts w:ascii="Times New Roman" w:hAnsi="Times New Roman" w:cs="Times New Roman"/>
          <w:i/>
          <w:sz w:val="24"/>
          <w:szCs w:val="28"/>
        </w:rPr>
        <w:t>, чтобы и</w:t>
      </w:r>
      <w:r w:rsidRPr="00D82516">
        <w:rPr>
          <w:rFonts w:ascii="Times New Roman" w:hAnsi="Times New Roman" w:cs="Times New Roman"/>
          <w:i/>
          <w:sz w:val="24"/>
          <w:szCs w:val="28"/>
        </w:rPr>
        <w:t xml:space="preserve"> иные способы оплаты предусмотрели»</w:t>
      </w:r>
      <w:r>
        <w:rPr>
          <w:rFonts w:ascii="Times New Roman" w:hAnsi="Times New Roman" w:cs="Times New Roman"/>
          <w:sz w:val="28"/>
          <w:szCs w:val="28"/>
        </w:rPr>
        <w:t>).</w:t>
      </w:r>
    </w:p>
    <w:p w14:paraId="2909D137" w14:textId="77777777" w:rsidR="00ED27E3" w:rsidRPr="00D5040B" w:rsidRDefault="00ED27E3" w:rsidP="00ED27E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78AC027E" w14:textId="77777777" w:rsidR="00ED27E3" w:rsidRDefault="00ED27E3" w:rsidP="00744763">
      <w:pPr>
        <w:tabs>
          <w:tab w:val="left" w:pos="3969"/>
        </w:tabs>
        <w:spacing w:after="0" w:line="276" w:lineRule="auto"/>
        <w:ind w:firstLine="709"/>
        <w:jc w:val="both"/>
        <w:rPr>
          <w:rFonts w:ascii="Times New Roman" w:hAnsi="Times New Roman" w:cs="Times New Roman"/>
          <w:sz w:val="28"/>
          <w:szCs w:val="28"/>
        </w:rPr>
      </w:pPr>
    </w:p>
    <w:p w14:paraId="79E8A1F8" w14:textId="77777777" w:rsidR="00744763" w:rsidRDefault="00744763" w:rsidP="0011688B">
      <w:pPr>
        <w:tabs>
          <w:tab w:val="left" w:pos="3969"/>
        </w:tabs>
        <w:spacing w:after="0" w:line="276" w:lineRule="auto"/>
        <w:ind w:firstLine="709"/>
        <w:jc w:val="both"/>
        <w:rPr>
          <w:rFonts w:ascii="Times New Roman" w:hAnsi="Times New Roman" w:cs="Times New Roman"/>
          <w:sz w:val="28"/>
          <w:szCs w:val="28"/>
        </w:rPr>
      </w:pPr>
    </w:p>
    <w:p w14:paraId="6C9A8D38" w14:textId="77777777" w:rsidR="00D33119" w:rsidRPr="006F77AE" w:rsidRDefault="00D33119" w:rsidP="00D33119">
      <w:pPr>
        <w:keepNext/>
        <w:keepLines/>
        <w:suppressAutoHyphens/>
        <w:spacing w:after="0" w:line="276" w:lineRule="auto"/>
        <w:jc w:val="center"/>
        <w:outlineLvl w:val="1"/>
        <w:rPr>
          <w:rFonts w:ascii="Times New Roman" w:hAnsi="Times New Roman" w:cs="Times New Roman"/>
          <w:sz w:val="28"/>
          <w:szCs w:val="28"/>
        </w:rPr>
      </w:pPr>
      <w:bookmarkStart w:id="27" w:name="_Toc182176469"/>
      <w:r w:rsidRPr="008D1735">
        <w:rPr>
          <w:rFonts w:ascii="Times New Roman" w:eastAsia="Times New Roman" w:hAnsi="Times New Roman" w:cs="Times New Roman"/>
          <w:b/>
          <w:sz w:val="28"/>
          <w:szCs w:val="28"/>
          <w:lang w:eastAsia="ar-SA"/>
        </w:rPr>
        <w:t xml:space="preserve">2.6. ОГБУК «Дворец Книги - Ульяновская областная научная библиотека имени </w:t>
      </w:r>
      <w:proofErr w:type="spellStart"/>
      <w:r w:rsidRPr="008D1735">
        <w:rPr>
          <w:rFonts w:ascii="Times New Roman" w:eastAsia="Times New Roman" w:hAnsi="Times New Roman" w:cs="Times New Roman"/>
          <w:b/>
          <w:sz w:val="28"/>
          <w:szCs w:val="28"/>
          <w:lang w:eastAsia="ar-SA"/>
        </w:rPr>
        <w:t>В.И.Ленина</w:t>
      </w:r>
      <w:proofErr w:type="spellEnd"/>
      <w:r w:rsidRPr="008D1735">
        <w:rPr>
          <w:rFonts w:ascii="Times New Roman" w:eastAsia="Times New Roman" w:hAnsi="Times New Roman" w:cs="Times New Roman"/>
          <w:b/>
          <w:sz w:val="28"/>
          <w:szCs w:val="28"/>
          <w:lang w:eastAsia="ar-SA"/>
        </w:rPr>
        <w:t>»</w:t>
      </w:r>
      <w:bookmarkEnd w:id="27"/>
    </w:p>
    <w:p w14:paraId="00288D5E"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p w14:paraId="2EC3F18B"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8D1735" w:rsidRPr="008D1735">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8D1735" w:rsidRPr="008D1735">
        <w:rPr>
          <w:rFonts w:ascii="Times New Roman" w:hAnsi="Times New Roman" w:cs="Times New Roman"/>
          <w:sz w:val="28"/>
          <w:szCs w:val="28"/>
        </w:rPr>
        <w:t>В.И.Ленина</w:t>
      </w:r>
      <w:proofErr w:type="spellEnd"/>
      <w:r w:rsidR="008D1735" w:rsidRPr="008D1735">
        <w:rPr>
          <w:rFonts w:ascii="Times New Roman" w:hAnsi="Times New Roman" w:cs="Times New Roman"/>
          <w:sz w:val="28"/>
          <w:szCs w:val="28"/>
        </w:rPr>
        <w:t>»</w:t>
      </w:r>
      <w:r>
        <w:rPr>
          <w:rFonts w:ascii="Times New Roman" w:hAnsi="Times New Roman" w:cs="Times New Roman"/>
          <w:sz w:val="28"/>
          <w:szCs w:val="28"/>
        </w:rPr>
        <w:t xml:space="preserve"> было опрошено 600 получателей услуг.</w:t>
      </w:r>
    </w:p>
    <w:p w14:paraId="2E162349" w14:textId="77777777" w:rsidR="00D33119" w:rsidRPr="00D5040B" w:rsidRDefault="00D33119" w:rsidP="00D33119">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8D1735" w:rsidRPr="008D1735">
        <w:rPr>
          <w:rFonts w:ascii="Times New Roman" w:hAnsi="Times New Roman" w:cs="Times New Roman"/>
          <w:sz w:val="28"/>
          <w:szCs w:val="28"/>
        </w:rPr>
        <w:t>uonb.ru</w:t>
      </w:r>
      <w:r w:rsidRPr="00D5040B">
        <w:rPr>
          <w:rFonts w:ascii="Times New Roman" w:hAnsi="Times New Roman" w:cs="Times New Roman"/>
          <w:sz w:val="28"/>
          <w:szCs w:val="28"/>
        </w:rPr>
        <w:t>/.</w:t>
      </w:r>
    </w:p>
    <w:p w14:paraId="22547BD1"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8D1735">
        <w:rPr>
          <w:rFonts w:ascii="Times New Roman" w:hAnsi="Times New Roman" w:cs="Times New Roman"/>
          <w:b/>
          <w:sz w:val="28"/>
          <w:szCs w:val="28"/>
        </w:rPr>
        <w:t>нной организации составляет 93,6 балла и занимает 3</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1E1EC1AB"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при этом 3 критерия продемонстрировали наивысшие оценки (100 баллов) – это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«Открытость и доступность информации об организации» организация получила </w:t>
      </w:r>
      <w:r w:rsidR="008D1735">
        <w:rPr>
          <w:rFonts w:ascii="Times New Roman" w:hAnsi="Times New Roman" w:cs="Times New Roman"/>
          <w:sz w:val="28"/>
          <w:szCs w:val="28"/>
        </w:rPr>
        <w:t>98,8</w:t>
      </w:r>
      <w:r>
        <w:rPr>
          <w:rFonts w:ascii="Times New Roman" w:hAnsi="Times New Roman" w:cs="Times New Roman"/>
          <w:sz w:val="28"/>
          <w:szCs w:val="28"/>
        </w:rPr>
        <w:t xml:space="preserve"> балла.</w:t>
      </w:r>
    </w:p>
    <w:p w14:paraId="1CF86E34"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w:t>
      </w:r>
      <w:r w:rsidR="008D1735">
        <w:rPr>
          <w:rFonts w:ascii="Times New Roman" w:hAnsi="Times New Roman" w:cs="Times New Roman"/>
          <w:sz w:val="28"/>
          <w:szCs w:val="28"/>
        </w:rPr>
        <w:t>ность услуг для инвалидов»: 69,0 баллов</w:t>
      </w:r>
      <w:r>
        <w:rPr>
          <w:rFonts w:ascii="Times New Roman" w:hAnsi="Times New Roman" w:cs="Times New Roman"/>
          <w:sz w:val="28"/>
          <w:szCs w:val="28"/>
        </w:rPr>
        <w:t xml:space="preserve">. </w:t>
      </w:r>
      <w:r w:rsidRPr="00413226">
        <w:rPr>
          <w:rFonts w:ascii="Times New Roman" w:hAnsi="Times New Roman" w:cs="Times New Roman"/>
          <w:sz w:val="28"/>
          <w:szCs w:val="28"/>
        </w:rPr>
        <w:t xml:space="preserve">Организации в целом </w:t>
      </w:r>
      <w:r w:rsidRPr="00413226">
        <w:rPr>
          <w:rFonts w:ascii="Times New Roman" w:hAnsi="Times New Roman" w:cs="Times New Roman"/>
          <w:sz w:val="28"/>
          <w:szCs w:val="28"/>
        </w:rPr>
        <w:lastRenderedPageBreak/>
        <w:t>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01A87365"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365FAD81"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D33119" w:rsidRPr="001003C0" w14:paraId="77F9FDDA" w14:textId="77777777" w:rsidTr="00EF5747">
        <w:trPr>
          <w:cantSplit/>
          <w:trHeight w:val="283"/>
          <w:jc w:val="center"/>
        </w:trPr>
        <w:tc>
          <w:tcPr>
            <w:tcW w:w="6799" w:type="dxa"/>
            <w:shd w:val="clear" w:color="auto" w:fill="auto"/>
            <w:noWrap/>
            <w:vAlign w:val="center"/>
            <w:hideMark/>
          </w:tcPr>
          <w:p w14:paraId="0F8FF01B" w14:textId="77777777" w:rsidR="00D33119" w:rsidRPr="008D5D2E" w:rsidRDefault="00D33119" w:rsidP="00EF5747">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1FFAEA44" w14:textId="77777777" w:rsidR="00D33119" w:rsidRPr="001003C0" w:rsidRDefault="00D33119" w:rsidP="00EF5747">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8D1735" w:rsidRPr="001003C0" w14:paraId="5C056A50" w14:textId="77777777" w:rsidTr="00EF5747">
        <w:trPr>
          <w:trHeight w:val="290"/>
          <w:jc w:val="center"/>
        </w:trPr>
        <w:tc>
          <w:tcPr>
            <w:tcW w:w="6799" w:type="dxa"/>
            <w:shd w:val="clear" w:color="auto" w:fill="auto"/>
            <w:hideMark/>
          </w:tcPr>
          <w:p w14:paraId="4C8C9B84"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F297"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98,8</w:t>
            </w:r>
          </w:p>
        </w:tc>
      </w:tr>
      <w:tr w:rsidR="008D1735" w:rsidRPr="001003C0" w14:paraId="2704C249" w14:textId="77777777" w:rsidTr="00EF5747">
        <w:trPr>
          <w:trHeight w:val="290"/>
          <w:jc w:val="center"/>
        </w:trPr>
        <w:tc>
          <w:tcPr>
            <w:tcW w:w="6799" w:type="dxa"/>
            <w:shd w:val="clear" w:color="auto" w:fill="auto"/>
            <w:hideMark/>
          </w:tcPr>
          <w:p w14:paraId="56CC68A3"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AD70C6E"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2FFF3341" w14:textId="77777777" w:rsidTr="00EF5747">
        <w:trPr>
          <w:trHeight w:val="290"/>
          <w:jc w:val="center"/>
        </w:trPr>
        <w:tc>
          <w:tcPr>
            <w:tcW w:w="6799" w:type="dxa"/>
            <w:shd w:val="clear" w:color="auto" w:fill="auto"/>
            <w:hideMark/>
          </w:tcPr>
          <w:p w14:paraId="7C9E3AC4" w14:textId="77777777" w:rsidR="008D1735" w:rsidRPr="001003C0" w:rsidRDefault="008D1735" w:rsidP="007D074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D415FA5"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69,0</w:t>
            </w:r>
          </w:p>
        </w:tc>
      </w:tr>
      <w:tr w:rsidR="008D1735" w:rsidRPr="001003C0" w14:paraId="1C13FAA3" w14:textId="77777777" w:rsidTr="00EF5747">
        <w:trPr>
          <w:trHeight w:val="290"/>
          <w:jc w:val="center"/>
        </w:trPr>
        <w:tc>
          <w:tcPr>
            <w:tcW w:w="6799" w:type="dxa"/>
            <w:shd w:val="clear" w:color="auto" w:fill="auto"/>
            <w:hideMark/>
          </w:tcPr>
          <w:p w14:paraId="6C5E172F"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0AC465B"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7886B690" w14:textId="77777777" w:rsidTr="00EF5747">
        <w:trPr>
          <w:trHeight w:val="290"/>
          <w:jc w:val="center"/>
        </w:trPr>
        <w:tc>
          <w:tcPr>
            <w:tcW w:w="6799" w:type="dxa"/>
            <w:shd w:val="clear" w:color="auto" w:fill="auto"/>
            <w:hideMark/>
          </w:tcPr>
          <w:p w14:paraId="4582F025"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B43865F"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298F7BCB" w14:textId="77777777" w:rsidTr="00EF5747">
        <w:trPr>
          <w:trHeight w:val="124"/>
          <w:jc w:val="center"/>
        </w:trPr>
        <w:tc>
          <w:tcPr>
            <w:tcW w:w="6799" w:type="dxa"/>
            <w:shd w:val="clear" w:color="auto" w:fill="auto"/>
            <w:hideMark/>
          </w:tcPr>
          <w:p w14:paraId="63169A29" w14:textId="77777777" w:rsidR="008D1735" w:rsidRPr="001003C0" w:rsidRDefault="008D1735" w:rsidP="008D1735">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5250DCE" w14:textId="77777777" w:rsidR="008D1735" w:rsidRPr="008D1735" w:rsidRDefault="008D1735" w:rsidP="008D1735">
            <w:pPr>
              <w:spacing w:after="0" w:line="240" w:lineRule="auto"/>
              <w:jc w:val="center"/>
              <w:rPr>
                <w:rFonts w:ascii="Times New Roman" w:hAnsi="Times New Roman" w:cs="Times New Roman"/>
                <w:b/>
                <w:bCs/>
                <w:color w:val="000000"/>
                <w:sz w:val="20"/>
                <w:szCs w:val="20"/>
              </w:rPr>
            </w:pPr>
            <w:r w:rsidRPr="008D1735">
              <w:rPr>
                <w:rFonts w:ascii="Times New Roman" w:hAnsi="Times New Roman" w:cs="Times New Roman"/>
                <w:b/>
                <w:bCs/>
                <w:color w:val="000000"/>
                <w:sz w:val="20"/>
                <w:szCs w:val="20"/>
              </w:rPr>
              <w:t>93,6</w:t>
            </w:r>
          </w:p>
        </w:tc>
      </w:tr>
    </w:tbl>
    <w:p w14:paraId="008CDA37"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p w14:paraId="369C1DB0" w14:textId="77777777" w:rsidR="00E45EBA" w:rsidRDefault="00E45EBA" w:rsidP="00E45EBA">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Pr="00E45EBA">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Pr="00E45EBA">
        <w:rPr>
          <w:rFonts w:ascii="Times New Roman" w:hAnsi="Times New Roman" w:cs="Times New Roman"/>
          <w:sz w:val="28"/>
          <w:szCs w:val="28"/>
        </w:rPr>
        <w:t>В.И.Ленина</w:t>
      </w:r>
      <w:proofErr w:type="spellEnd"/>
      <w:r w:rsidRPr="00E45EBA">
        <w:rPr>
          <w:rFonts w:ascii="Times New Roman" w:hAnsi="Times New Roman" w:cs="Times New Roman"/>
          <w:sz w:val="28"/>
          <w:szCs w:val="28"/>
        </w:rPr>
        <w:t>»</w:t>
      </w:r>
      <w:r>
        <w:rPr>
          <w:rFonts w:ascii="Times New Roman" w:hAnsi="Times New Roman" w:cs="Times New Roman"/>
          <w:sz w:val="28"/>
          <w:szCs w:val="28"/>
        </w:rPr>
        <w:t xml:space="preserve"> в ходе социологического опроса не были высказаны.</w:t>
      </w:r>
    </w:p>
    <w:p w14:paraId="1E2BBB23" w14:textId="77777777" w:rsidR="00D33119" w:rsidRPr="00D5040B" w:rsidRDefault="00D33119" w:rsidP="00D33119">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EB6F6A0" w14:textId="77777777" w:rsidR="00D82516" w:rsidRDefault="00D82516" w:rsidP="0011688B">
      <w:pPr>
        <w:tabs>
          <w:tab w:val="left" w:pos="3969"/>
        </w:tabs>
        <w:spacing w:after="0" w:line="276" w:lineRule="auto"/>
        <w:ind w:firstLine="709"/>
        <w:jc w:val="both"/>
        <w:rPr>
          <w:rFonts w:ascii="Times New Roman" w:hAnsi="Times New Roman" w:cs="Times New Roman"/>
          <w:sz w:val="28"/>
          <w:szCs w:val="28"/>
        </w:rPr>
      </w:pPr>
    </w:p>
    <w:p w14:paraId="1C20017D" w14:textId="77777777" w:rsidR="00657BEC" w:rsidRDefault="00657BEC" w:rsidP="0011688B">
      <w:pPr>
        <w:tabs>
          <w:tab w:val="left" w:pos="3969"/>
        </w:tabs>
        <w:spacing w:after="0" w:line="276" w:lineRule="auto"/>
        <w:ind w:firstLine="709"/>
        <w:jc w:val="both"/>
        <w:rPr>
          <w:rFonts w:ascii="Times New Roman" w:hAnsi="Times New Roman" w:cs="Times New Roman"/>
          <w:sz w:val="28"/>
          <w:szCs w:val="28"/>
        </w:rPr>
      </w:pPr>
    </w:p>
    <w:p w14:paraId="12E5D614" w14:textId="77777777" w:rsidR="005F7076" w:rsidRDefault="005F7076" w:rsidP="005F7076">
      <w:pPr>
        <w:keepNext/>
        <w:keepLines/>
        <w:suppressAutoHyphens/>
        <w:spacing w:after="0" w:line="276" w:lineRule="auto"/>
        <w:jc w:val="center"/>
        <w:outlineLvl w:val="1"/>
        <w:rPr>
          <w:rFonts w:ascii="Times New Roman" w:hAnsi="Times New Roman" w:cs="Times New Roman"/>
          <w:sz w:val="28"/>
          <w:szCs w:val="28"/>
        </w:rPr>
      </w:pPr>
      <w:bookmarkStart w:id="28" w:name="_Toc182176470"/>
      <w:r>
        <w:rPr>
          <w:rFonts w:ascii="Times New Roman" w:eastAsia="Times New Roman" w:hAnsi="Times New Roman" w:cs="Times New Roman"/>
          <w:b/>
          <w:sz w:val="28"/>
          <w:szCs w:val="28"/>
          <w:lang w:eastAsia="ar-SA"/>
        </w:rPr>
        <w:t>2.7</w:t>
      </w:r>
      <w:r w:rsidRPr="008D1735">
        <w:rPr>
          <w:rFonts w:ascii="Times New Roman" w:eastAsia="Times New Roman" w:hAnsi="Times New Roman" w:cs="Times New Roman"/>
          <w:b/>
          <w:sz w:val="28"/>
          <w:szCs w:val="28"/>
          <w:lang w:eastAsia="ar-SA"/>
        </w:rPr>
        <w:t xml:space="preserve">. </w:t>
      </w:r>
      <w:r w:rsidRPr="005F7076">
        <w:rPr>
          <w:rFonts w:ascii="Times New Roman" w:eastAsia="Times New Roman" w:hAnsi="Times New Roman" w:cs="Times New Roman"/>
          <w:b/>
          <w:sz w:val="28"/>
          <w:szCs w:val="28"/>
          <w:lang w:eastAsia="ar-SA"/>
        </w:rPr>
        <w:t xml:space="preserve">ОГБУК «Ульяновская областная библиотека для детей и юношества имени </w:t>
      </w:r>
      <w:proofErr w:type="spellStart"/>
      <w:r w:rsidRPr="005F7076">
        <w:rPr>
          <w:rFonts w:ascii="Times New Roman" w:eastAsia="Times New Roman" w:hAnsi="Times New Roman" w:cs="Times New Roman"/>
          <w:b/>
          <w:sz w:val="28"/>
          <w:szCs w:val="28"/>
          <w:lang w:eastAsia="ar-SA"/>
        </w:rPr>
        <w:t>С.Т.Аксакова</w:t>
      </w:r>
      <w:proofErr w:type="spellEnd"/>
      <w:r w:rsidRPr="005F7076">
        <w:rPr>
          <w:rFonts w:ascii="Times New Roman" w:eastAsia="Times New Roman" w:hAnsi="Times New Roman" w:cs="Times New Roman"/>
          <w:b/>
          <w:sz w:val="28"/>
          <w:szCs w:val="28"/>
          <w:lang w:eastAsia="ar-SA"/>
        </w:rPr>
        <w:t>»</w:t>
      </w:r>
      <w:bookmarkEnd w:id="28"/>
    </w:p>
    <w:p w14:paraId="1652838D"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p w14:paraId="768D7A3B"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ОГБУК </w:t>
      </w:r>
      <w:r w:rsidRPr="005F7076">
        <w:rPr>
          <w:rFonts w:ascii="Times New Roman" w:hAnsi="Times New Roman" w:cs="Times New Roman"/>
          <w:sz w:val="28"/>
          <w:szCs w:val="28"/>
        </w:rPr>
        <w:t xml:space="preserve">«Ульяновская областная библиотека для детей и юношества имени </w:t>
      </w:r>
      <w:proofErr w:type="spellStart"/>
      <w:r w:rsidRPr="005F7076">
        <w:rPr>
          <w:rFonts w:ascii="Times New Roman" w:hAnsi="Times New Roman" w:cs="Times New Roman"/>
          <w:sz w:val="28"/>
          <w:szCs w:val="28"/>
        </w:rPr>
        <w:t>С.Т.Аксакова</w:t>
      </w:r>
      <w:proofErr w:type="spellEnd"/>
      <w:r w:rsidRPr="005F7076">
        <w:rPr>
          <w:rFonts w:ascii="Times New Roman" w:hAnsi="Times New Roman" w:cs="Times New Roman"/>
          <w:sz w:val="28"/>
          <w:szCs w:val="28"/>
        </w:rPr>
        <w:t>»</w:t>
      </w:r>
      <w:r>
        <w:rPr>
          <w:rFonts w:ascii="Times New Roman" w:hAnsi="Times New Roman" w:cs="Times New Roman"/>
          <w:sz w:val="28"/>
          <w:szCs w:val="28"/>
        </w:rPr>
        <w:t xml:space="preserve"> было опрошено 600 получателей услуг.</w:t>
      </w:r>
    </w:p>
    <w:p w14:paraId="2C972A9D" w14:textId="77777777" w:rsidR="005F7076" w:rsidRPr="00D5040B" w:rsidRDefault="005F7076" w:rsidP="005F7076">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Pr="005F7076">
        <w:rPr>
          <w:rFonts w:ascii="Times New Roman" w:hAnsi="Times New Roman" w:cs="Times New Roman"/>
          <w:sz w:val="28"/>
          <w:szCs w:val="28"/>
        </w:rPr>
        <w:t>аксаковка.рф</w:t>
      </w:r>
      <w:r w:rsidRPr="00D5040B">
        <w:rPr>
          <w:rFonts w:ascii="Times New Roman" w:hAnsi="Times New Roman" w:cs="Times New Roman"/>
          <w:sz w:val="28"/>
          <w:szCs w:val="28"/>
        </w:rPr>
        <w:t>/.</w:t>
      </w:r>
    </w:p>
    <w:p w14:paraId="3E4A8235"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составляет 95,6 балла и занимает 2</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4B71F56F" w14:textId="77777777" w:rsidR="003D02E2" w:rsidRDefault="005F7076" w:rsidP="005F7076">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lastRenderedPageBreak/>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w:t>
      </w:r>
      <w:r w:rsidR="003D02E2">
        <w:rPr>
          <w:rFonts w:ascii="Times New Roman" w:hAnsi="Times New Roman" w:cs="Times New Roman"/>
          <w:sz w:val="28"/>
          <w:szCs w:val="28"/>
        </w:rPr>
        <w:t>при этом все они продемонстрировали наивысшие оценки</w:t>
      </w:r>
      <w:r>
        <w:rPr>
          <w:rFonts w:ascii="Times New Roman" w:hAnsi="Times New Roman" w:cs="Times New Roman"/>
          <w:sz w:val="28"/>
          <w:szCs w:val="28"/>
        </w:rPr>
        <w:t xml:space="preserve"> (100 баллов) – это </w:t>
      </w:r>
      <w:r w:rsidR="003D02E2">
        <w:rPr>
          <w:rFonts w:ascii="Times New Roman" w:hAnsi="Times New Roman" w:cs="Times New Roman"/>
          <w:sz w:val="28"/>
          <w:szCs w:val="28"/>
        </w:rPr>
        <w:t xml:space="preserve">«Открытость и доступность информации об организации», </w:t>
      </w:r>
      <w:r>
        <w:rPr>
          <w:rFonts w:ascii="Times New Roman" w:hAnsi="Times New Roman" w:cs="Times New Roman"/>
          <w:sz w:val="28"/>
          <w:szCs w:val="28"/>
        </w:rPr>
        <w:t xml:space="preserve">«Комфортность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6DE1766B"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Pr>
          <w:rFonts w:ascii="Times New Roman" w:hAnsi="Times New Roman" w:cs="Times New Roman"/>
          <w:sz w:val="28"/>
          <w:szCs w:val="28"/>
        </w:rPr>
        <w:t>получена по критерию «Доступ</w:t>
      </w:r>
      <w:r w:rsidR="00492654">
        <w:rPr>
          <w:rFonts w:ascii="Times New Roman" w:hAnsi="Times New Roman" w:cs="Times New Roman"/>
          <w:sz w:val="28"/>
          <w:szCs w:val="28"/>
        </w:rPr>
        <w:t>ность услуг для инвалидов»: 78</w:t>
      </w:r>
      <w:r>
        <w:rPr>
          <w:rFonts w:ascii="Times New Roman" w:hAnsi="Times New Roman" w:cs="Times New Roman"/>
          <w:sz w:val="28"/>
          <w:szCs w:val="28"/>
        </w:rPr>
        <w:t xml:space="preserve">,0 баллов.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7D88D191"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4DC9AB2"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5F7076" w:rsidRPr="001003C0" w14:paraId="65E69132" w14:textId="77777777" w:rsidTr="00EF5747">
        <w:trPr>
          <w:cantSplit/>
          <w:trHeight w:val="283"/>
          <w:jc w:val="center"/>
        </w:trPr>
        <w:tc>
          <w:tcPr>
            <w:tcW w:w="6799" w:type="dxa"/>
            <w:shd w:val="clear" w:color="auto" w:fill="auto"/>
            <w:noWrap/>
            <w:vAlign w:val="center"/>
            <w:hideMark/>
          </w:tcPr>
          <w:p w14:paraId="1E274B40" w14:textId="77777777" w:rsidR="005F7076" w:rsidRPr="008D5D2E" w:rsidRDefault="005F7076" w:rsidP="00492654">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647E8CA5" w14:textId="77777777" w:rsidR="005F7076" w:rsidRPr="001003C0" w:rsidRDefault="005F7076" w:rsidP="0049265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492654" w:rsidRPr="001003C0" w14:paraId="1BCD64F1" w14:textId="77777777" w:rsidTr="00EF5747">
        <w:trPr>
          <w:trHeight w:val="290"/>
          <w:jc w:val="center"/>
        </w:trPr>
        <w:tc>
          <w:tcPr>
            <w:tcW w:w="6799" w:type="dxa"/>
            <w:shd w:val="clear" w:color="auto" w:fill="auto"/>
            <w:hideMark/>
          </w:tcPr>
          <w:p w14:paraId="595D23A6"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7424"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3B3537AA" w14:textId="77777777" w:rsidTr="00EF5747">
        <w:trPr>
          <w:trHeight w:val="290"/>
          <w:jc w:val="center"/>
        </w:trPr>
        <w:tc>
          <w:tcPr>
            <w:tcW w:w="6799" w:type="dxa"/>
            <w:shd w:val="clear" w:color="auto" w:fill="auto"/>
            <w:hideMark/>
          </w:tcPr>
          <w:p w14:paraId="31A63F8D"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1E0E16F"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6687E55D" w14:textId="77777777" w:rsidTr="00EF5747">
        <w:trPr>
          <w:trHeight w:val="290"/>
          <w:jc w:val="center"/>
        </w:trPr>
        <w:tc>
          <w:tcPr>
            <w:tcW w:w="6799" w:type="dxa"/>
            <w:shd w:val="clear" w:color="auto" w:fill="auto"/>
            <w:hideMark/>
          </w:tcPr>
          <w:p w14:paraId="03A55485"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8A82B09"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78,0</w:t>
            </w:r>
          </w:p>
        </w:tc>
      </w:tr>
      <w:tr w:rsidR="00492654" w:rsidRPr="001003C0" w14:paraId="3FAABA42" w14:textId="77777777" w:rsidTr="00EF5747">
        <w:trPr>
          <w:trHeight w:val="290"/>
          <w:jc w:val="center"/>
        </w:trPr>
        <w:tc>
          <w:tcPr>
            <w:tcW w:w="6799" w:type="dxa"/>
            <w:shd w:val="clear" w:color="auto" w:fill="auto"/>
            <w:hideMark/>
          </w:tcPr>
          <w:p w14:paraId="06770C9C"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02B7EC3"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122E34AE" w14:textId="77777777" w:rsidTr="00EF5747">
        <w:trPr>
          <w:trHeight w:val="290"/>
          <w:jc w:val="center"/>
        </w:trPr>
        <w:tc>
          <w:tcPr>
            <w:tcW w:w="6799" w:type="dxa"/>
            <w:shd w:val="clear" w:color="auto" w:fill="auto"/>
            <w:hideMark/>
          </w:tcPr>
          <w:p w14:paraId="13B85164"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11733E2"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3B0CD287" w14:textId="77777777" w:rsidTr="00EF5747">
        <w:trPr>
          <w:trHeight w:val="124"/>
          <w:jc w:val="center"/>
        </w:trPr>
        <w:tc>
          <w:tcPr>
            <w:tcW w:w="6799" w:type="dxa"/>
            <w:shd w:val="clear" w:color="auto" w:fill="auto"/>
            <w:hideMark/>
          </w:tcPr>
          <w:p w14:paraId="11A7A6F2" w14:textId="77777777" w:rsidR="00492654" w:rsidRPr="001003C0" w:rsidRDefault="00492654" w:rsidP="00492654">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7BC3A13" w14:textId="77777777" w:rsidR="00492654" w:rsidRPr="00492654" w:rsidRDefault="00492654" w:rsidP="00492654">
            <w:pPr>
              <w:spacing w:after="0" w:line="240" w:lineRule="auto"/>
              <w:jc w:val="center"/>
              <w:rPr>
                <w:rFonts w:ascii="Times New Roman" w:hAnsi="Times New Roman" w:cs="Times New Roman"/>
                <w:b/>
                <w:bCs/>
                <w:color w:val="000000"/>
                <w:sz w:val="20"/>
                <w:szCs w:val="16"/>
              </w:rPr>
            </w:pPr>
            <w:r w:rsidRPr="00492654">
              <w:rPr>
                <w:rFonts w:ascii="Times New Roman" w:hAnsi="Times New Roman" w:cs="Times New Roman"/>
                <w:b/>
                <w:bCs/>
                <w:color w:val="000000"/>
                <w:sz w:val="20"/>
                <w:szCs w:val="16"/>
              </w:rPr>
              <w:t>95,6</w:t>
            </w:r>
          </w:p>
        </w:tc>
      </w:tr>
    </w:tbl>
    <w:p w14:paraId="75F566E5"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p w14:paraId="627967EF"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5E6287" w:rsidRPr="005E6287">
        <w:rPr>
          <w:rFonts w:ascii="Times New Roman" w:hAnsi="Times New Roman" w:cs="Times New Roman"/>
          <w:sz w:val="28"/>
          <w:szCs w:val="28"/>
        </w:rPr>
        <w:t xml:space="preserve">ОГБУК «Ульяновская областная библиотека для детей и юношества имени </w:t>
      </w:r>
      <w:proofErr w:type="spellStart"/>
      <w:r w:rsidR="005E6287" w:rsidRPr="005E6287">
        <w:rPr>
          <w:rFonts w:ascii="Times New Roman" w:hAnsi="Times New Roman" w:cs="Times New Roman"/>
          <w:sz w:val="28"/>
          <w:szCs w:val="28"/>
        </w:rPr>
        <w:t>С.Т.Аксакова</w:t>
      </w:r>
      <w:proofErr w:type="spellEnd"/>
      <w:r w:rsidR="005E6287" w:rsidRPr="005E6287">
        <w:rPr>
          <w:rFonts w:ascii="Times New Roman" w:hAnsi="Times New Roman" w:cs="Times New Roman"/>
          <w:sz w:val="28"/>
          <w:szCs w:val="28"/>
        </w:rPr>
        <w:t>»</w:t>
      </w:r>
      <w:r>
        <w:rPr>
          <w:rFonts w:ascii="Times New Roman" w:hAnsi="Times New Roman" w:cs="Times New Roman"/>
          <w:sz w:val="28"/>
          <w:szCs w:val="28"/>
        </w:rPr>
        <w:t xml:space="preserve"> в ходе социологического опроса не были высказаны.</w:t>
      </w:r>
    </w:p>
    <w:p w14:paraId="669528B1" w14:textId="77777777" w:rsidR="005F7076" w:rsidRPr="00D5040B" w:rsidRDefault="005F7076" w:rsidP="005F7076">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3470B96" w14:textId="77777777" w:rsidR="00657BEC" w:rsidRDefault="00657BEC" w:rsidP="0011688B">
      <w:pPr>
        <w:tabs>
          <w:tab w:val="left" w:pos="3969"/>
        </w:tabs>
        <w:spacing w:after="0" w:line="276" w:lineRule="auto"/>
        <w:ind w:firstLine="709"/>
        <w:jc w:val="both"/>
        <w:rPr>
          <w:rFonts w:ascii="Times New Roman" w:hAnsi="Times New Roman" w:cs="Times New Roman"/>
          <w:sz w:val="28"/>
          <w:szCs w:val="28"/>
        </w:rPr>
      </w:pPr>
    </w:p>
    <w:p w14:paraId="57942194" w14:textId="77777777" w:rsidR="00EB2888" w:rsidRDefault="00EB2888">
      <w:pPr>
        <w:rPr>
          <w:rFonts w:ascii="Times New Roman" w:hAnsi="Times New Roman" w:cs="Times New Roman"/>
          <w:sz w:val="28"/>
          <w:szCs w:val="28"/>
        </w:rPr>
      </w:pPr>
      <w:r>
        <w:rPr>
          <w:rFonts w:ascii="Times New Roman" w:hAnsi="Times New Roman" w:cs="Times New Roman"/>
          <w:sz w:val="28"/>
          <w:szCs w:val="28"/>
        </w:rPr>
        <w:br w:type="page"/>
      </w:r>
    </w:p>
    <w:p w14:paraId="68D90B6C" w14:textId="77777777" w:rsidR="002826E5" w:rsidRDefault="00EB2888" w:rsidP="00044423">
      <w:pPr>
        <w:keepNext/>
        <w:keepLines/>
        <w:suppressAutoHyphens/>
        <w:spacing w:after="0" w:line="276" w:lineRule="auto"/>
        <w:jc w:val="center"/>
        <w:outlineLvl w:val="1"/>
        <w:rPr>
          <w:rFonts w:ascii="Times New Roman" w:eastAsia="Times New Roman" w:hAnsi="Times New Roman" w:cs="Times New Roman"/>
          <w:b/>
          <w:sz w:val="28"/>
          <w:szCs w:val="28"/>
          <w:lang w:eastAsia="ar-SA"/>
        </w:rPr>
      </w:pPr>
      <w:bookmarkStart w:id="29" w:name="_Toc182176471"/>
      <w:r>
        <w:rPr>
          <w:rFonts w:ascii="Times New Roman" w:eastAsia="Times New Roman" w:hAnsi="Times New Roman" w:cs="Times New Roman"/>
          <w:b/>
          <w:sz w:val="28"/>
          <w:szCs w:val="28"/>
          <w:lang w:eastAsia="ar-SA"/>
        </w:rPr>
        <w:lastRenderedPageBreak/>
        <w:t>2.8</w:t>
      </w:r>
      <w:r w:rsidRPr="008D1735">
        <w:rPr>
          <w:rFonts w:ascii="Times New Roman" w:eastAsia="Times New Roman" w:hAnsi="Times New Roman" w:cs="Times New Roman"/>
          <w:b/>
          <w:sz w:val="28"/>
          <w:szCs w:val="28"/>
          <w:lang w:eastAsia="ar-SA"/>
        </w:rPr>
        <w:t xml:space="preserve">. </w:t>
      </w:r>
      <w:r w:rsidR="00044423" w:rsidRPr="00044423">
        <w:rPr>
          <w:rFonts w:ascii="Times New Roman" w:eastAsia="Times New Roman" w:hAnsi="Times New Roman" w:cs="Times New Roman"/>
          <w:b/>
          <w:sz w:val="28"/>
          <w:szCs w:val="28"/>
          <w:lang w:eastAsia="ar-SA"/>
        </w:rPr>
        <w:t xml:space="preserve">ОГБУК «Ульяновская областная специальная библиотека </w:t>
      </w:r>
    </w:p>
    <w:p w14:paraId="69982B36" w14:textId="77777777" w:rsidR="00EB2888" w:rsidRDefault="00044423" w:rsidP="00044423">
      <w:pPr>
        <w:keepNext/>
        <w:keepLines/>
        <w:suppressAutoHyphens/>
        <w:spacing w:after="0" w:line="276" w:lineRule="auto"/>
        <w:jc w:val="center"/>
        <w:outlineLvl w:val="1"/>
        <w:rPr>
          <w:rFonts w:ascii="Times New Roman" w:hAnsi="Times New Roman" w:cs="Times New Roman"/>
          <w:sz w:val="28"/>
          <w:szCs w:val="28"/>
        </w:rPr>
      </w:pPr>
      <w:r w:rsidRPr="00044423">
        <w:rPr>
          <w:rFonts w:ascii="Times New Roman" w:eastAsia="Times New Roman" w:hAnsi="Times New Roman" w:cs="Times New Roman"/>
          <w:b/>
          <w:sz w:val="28"/>
          <w:szCs w:val="28"/>
          <w:lang w:eastAsia="ar-SA"/>
        </w:rPr>
        <w:t>для слепых»</w:t>
      </w:r>
      <w:bookmarkEnd w:id="29"/>
      <w:r w:rsidRPr="00044423">
        <w:rPr>
          <w:rFonts w:ascii="Times New Roman" w:eastAsia="Times New Roman" w:hAnsi="Times New Roman" w:cs="Times New Roman"/>
          <w:b/>
          <w:sz w:val="28"/>
          <w:szCs w:val="28"/>
          <w:lang w:eastAsia="ar-SA"/>
        </w:rPr>
        <w:t> </w:t>
      </w:r>
    </w:p>
    <w:p w14:paraId="0DBEB5EC" w14:textId="77777777" w:rsidR="00044423" w:rsidRDefault="00044423" w:rsidP="00EB2888">
      <w:pPr>
        <w:tabs>
          <w:tab w:val="left" w:pos="993"/>
        </w:tabs>
        <w:spacing w:after="0" w:line="276" w:lineRule="auto"/>
        <w:ind w:firstLine="709"/>
        <w:jc w:val="both"/>
        <w:rPr>
          <w:rFonts w:ascii="Times New Roman" w:hAnsi="Times New Roman" w:cs="Times New Roman"/>
          <w:sz w:val="28"/>
          <w:szCs w:val="28"/>
        </w:rPr>
      </w:pPr>
    </w:p>
    <w:p w14:paraId="6855E983"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0B4311" w:rsidRPr="000B4311">
        <w:rPr>
          <w:rFonts w:ascii="Times New Roman" w:hAnsi="Times New Roman" w:cs="Times New Roman"/>
          <w:sz w:val="28"/>
          <w:szCs w:val="28"/>
        </w:rPr>
        <w:t>ОГБУК «Ульяновская областная специальная библиотека для слепых» </w:t>
      </w:r>
      <w:r>
        <w:rPr>
          <w:rFonts w:ascii="Times New Roman" w:hAnsi="Times New Roman" w:cs="Times New Roman"/>
          <w:sz w:val="28"/>
          <w:szCs w:val="28"/>
        </w:rPr>
        <w:t>было опрошено 600 получателей услуг.</w:t>
      </w:r>
    </w:p>
    <w:p w14:paraId="42EC2B12" w14:textId="77777777" w:rsidR="00EB2888" w:rsidRPr="00D5040B" w:rsidRDefault="00EB2888" w:rsidP="00EB288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0B4311" w:rsidRPr="000B4311">
        <w:rPr>
          <w:rFonts w:ascii="Times New Roman" w:hAnsi="Times New Roman" w:cs="Times New Roman"/>
          <w:sz w:val="28"/>
          <w:szCs w:val="28"/>
        </w:rPr>
        <w:t>uslb.ucoz.ru</w:t>
      </w:r>
      <w:r w:rsidRPr="00D5040B">
        <w:rPr>
          <w:rFonts w:ascii="Times New Roman" w:hAnsi="Times New Roman" w:cs="Times New Roman"/>
          <w:sz w:val="28"/>
          <w:szCs w:val="28"/>
        </w:rPr>
        <w:t>/.</w:t>
      </w:r>
    </w:p>
    <w:p w14:paraId="793D1B44"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0B4311">
        <w:rPr>
          <w:rFonts w:ascii="Times New Roman" w:hAnsi="Times New Roman" w:cs="Times New Roman"/>
          <w:b/>
          <w:sz w:val="28"/>
          <w:szCs w:val="28"/>
        </w:rPr>
        <w:t>нной организации составляет 92,8 балла и занимает 6</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384BF5B7"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при этом все они продемонстрировали наивысшие оценки (100 баллов) – это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551E4A9E"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«Доступно</w:t>
      </w:r>
      <w:r w:rsidR="000B4311">
        <w:rPr>
          <w:rFonts w:ascii="Times New Roman" w:hAnsi="Times New Roman" w:cs="Times New Roman"/>
          <w:sz w:val="28"/>
          <w:szCs w:val="28"/>
        </w:rPr>
        <w:t>сть услуг для инвалидов»: 64,0 балла</w:t>
      </w:r>
      <w:r>
        <w:rPr>
          <w:rFonts w:ascii="Times New Roman" w:hAnsi="Times New Roman" w:cs="Times New Roman"/>
          <w:sz w:val="28"/>
          <w:szCs w:val="28"/>
        </w:rPr>
        <w:t xml:space="preserve">.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062160C6"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498A4972"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EB2888" w:rsidRPr="001003C0" w14:paraId="2413B3CE" w14:textId="77777777" w:rsidTr="00EF5747">
        <w:trPr>
          <w:cantSplit/>
          <w:trHeight w:val="283"/>
          <w:jc w:val="center"/>
        </w:trPr>
        <w:tc>
          <w:tcPr>
            <w:tcW w:w="6799" w:type="dxa"/>
            <w:shd w:val="clear" w:color="auto" w:fill="auto"/>
            <w:noWrap/>
            <w:vAlign w:val="center"/>
            <w:hideMark/>
          </w:tcPr>
          <w:p w14:paraId="5930791F" w14:textId="77777777" w:rsidR="00EB2888" w:rsidRPr="008D5D2E" w:rsidRDefault="00EB2888" w:rsidP="000642B1">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33A38AE1" w14:textId="77777777" w:rsidR="00EB2888" w:rsidRPr="001003C0" w:rsidRDefault="00EB2888" w:rsidP="000642B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0642B1" w:rsidRPr="001003C0" w14:paraId="6BBC4E19" w14:textId="77777777" w:rsidTr="00EF5747">
        <w:trPr>
          <w:trHeight w:val="290"/>
          <w:jc w:val="center"/>
        </w:trPr>
        <w:tc>
          <w:tcPr>
            <w:tcW w:w="6799" w:type="dxa"/>
            <w:shd w:val="clear" w:color="auto" w:fill="auto"/>
            <w:hideMark/>
          </w:tcPr>
          <w:p w14:paraId="22E5A60D"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0DBF"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60CFD1E7" w14:textId="77777777" w:rsidTr="00EF5747">
        <w:trPr>
          <w:trHeight w:val="290"/>
          <w:jc w:val="center"/>
        </w:trPr>
        <w:tc>
          <w:tcPr>
            <w:tcW w:w="6799" w:type="dxa"/>
            <w:shd w:val="clear" w:color="auto" w:fill="auto"/>
            <w:hideMark/>
          </w:tcPr>
          <w:p w14:paraId="320CFCA2"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744ADE4"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518DF81B" w14:textId="77777777" w:rsidTr="00EF5747">
        <w:trPr>
          <w:trHeight w:val="290"/>
          <w:jc w:val="center"/>
        </w:trPr>
        <w:tc>
          <w:tcPr>
            <w:tcW w:w="6799" w:type="dxa"/>
            <w:shd w:val="clear" w:color="auto" w:fill="auto"/>
            <w:hideMark/>
          </w:tcPr>
          <w:p w14:paraId="1FB46F19"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816E64D"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64,0</w:t>
            </w:r>
          </w:p>
        </w:tc>
      </w:tr>
      <w:tr w:rsidR="000642B1" w:rsidRPr="001003C0" w14:paraId="7657C5B1" w14:textId="77777777" w:rsidTr="00EF5747">
        <w:trPr>
          <w:trHeight w:val="290"/>
          <w:jc w:val="center"/>
        </w:trPr>
        <w:tc>
          <w:tcPr>
            <w:tcW w:w="6799" w:type="dxa"/>
            <w:shd w:val="clear" w:color="auto" w:fill="auto"/>
            <w:hideMark/>
          </w:tcPr>
          <w:p w14:paraId="4E73FF5F"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318B800"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3B0A9267" w14:textId="77777777" w:rsidTr="00EF5747">
        <w:trPr>
          <w:trHeight w:val="290"/>
          <w:jc w:val="center"/>
        </w:trPr>
        <w:tc>
          <w:tcPr>
            <w:tcW w:w="6799" w:type="dxa"/>
            <w:shd w:val="clear" w:color="auto" w:fill="auto"/>
            <w:hideMark/>
          </w:tcPr>
          <w:p w14:paraId="20481482"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84786C9"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22B0D68B" w14:textId="77777777" w:rsidTr="00EF5747">
        <w:trPr>
          <w:trHeight w:val="124"/>
          <w:jc w:val="center"/>
        </w:trPr>
        <w:tc>
          <w:tcPr>
            <w:tcW w:w="6799" w:type="dxa"/>
            <w:shd w:val="clear" w:color="auto" w:fill="auto"/>
            <w:hideMark/>
          </w:tcPr>
          <w:p w14:paraId="1F9F5AE7" w14:textId="77777777" w:rsidR="000642B1" w:rsidRPr="001003C0" w:rsidRDefault="000642B1" w:rsidP="000642B1">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F6F0F75" w14:textId="77777777" w:rsidR="000642B1" w:rsidRPr="000642B1" w:rsidRDefault="000642B1" w:rsidP="000642B1">
            <w:pPr>
              <w:spacing w:after="0" w:line="240" w:lineRule="auto"/>
              <w:jc w:val="center"/>
              <w:rPr>
                <w:rFonts w:ascii="Times New Roman" w:hAnsi="Times New Roman" w:cs="Times New Roman"/>
                <w:b/>
                <w:bCs/>
                <w:color w:val="000000"/>
                <w:sz w:val="20"/>
                <w:szCs w:val="16"/>
              </w:rPr>
            </w:pPr>
            <w:r w:rsidRPr="000642B1">
              <w:rPr>
                <w:rFonts w:ascii="Times New Roman" w:hAnsi="Times New Roman" w:cs="Times New Roman"/>
                <w:b/>
                <w:bCs/>
                <w:color w:val="000000"/>
                <w:sz w:val="20"/>
                <w:szCs w:val="16"/>
              </w:rPr>
              <w:t>92,8</w:t>
            </w:r>
          </w:p>
        </w:tc>
      </w:tr>
    </w:tbl>
    <w:p w14:paraId="75236092"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p>
    <w:p w14:paraId="693CA537"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Пожелания и рекомендации со стороны получателей услуг в отношении </w:t>
      </w:r>
      <w:r w:rsidR="000642B1" w:rsidRPr="000642B1">
        <w:rPr>
          <w:rFonts w:ascii="Times New Roman" w:hAnsi="Times New Roman" w:cs="Times New Roman"/>
          <w:sz w:val="28"/>
          <w:szCs w:val="28"/>
        </w:rPr>
        <w:t>ОГБУК «Ульяновская областная спе</w:t>
      </w:r>
      <w:r w:rsidR="000642B1">
        <w:rPr>
          <w:rFonts w:ascii="Times New Roman" w:hAnsi="Times New Roman" w:cs="Times New Roman"/>
          <w:sz w:val="28"/>
          <w:szCs w:val="28"/>
        </w:rPr>
        <w:t>циальная библиотека для слепых»</w:t>
      </w:r>
      <w:r>
        <w:rPr>
          <w:rFonts w:ascii="Times New Roman" w:hAnsi="Times New Roman" w:cs="Times New Roman"/>
          <w:sz w:val="28"/>
          <w:szCs w:val="28"/>
        </w:rPr>
        <w:t xml:space="preserve"> в ходе социологического опроса не были высказаны.</w:t>
      </w:r>
    </w:p>
    <w:p w14:paraId="569B29A3" w14:textId="77777777" w:rsidR="00EB2888" w:rsidRPr="00D5040B" w:rsidRDefault="00EB2888" w:rsidP="00EB288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9993952" w14:textId="77777777" w:rsidR="00F76FF2" w:rsidRDefault="00F76FF2" w:rsidP="0011688B">
      <w:pPr>
        <w:tabs>
          <w:tab w:val="left" w:pos="3969"/>
        </w:tabs>
        <w:spacing w:after="0" w:line="276" w:lineRule="auto"/>
        <w:ind w:firstLine="709"/>
        <w:jc w:val="both"/>
        <w:rPr>
          <w:rFonts w:ascii="Times New Roman" w:hAnsi="Times New Roman" w:cs="Times New Roman"/>
          <w:sz w:val="28"/>
          <w:szCs w:val="28"/>
        </w:rPr>
      </w:pPr>
    </w:p>
    <w:p w14:paraId="2638AFDE" w14:textId="77777777" w:rsidR="005D69C6" w:rsidRDefault="005D69C6" w:rsidP="0011688B">
      <w:pPr>
        <w:tabs>
          <w:tab w:val="left" w:pos="3969"/>
        </w:tabs>
        <w:spacing w:after="0" w:line="276" w:lineRule="auto"/>
        <w:ind w:firstLine="709"/>
        <w:jc w:val="both"/>
        <w:rPr>
          <w:rFonts w:ascii="Times New Roman" w:hAnsi="Times New Roman" w:cs="Times New Roman"/>
          <w:sz w:val="28"/>
          <w:szCs w:val="28"/>
        </w:rPr>
      </w:pPr>
    </w:p>
    <w:p w14:paraId="67BFB083" w14:textId="77777777" w:rsidR="00E20BC5" w:rsidRPr="00D5040B" w:rsidRDefault="00E20BC5" w:rsidP="00E20BC5">
      <w:pPr>
        <w:keepNext/>
        <w:keepLines/>
        <w:suppressAutoHyphens/>
        <w:spacing w:after="0" w:line="276" w:lineRule="auto"/>
        <w:jc w:val="center"/>
        <w:outlineLvl w:val="1"/>
        <w:rPr>
          <w:rFonts w:ascii="Times New Roman" w:hAnsi="Times New Roman" w:cs="Times New Roman"/>
          <w:sz w:val="28"/>
          <w:szCs w:val="28"/>
        </w:rPr>
      </w:pPr>
      <w:bookmarkStart w:id="30" w:name="_Toc182176472"/>
      <w:r>
        <w:rPr>
          <w:rFonts w:ascii="Times New Roman" w:eastAsia="Times New Roman" w:hAnsi="Times New Roman" w:cs="Times New Roman"/>
          <w:b/>
          <w:sz w:val="28"/>
          <w:szCs w:val="28"/>
          <w:lang w:eastAsia="ar-SA"/>
        </w:rPr>
        <w:t>2.9</w:t>
      </w:r>
      <w:r w:rsidRPr="00D5040B">
        <w:rPr>
          <w:rFonts w:ascii="Times New Roman" w:eastAsia="Times New Roman" w:hAnsi="Times New Roman" w:cs="Times New Roman"/>
          <w:b/>
          <w:sz w:val="28"/>
          <w:szCs w:val="28"/>
          <w:lang w:eastAsia="ar-SA"/>
        </w:rPr>
        <w:t xml:space="preserve">. </w:t>
      </w:r>
      <w:r w:rsidRPr="00E20BC5">
        <w:rPr>
          <w:rFonts w:ascii="Times New Roman" w:eastAsia="Times New Roman" w:hAnsi="Times New Roman" w:cs="Times New Roman"/>
          <w:b/>
          <w:sz w:val="28"/>
          <w:szCs w:val="28"/>
          <w:lang w:eastAsia="ar-SA"/>
        </w:rPr>
        <w:t xml:space="preserve">ОГАУК «Ульяновский театр кукол имени народной артистки СССР </w:t>
      </w:r>
      <w:proofErr w:type="spellStart"/>
      <w:r w:rsidRPr="00E20BC5">
        <w:rPr>
          <w:rFonts w:ascii="Times New Roman" w:eastAsia="Times New Roman" w:hAnsi="Times New Roman" w:cs="Times New Roman"/>
          <w:b/>
          <w:sz w:val="28"/>
          <w:szCs w:val="28"/>
          <w:lang w:eastAsia="ar-SA"/>
        </w:rPr>
        <w:t>В.М.Леонтьевой</w:t>
      </w:r>
      <w:proofErr w:type="spellEnd"/>
      <w:r w:rsidRPr="00E20BC5">
        <w:rPr>
          <w:rFonts w:ascii="Times New Roman" w:eastAsia="Times New Roman" w:hAnsi="Times New Roman" w:cs="Times New Roman"/>
          <w:b/>
          <w:sz w:val="28"/>
          <w:szCs w:val="28"/>
          <w:lang w:eastAsia="ar-SA"/>
        </w:rPr>
        <w:t>»</w:t>
      </w:r>
      <w:bookmarkEnd w:id="30"/>
    </w:p>
    <w:p w14:paraId="3FE37BC3" w14:textId="77777777" w:rsidR="00E20BC5" w:rsidRDefault="00E20BC5" w:rsidP="00E20BC5">
      <w:pPr>
        <w:tabs>
          <w:tab w:val="left" w:pos="993"/>
        </w:tabs>
        <w:spacing w:after="0" w:line="276" w:lineRule="auto"/>
        <w:ind w:firstLine="709"/>
        <w:jc w:val="both"/>
        <w:rPr>
          <w:rFonts w:ascii="Times New Roman" w:hAnsi="Times New Roman" w:cs="Times New Roman"/>
          <w:sz w:val="28"/>
          <w:szCs w:val="28"/>
        </w:rPr>
      </w:pPr>
    </w:p>
    <w:p w14:paraId="150FD071" w14:textId="77777777" w:rsidR="00A54251" w:rsidRDefault="00E20BC5" w:rsidP="00EF5747">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A54251" w:rsidRPr="00A54251">
        <w:rPr>
          <w:rFonts w:ascii="Times New Roman" w:hAnsi="Times New Roman" w:cs="Times New Roman"/>
          <w:sz w:val="28"/>
          <w:szCs w:val="28"/>
        </w:rPr>
        <w:t xml:space="preserve">ОГАУК «Ульяновский театр кукол имени народной артистки СССР </w:t>
      </w:r>
      <w:proofErr w:type="spellStart"/>
      <w:r w:rsidR="00A54251" w:rsidRPr="00A54251">
        <w:rPr>
          <w:rFonts w:ascii="Times New Roman" w:hAnsi="Times New Roman" w:cs="Times New Roman"/>
          <w:sz w:val="28"/>
          <w:szCs w:val="28"/>
        </w:rPr>
        <w:t>В.М.Леонтьевой</w:t>
      </w:r>
      <w:proofErr w:type="spellEnd"/>
      <w:r w:rsidR="00A54251" w:rsidRPr="00A54251">
        <w:rPr>
          <w:rFonts w:ascii="Times New Roman" w:hAnsi="Times New Roman" w:cs="Times New Roman"/>
          <w:sz w:val="28"/>
          <w:szCs w:val="28"/>
        </w:rPr>
        <w:t>»</w:t>
      </w:r>
      <w:r w:rsidR="00A54251">
        <w:rPr>
          <w:rFonts w:ascii="Times New Roman" w:hAnsi="Times New Roman" w:cs="Times New Roman"/>
          <w:sz w:val="28"/>
          <w:szCs w:val="28"/>
        </w:rPr>
        <w:t xml:space="preserve"> было опрошено суммарно 1200</w:t>
      </w:r>
      <w:r>
        <w:rPr>
          <w:rFonts w:ascii="Times New Roman" w:hAnsi="Times New Roman" w:cs="Times New Roman"/>
          <w:sz w:val="28"/>
          <w:szCs w:val="28"/>
        </w:rPr>
        <w:t xml:space="preserve"> получателей услуг и проведено обследование условий оказания услуг </w:t>
      </w:r>
      <w:r w:rsidR="00EF5747">
        <w:rPr>
          <w:rFonts w:ascii="Times New Roman" w:hAnsi="Times New Roman" w:cs="Times New Roman"/>
          <w:sz w:val="28"/>
          <w:szCs w:val="28"/>
        </w:rPr>
        <w:t xml:space="preserve">в организации – </w:t>
      </w:r>
      <w:r w:rsidR="00EF5747" w:rsidRPr="00A54251">
        <w:rPr>
          <w:rFonts w:ascii="Times New Roman" w:hAnsi="Times New Roman" w:cs="Times New Roman"/>
          <w:sz w:val="28"/>
          <w:szCs w:val="28"/>
        </w:rPr>
        <w:t xml:space="preserve">«Ульяновский театр кукол имени народной артистки СССР </w:t>
      </w:r>
      <w:proofErr w:type="spellStart"/>
      <w:r w:rsidR="00EF5747" w:rsidRPr="00A54251">
        <w:rPr>
          <w:rFonts w:ascii="Times New Roman" w:hAnsi="Times New Roman" w:cs="Times New Roman"/>
          <w:sz w:val="28"/>
          <w:szCs w:val="28"/>
        </w:rPr>
        <w:t>В.М.Леонтьевой</w:t>
      </w:r>
      <w:proofErr w:type="spellEnd"/>
      <w:r w:rsidR="00EF5747" w:rsidRPr="00A54251">
        <w:rPr>
          <w:rFonts w:ascii="Times New Roman" w:hAnsi="Times New Roman" w:cs="Times New Roman"/>
          <w:sz w:val="28"/>
          <w:szCs w:val="28"/>
        </w:rPr>
        <w:t>»</w:t>
      </w:r>
      <w:r w:rsidR="00EF5747">
        <w:rPr>
          <w:rFonts w:ascii="Times New Roman" w:hAnsi="Times New Roman" w:cs="Times New Roman"/>
          <w:sz w:val="28"/>
          <w:szCs w:val="28"/>
        </w:rPr>
        <w:t xml:space="preserve"> (</w:t>
      </w:r>
      <w:r w:rsidR="00EF5747" w:rsidRPr="00A54251">
        <w:rPr>
          <w:rFonts w:ascii="Times New Roman" w:hAnsi="Times New Roman" w:cs="Times New Roman"/>
          <w:sz w:val="28"/>
          <w:szCs w:val="28"/>
        </w:rPr>
        <w:t>г. Ульяновск, ул. Гончарова, д. 10</w:t>
      </w:r>
      <w:r w:rsidR="00EF5747">
        <w:rPr>
          <w:rFonts w:ascii="Times New Roman" w:hAnsi="Times New Roman" w:cs="Times New Roman"/>
          <w:sz w:val="28"/>
          <w:szCs w:val="28"/>
        </w:rPr>
        <w:t>), а также в ее филиале:</w:t>
      </w:r>
      <w:r w:rsidR="00A54251" w:rsidRPr="00A54251">
        <w:rPr>
          <w:rFonts w:ascii="Times New Roman" w:hAnsi="Times New Roman" w:cs="Times New Roman"/>
          <w:sz w:val="28"/>
          <w:szCs w:val="28"/>
        </w:rPr>
        <w:t xml:space="preserve"> «Димитровградский филиал Ульяновского театра кукол имени народной артистки СССР </w:t>
      </w:r>
      <w:proofErr w:type="spellStart"/>
      <w:r w:rsidR="00A54251" w:rsidRPr="00A54251">
        <w:rPr>
          <w:rFonts w:ascii="Times New Roman" w:hAnsi="Times New Roman" w:cs="Times New Roman"/>
          <w:sz w:val="28"/>
          <w:szCs w:val="28"/>
        </w:rPr>
        <w:t>В.М.Леонтьевой</w:t>
      </w:r>
      <w:proofErr w:type="spellEnd"/>
      <w:r w:rsidR="00A54251" w:rsidRPr="00A54251">
        <w:rPr>
          <w:rFonts w:ascii="Times New Roman" w:hAnsi="Times New Roman" w:cs="Times New Roman"/>
          <w:sz w:val="28"/>
          <w:szCs w:val="28"/>
        </w:rPr>
        <w:t>»</w:t>
      </w:r>
      <w:r w:rsidR="00A54251">
        <w:rPr>
          <w:rFonts w:ascii="Times New Roman" w:hAnsi="Times New Roman" w:cs="Times New Roman"/>
          <w:sz w:val="28"/>
          <w:szCs w:val="28"/>
        </w:rPr>
        <w:t xml:space="preserve"> (Ульяновская область,</w:t>
      </w:r>
      <w:r w:rsidR="00EF5747">
        <w:rPr>
          <w:rFonts w:ascii="Times New Roman" w:hAnsi="Times New Roman" w:cs="Times New Roman"/>
          <w:sz w:val="28"/>
          <w:szCs w:val="28"/>
        </w:rPr>
        <w:t xml:space="preserve"> </w:t>
      </w:r>
      <w:r w:rsidR="00994199">
        <w:rPr>
          <w:rFonts w:ascii="Times New Roman" w:hAnsi="Times New Roman" w:cs="Times New Roman"/>
          <w:sz w:val="28"/>
          <w:szCs w:val="28"/>
        </w:rPr>
        <w:t>г. Димитровгр</w:t>
      </w:r>
      <w:r w:rsidR="00A54251" w:rsidRPr="00A54251">
        <w:rPr>
          <w:rFonts w:ascii="Times New Roman" w:hAnsi="Times New Roman" w:cs="Times New Roman"/>
          <w:sz w:val="28"/>
          <w:szCs w:val="28"/>
        </w:rPr>
        <w:t>ад, ул. Королева, д. 1</w:t>
      </w:r>
      <w:r w:rsidR="00A54251">
        <w:rPr>
          <w:rFonts w:ascii="Times New Roman" w:hAnsi="Times New Roman" w:cs="Times New Roman"/>
          <w:sz w:val="28"/>
          <w:szCs w:val="28"/>
        </w:rPr>
        <w:t>).</w:t>
      </w:r>
    </w:p>
    <w:p w14:paraId="1ABC4868" w14:textId="77777777" w:rsidR="00E20BC5" w:rsidRPr="00D5040B" w:rsidRDefault="00E20BC5" w:rsidP="00E20BC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2568AC" w:rsidRPr="002568AC">
        <w:rPr>
          <w:rFonts w:ascii="Times New Roman" w:hAnsi="Times New Roman" w:cs="Times New Roman"/>
          <w:sz w:val="28"/>
          <w:szCs w:val="28"/>
        </w:rPr>
        <w:t>teatrkukol-73.ru</w:t>
      </w:r>
      <w:r w:rsidRPr="00D5040B">
        <w:rPr>
          <w:rFonts w:ascii="Times New Roman" w:hAnsi="Times New Roman" w:cs="Times New Roman"/>
          <w:sz w:val="28"/>
          <w:szCs w:val="28"/>
        </w:rPr>
        <w:t>/.</w:t>
      </w:r>
    </w:p>
    <w:p w14:paraId="443290F4" w14:textId="77777777" w:rsidR="00EF5747" w:rsidRDefault="00E20BC5" w:rsidP="00EF5747">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994199">
        <w:rPr>
          <w:rFonts w:ascii="Times New Roman" w:hAnsi="Times New Roman" w:cs="Times New Roman"/>
          <w:b/>
          <w:sz w:val="28"/>
          <w:szCs w:val="28"/>
        </w:rPr>
        <w:t>нной организации составляет 95,9 балла и занимает 1</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w:t>
      </w:r>
      <w:r w:rsidRPr="00EF5747">
        <w:rPr>
          <w:rFonts w:ascii="Times New Roman" w:hAnsi="Times New Roman" w:cs="Times New Roman"/>
          <w:sz w:val="28"/>
          <w:szCs w:val="28"/>
        </w:rPr>
        <w:t xml:space="preserve">В том числе </w:t>
      </w:r>
      <w:r w:rsidR="00EF5747" w:rsidRPr="00A54251">
        <w:rPr>
          <w:rFonts w:ascii="Times New Roman" w:hAnsi="Times New Roman" w:cs="Times New Roman"/>
          <w:sz w:val="28"/>
          <w:szCs w:val="28"/>
        </w:rPr>
        <w:t xml:space="preserve">«Ульяновский театр кукол имени народной артистки СССР </w:t>
      </w:r>
      <w:proofErr w:type="spellStart"/>
      <w:r w:rsidR="00EF5747" w:rsidRPr="00A54251">
        <w:rPr>
          <w:rFonts w:ascii="Times New Roman" w:hAnsi="Times New Roman" w:cs="Times New Roman"/>
          <w:sz w:val="28"/>
          <w:szCs w:val="28"/>
        </w:rPr>
        <w:t>В.М.Леонтьевой</w:t>
      </w:r>
      <w:proofErr w:type="spellEnd"/>
      <w:r w:rsidR="00EF5747" w:rsidRPr="00A54251">
        <w:rPr>
          <w:rFonts w:ascii="Times New Roman" w:hAnsi="Times New Roman" w:cs="Times New Roman"/>
          <w:sz w:val="28"/>
          <w:szCs w:val="28"/>
        </w:rPr>
        <w:t>»</w:t>
      </w:r>
      <w:r w:rsidR="00EF5747">
        <w:rPr>
          <w:rFonts w:ascii="Times New Roman" w:hAnsi="Times New Roman" w:cs="Times New Roman"/>
          <w:sz w:val="28"/>
          <w:szCs w:val="28"/>
        </w:rPr>
        <w:t xml:space="preserve"> получил 100,0 баллов, а </w:t>
      </w:r>
      <w:r w:rsidR="00EF5747" w:rsidRPr="00A54251">
        <w:rPr>
          <w:rFonts w:ascii="Times New Roman" w:hAnsi="Times New Roman" w:cs="Times New Roman"/>
          <w:sz w:val="28"/>
          <w:szCs w:val="28"/>
        </w:rPr>
        <w:t xml:space="preserve">«Димитровградский филиал Ульяновского театра кукол имени народной артистки СССР </w:t>
      </w:r>
      <w:proofErr w:type="spellStart"/>
      <w:r w:rsidR="00EF5747" w:rsidRPr="00A54251">
        <w:rPr>
          <w:rFonts w:ascii="Times New Roman" w:hAnsi="Times New Roman" w:cs="Times New Roman"/>
          <w:sz w:val="28"/>
          <w:szCs w:val="28"/>
        </w:rPr>
        <w:t>В.М.Леонтьевой</w:t>
      </w:r>
      <w:proofErr w:type="spellEnd"/>
      <w:r w:rsidR="00EF5747" w:rsidRPr="00A54251">
        <w:rPr>
          <w:rFonts w:ascii="Times New Roman" w:hAnsi="Times New Roman" w:cs="Times New Roman"/>
          <w:sz w:val="28"/>
          <w:szCs w:val="28"/>
        </w:rPr>
        <w:t>»</w:t>
      </w:r>
      <w:r w:rsidR="00EF5747">
        <w:rPr>
          <w:rFonts w:ascii="Times New Roman" w:hAnsi="Times New Roman" w:cs="Times New Roman"/>
          <w:sz w:val="28"/>
          <w:szCs w:val="28"/>
        </w:rPr>
        <w:t xml:space="preserve"> продемонстрировал 91,7 балла.</w:t>
      </w:r>
    </w:p>
    <w:p w14:paraId="62EFABF1" w14:textId="77777777" w:rsidR="00163967" w:rsidRDefault="00EF5747" w:rsidP="002B201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По всем общим критериям НОК орга</w:t>
      </w:r>
      <w:r w:rsidR="00714A4F">
        <w:rPr>
          <w:rFonts w:ascii="Times New Roman" w:hAnsi="Times New Roman" w:cs="Times New Roman"/>
          <w:b/>
          <w:sz w:val="28"/>
          <w:szCs w:val="28"/>
        </w:rPr>
        <w:t>низация получила «отличные</w:t>
      </w:r>
      <w:r>
        <w:rPr>
          <w:rFonts w:ascii="Times New Roman" w:hAnsi="Times New Roman" w:cs="Times New Roman"/>
          <w:b/>
          <w:sz w:val="28"/>
          <w:szCs w:val="28"/>
        </w:rPr>
        <w:t xml:space="preserve">» оценки (81-100 баллов): </w:t>
      </w:r>
      <w:r>
        <w:rPr>
          <w:rFonts w:ascii="Times New Roman" w:hAnsi="Times New Roman" w:cs="Times New Roman"/>
          <w:sz w:val="28"/>
          <w:szCs w:val="28"/>
        </w:rPr>
        <w:t>наилучший результат наблюдается по критерию «Открытость и доступность информации об организации» –</w:t>
      </w:r>
      <w:r w:rsidR="00F90ADB">
        <w:rPr>
          <w:rFonts w:ascii="Times New Roman" w:hAnsi="Times New Roman" w:cs="Times New Roman"/>
          <w:sz w:val="28"/>
          <w:szCs w:val="28"/>
        </w:rPr>
        <w:t xml:space="preserve"> 100 баллов. Далее </w:t>
      </w:r>
      <w:r>
        <w:rPr>
          <w:rFonts w:ascii="Times New Roman" w:hAnsi="Times New Roman" w:cs="Times New Roman"/>
          <w:sz w:val="28"/>
          <w:szCs w:val="28"/>
        </w:rPr>
        <w:t>– по 95,9 балла по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«Доступность услуг для инвалидов» получена оценка 91,7 балла.</w:t>
      </w:r>
      <w:r w:rsidR="002B201B">
        <w:rPr>
          <w:rFonts w:ascii="Times New Roman" w:hAnsi="Times New Roman" w:cs="Times New Roman"/>
          <w:sz w:val="28"/>
          <w:szCs w:val="28"/>
        </w:rPr>
        <w:t xml:space="preserve"> </w:t>
      </w:r>
      <w:r w:rsidR="00163967">
        <w:rPr>
          <w:rFonts w:ascii="Times New Roman" w:hAnsi="Times New Roman" w:cs="Times New Roman"/>
          <w:sz w:val="28"/>
          <w:szCs w:val="28"/>
        </w:rPr>
        <w:t>Оценки всех критериев НОК в срезе самой организации и ее филиала имеют также высокие значения</w:t>
      </w:r>
      <w:r w:rsidR="002B201B">
        <w:rPr>
          <w:rFonts w:ascii="Times New Roman" w:hAnsi="Times New Roman" w:cs="Times New Roman"/>
          <w:sz w:val="28"/>
          <w:szCs w:val="28"/>
        </w:rPr>
        <w:t>.</w:t>
      </w:r>
    </w:p>
    <w:p w14:paraId="1FA42B72" w14:textId="77777777" w:rsidR="00163967" w:rsidRDefault="00163967" w:rsidP="00E20BC5">
      <w:pPr>
        <w:tabs>
          <w:tab w:val="left" w:pos="993"/>
        </w:tabs>
        <w:spacing w:after="0" w:line="276" w:lineRule="auto"/>
        <w:ind w:firstLine="709"/>
        <w:jc w:val="both"/>
        <w:rPr>
          <w:rFonts w:ascii="Times New Roman" w:hAnsi="Times New Roman" w:cs="Times New Roman"/>
          <w:sz w:val="28"/>
          <w:szCs w:val="28"/>
        </w:rPr>
      </w:pPr>
    </w:p>
    <w:p w14:paraId="782387A8" w14:textId="77777777" w:rsidR="00163967" w:rsidRDefault="00163967" w:rsidP="00E20BC5">
      <w:pPr>
        <w:tabs>
          <w:tab w:val="left" w:pos="993"/>
        </w:tabs>
        <w:spacing w:after="0" w:line="276" w:lineRule="auto"/>
        <w:ind w:firstLine="709"/>
        <w:jc w:val="both"/>
        <w:rPr>
          <w:rFonts w:ascii="Times New Roman" w:hAnsi="Times New Roman" w:cs="Times New Roman"/>
          <w:sz w:val="28"/>
          <w:szCs w:val="28"/>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276"/>
        <w:gridCol w:w="1843"/>
        <w:gridCol w:w="1285"/>
      </w:tblGrid>
      <w:tr w:rsidR="002B201B" w:rsidRPr="001003C0" w14:paraId="1F5EF8C5" w14:textId="77777777" w:rsidTr="002B201B">
        <w:trPr>
          <w:cantSplit/>
          <w:trHeight w:val="60"/>
          <w:jc w:val="center"/>
        </w:trPr>
        <w:tc>
          <w:tcPr>
            <w:tcW w:w="4957" w:type="dxa"/>
            <w:vMerge w:val="restart"/>
            <w:shd w:val="clear" w:color="auto" w:fill="auto"/>
            <w:noWrap/>
            <w:vAlign w:val="bottom"/>
          </w:tcPr>
          <w:p w14:paraId="061830AB" w14:textId="77777777" w:rsidR="002B201B" w:rsidRDefault="002B201B" w:rsidP="00EF5747">
            <w:pPr>
              <w:spacing w:after="0" w:line="240" w:lineRule="auto"/>
              <w:rPr>
                <w:rFonts w:ascii="Times New Roman" w:eastAsia="Times New Roman" w:hAnsi="Times New Roman" w:cs="Times New Roman"/>
                <w:b/>
                <w:bCs/>
                <w:sz w:val="20"/>
                <w:szCs w:val="20"/>
                <w:lang w:eastAsia="ru-RU"/>
              </w:rPr>
            </w:pPr>
          </w:p>
        </w:tc>
        <w:tc>
          <w:tcPr>
            <w:tcW w:w="4404" w:type="dxa"/>
            <w:gridSpan w:val="3"/>
            <w:tcBorders>
              <w:top w:val="single" w:sz="4" w:space="0" w:color="auto"/>
              <w:left w:val="single" w:sz="4" w:space="0" w:color="auto"/>
              <w:bottom w:val="single" w:sz="4" w:space="0" w:color="auto"/>
            </w:tcBorders>
            <w:shd w:val="clear" w:color="auto" w:fill="auto"/>
            <w:vAlign w:val="center"/>
          </w:tcPr>
          <w:p w14:paraId="690FD4AE" w14:textId="77777777" w:rsidR="002B201B" w:rsidRDefault="002B201B" w:rsidP="00EF5747">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2B201B">
              <w:rPr>
                <w:rFonts w:ascii="Times New Roman" w:eastAsia="Times New Roman" w:hAnsi="Times New Roman" w:cs="Times New Roman"/>
                <w:b/>
                <w:bCs/>
                <w:sz w:val="20"/>
                <w:szCs w:val="20"/>
                <w:lang w:eastAsia="ru-RU"/>
              </w:rPr>
              <w:t xml:space="preserve">ОГАУК «Ульяновский театр кукол имени народной артистки СССР </w:t>
            </w:r>
            <w:proofErr w:type="spellStart"/>
            <w:r w:rsidRPr="002B201B">
              <w:rPr>
                <w:rFonts w:ascii="Times New Roman" w:eastAsia="Times New Roman" w:hAnsi="Times New Roman" w:cs="Times New Roman"/>
                <w:b/>
                <w:bCs/>
                <w:sz w:val="20"/>
                <w:szCs w:val="20"/>
                <w:lang w:eastAsia="ru-RU"/>
              </w:rPr>
              <w:t>В.М.Леонтьевой</w:t>
            </w:r>
            <w:proofErr w:type="spellEnd"/>
            <w:r w:rsidRPr="002B201B">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eastAsia="ru-RU"/>
              </w:rPr>
              <w:t>, баллы</w:t>
            </w:r>
          </w:p>
        </w:tc>
      </w:tr>
      <w:tr w:rsidR="002B201B" w:rsidRPr="001003C0" w14:paraId="66419567" w14:textId="77777777" w:rsidTr="002B201B">
        <w:trPr>
          <w:cantSplit/>
          <w:trHeight w:val="2246"/>
          <w:jc w:val="center"/>
        </w:trPr>
        <w:tc>
          <w:tcPr>
            <w:tcW w:w="4957" w:type="dxa"/>
            <w:vMerge/>
            <w:shd w:val="clear" w:color="auto" w:fill="auto"/>
            <w:noWrap/>
            <w:vAlign w:val="bottom"/>
            <w:hideMark/>
          </w:tcPr>
          <w:p w14:paraId="197A6414" w14:textId="77777777" w:rsidR="002B201B" w:rsidRPr="001003C0" w:rsidRDefault="002B201B" w:rsidP="002B201B">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5E03D3" w14:textId="77777777" w:rsidR="002B201B" w:rsidRPr="002B201B" w:rsidRDefault="002B201B" w:rsidP="002B201B">
            <w:pPr>
              <w:ind w:left="113" w:right="113"/>
              <w:jc w:val="center"/>
              <w:rPr>
                <w:rFonts w:ascii="Times New Roman" w:hAnsi="Times New Roman" w:cs="Times New Roman"/>
                <w:sz w:val="20"/>
                <w:szCs w:val="12"/>
              </w:rPr>
            </w:pPr>
            <w:r w:rsidRPr="002B201B">
              <w:rPr>
                <w:rFonts w:ascii="Times New Roman" w:hAnsi="Times New Roman" w:cs="Times New Roman"/>
                <w:sz w:val="20"/>
                <w:szCs w:val="12"/>
              </w:rPr>
              <w:t>«Ульяновский театр кукол имени народной ар</w:t>
            </w:r>
            <w:r>
              <w:rPr>
                <w:rFonts w:ascii="Times New Roman" w:hAnsi="Times New Roman" w:cs="Times New Roman"/>
                <w:sz w:val="20"/>
                <w:szCs w:val="12"/>
              </w:rPr>
              <w:t xml:space="preserve">тистки СССР </w:t>
            </w:r>
            <w:proofErr w:type="spellStart"/>
            <w:r>
              <w:rPr>
                <w:rFonts w:ascii="Times New Roman" w:hAnsi="Times New Roman" w:cs="Times New Roman"/>
                <w:sz w:val="20"/>
                <w:szCs w:val="12"/>
              </w:rPr>
              <w:t>В.М.Леонтьевой</w:t>
            </w:r>
            <w:proofErr w:type="spellEnd"/>
            <w:r>
              <w:rPr>
                <w:rFonts w:ascii="Times New Roman" w:hAnsi="Times New Roman" w:cs="Times New Roman"/>
                <w:sz w:val="20"/>
                <w:szCs w:val="12"/>
              </w:rPr>
              <w:t>»</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tcPr>
          <w:p w14:paraId="3CC55DBD" w14:textId="77777777" w:rsidR="002B201B" w:rsidRPr="002B201B" w:rsidRDefault="002B201B" w:rsidP="002B201B">
            <w:pPr>
              <w:ind w:left="113" w:right="113"/>
              <w:jc w:val="center"/>
              <w:rPr>
                <w:rFonts w:ascii="Times New Roman" w:hAnsi="Times New Roman" w:cs="Times New Roman"/>
                <w:sz w:val="20"/>
                <w:szCs w:val="12"/>
              </w:rPr>
            </w:pPr>
            <w:r w:rsidRPr="002B201B">
              <w:rPr>
                <w:rFonts w:ascii="Times New Roman" w:hAnsi="Times New Roman" w:cs="Times New Roman"/>
                <w:sz w:val="20"/>
                <w:szCs w:val="12"/>
              </w:rPr>
              <w:t>Филиал «Димитровградский филиал Ульяновского театра кукол имени народно</w:t>
            </w:r>
            <w:r>
              <w:rPr>
                <w:rFonts w:ascii="Times New Roman" w:hAnsi="Times New Roman" w:cs="Times New Roman"/>
                <w:sz w:val="20"/>
                <w:szCs w:val="12"/>
              </w:rPr>
              <w:t xml:space="preserve">й артистки СССР </w:t>
            </w:r>
            <w:proofErr w:type="spellStart"/>
            <w:r>
              <w:rPr>
                <w:rFonts w:ascii="Times New Roman" w:hAnsi="Times New Roman" w:cs="Times New Roman"/>
                <w:sz w:val="20"/>
                <w:szCs w:val="12"/>
              </w:rPr>
              <w:t>В.М.Леонтьевой</w:t>
            </w:r>
            <w:proofErr w:type="spellEnd"/>
            <w:r>
              <w:rPr>
                <w:rFonts w:ascii="Times New Roman" w:hAnsi="Times New Roman" w:cs="Times New Roman"/>
                <w:sz w:val="20"/>
                <w:szCs w:val="12"/>
              </w:rPr>
              <w:t>»</w:t>
            </w:r>
          </w:p>
        </w:tc>
        <w:tc>
          <w:tcPr>
            <w:tcW w:w="1285" w:type="dxa"/>
            <w:shd w:val="clear" w:color="auto" w:fill="auto"/>
            <w:vAlign w:val="center"/>
            <w:hideMark/>
          </w:tcPr>
          <w:p w14:paraId="7AA9FC50" w14:textId="77777777" w:rsidR="002B201B" w:rsidRPr="001003C0" w:rsidRDefault="002B201B" w:rsidP="002B201B">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w:t>
            </w:r>
          </w:p>
        </w:tc>
      </w:tr>
      <w:tr w:rsidR="002B201B" w:rsidRPr="001003C0" w14:paraId="139C8BD1" w14:textId="77777777" w:rsidTr="002B201B">
        <w:trPr>
          <w:trHeight w:val="290"/>
          <w:jc w:val="center"/>
        </w:trPr>
        <w:tc>
          <w:tcPr>
            <w:tcW w:w="4957" w:type="dxa"/>
            <w:shd w:val="clear" w:color="auto" w:fill="auto"/>
            <w:hideMark/>
          </w:tcPr>
          <w:p w14:paraId="7D0D727F" w14:textId="77777777" w:rsidR="002B201B"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и доступность информации </w:t>
            </w:r>
          </w:p>
          <w:p w14:paraId="07EE696D"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F34AA"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A45531"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1065272C"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100,0</w:t>
            </w:r>
          </w:p>
        </w:tc>
      </w:tr>
      <w:tr w:rsidR="002B201B" w:rsidRPr="001003C0" w14:paraId="5CCD985D" w14:textId="77777777" w:rsidTr="002B201B">
        <w:trPr>
          <w:trHeight w:val="290"/>
          <w:jc w:val="center"/>
        </w:trPr>
        <w:tc>
          <w:tcPr>
            <w:tcW w:w="4957" w:type="dxa"/>
            <w:shd w:val="clear" w:color="auto" w:fill="auto"/>
            <w:hideMark/>
          </w:tcPr>
          <w:p w14:paraId="77AC99AE"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390905D"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4BFF05D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119002F1"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56A113A6" w14:textId="77777777" w:rsidTr="002B201B">
        <w:trPr>
          <w:trHeight w:val="290"/>
          <w:jc w:val="center"/>
        </w:trPr>
        <w:tc>
          <w:tcPr>
            <w:tcW w:w="4957" w:type="dxa"/>
            <w:shd w:val="clear" w:color="auto" w:fill="auto"/>
            <w:hideMark/>
          </w:tcPr>
          <w:p w14:paraId="565B0632"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D0980E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70A32ED4"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83,5</w:t>
            </w:r>
          </w:p>
        </w:tc>
        <w:tc>
          <w:tcPr>
            <w:tcW w:w="1285" w:type="dxa"/>
            <w:tcBorders>
              <w:top w:val="nil"/>
              <w:left w:val="nil"/>
              <w:bottom w:val="single" w:sz="4" w:space="0" w:color="auto"/>
              <w:right w:val="single" w:sz="4" w:space="0" w:color="auto"/>
            </w:tcBorders>
            <w:shd w:val="clear" w:color="auto" w:fill="auto"/>
            <w:noWrap/>
            <w:vAlign w:val="center"/>
          </w:tcPr>
          <w:p w14:paraId="3F48603E"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91,7</w:t>
            </w:r>
          </w:p>
        </w:tc>
      </w:tr>
      <w:tr w:rsidR="002B201B" w:rsidRPr="001003C0" w14:paraId="039B05E9" w14:textId="77777777" w:rsidTr="002B201B">
        <w:trPr>
          <w:trHeight w:val="290"/>
          <w:jc w:val="center"/>
        </w:trPr>
        <w:tc>
          <w:tcPr>
            <w:tcW w:w="4957" w:type="dxa"/>
            <w:shd w:val="clear" w:color="auto" w:fill="auto"/>
            <w:hideMark/>
          </w:tcPr>
          <w:p w14:paraId="7C7B9B12"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CF90497"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6831E2DB"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5CD8C8C5"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444B600C" w14:textId="77777777" w:rsidTr="002B201B">
        <w:trPr>
          <w:trHeight w:val="290"/>
          <w:jc w:val="center"/>
        </w:trPr>
        <w:tc>
          <w:tcPr>
            <w:tcW w:w="4957" w:type="dxa"/>
            <w:shd w:val="clear" w:color="auto" w:fill="auto"/>
            <w:hideMark/>
          </w:tcPr>
          <w:p w14:paraId="6D3E750A"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01CDFB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3EBF5CA7"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4E523F18"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780DDC49" w14:textId="77777777" w:rsidTr="002B201B">
        <w:trPr>
          <w:trHeight w:val="124"/>
          <w:jc w:val="center"/>
        </w:trPr>
        <w:tc>
          <w:tcPr>
            <w:tcW w:w="4957" w:type="dxa"/>
            <w:shd w:val="clear" w:color="auto" w:fill="auto"/>
            <w:hideMark/>
          </w:tcPr>
          <w:p w14:paraId="1AB08E85" w14:textId="77777777" w:rsidR="002B201B" w:rsidRPr="001003C0" w:rsidRDefault="002B201B" w:rsidP="002B201B">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25835D9"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0D167BC9"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3297791B"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bl>
    <w:p w14:paraId="46C8C528" w14:textId="77777777" w:rsidR="00E20BC5" w:rsidRDefault="00E20BC5" w:rsidP="00E20BC5">
      <w:pPr>
        <w:tabs>
          <w:tab w:val="left" w:pos="993"/>
        </w:tabs>
        <w:spacing w:after="0" w:line="276" w:lineRule="auto"/>
        <w:ind w:firstLine="709"/>
        <w:jc w:val="both"/>
        <w:rPr>
          <w:rFonts w:ascii="Times New Roman" w:hAnsi="Times New Roman" w:cs="Times New Roman"/>
          <w:sz w:val="28"/>
          <w:szCs w:val="28"/>
        </w:rPr>
      </w:pPr>
    </w:p>
    <w:p w14:paraId="1F406FAB" w14:textId="77777777" w:rsidR="00641DF6" w:rsidRDefault="00E20BC5" w:rsidP="00E518B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Пожеланий и рекомендаций со стороны получателей услуг в отношении </w:t>
      </w:r>
      <w:r w:rsidR="00641DF6">
        <w:rPr>
          <w:rFonts w:ascii="Times New Roman" w:hAnsi="Times New Roman" w:cs="Times New Roman"/>
          <w:sz w:val="28"/>
          <w:szCs w:val="28"/>
        </w:rPr>
        <w:t xml:space="preserve">«Ульяновского театра кукол имени народной артистки СССР </w:t>
      </w:r>
      <w:proofErr w:type="spellStart"/>
      <w:r w:rsidR="00641DF6">
        <w:rPr>
          <w:rFonts w:ascii="Times New Roman" w:hAnsi="Times New Roman" w:cs="Times New Roman"/>
          <w:sz w:val="28"/>
          <w:szCs w:val="28"/>
        </w:rPr>
        <w:t>В.М.Леонтьевой</w:t>
      </w:r>
      <w:proofErr w:type="spellEnd"/>
      <w:r w:rsidR="00641DF6">
        <w:rPr>
          <w:rFonts w:ascii="Times New Roman" w:hAnsi="Times New Roman" w:cs="Times New Roman"/>
          <w:sz w:val="28"/>
          <w:szCs w:val="28"/>
        </w:rPr>
        <w:t xml:space="preserve">» выявлено не было. </w:t>
      </w:r>
      <w:r w:rsidR="00E518B8">
        <w:rPr>
          <w:rFonts w:ascii="Times New Roman" w:hAnsi="Times New Roman" w:cs="Times New Roman"/>
          <w:sz w:val="28"/>
          <w:szCs w:val="28"/>
        </w:rPr>
        <w:t>Пожелания, высказанные получателями услуг в отношении</w:t>
      </w:r>
      <w:r w:rsidR="00641DF6">
        <w:rPr>
          <w:rFonts w:ascii="Times New Roman" w:hAnsi="Times New Roman" w:cs="Times New Roman"/>
          <w:sz w:val="28"/>
          <w:szCs w:val="28"/>
        </w:rPr>
        <w:t xml:space="preserve"> «Димитровградского филиала Ульяновского театра кукол имени народной артистки СССР </w:t>
      </w:r>
      <w:proofErr w:type="spellStart"/>
      <w:r w:rsidR="00641DF6">
        <w:rPr>
          <w:rFonts w:ascii="Times New Roman" w:hAnsi="Times New Roman" w:cs="Times New Roman"/>
          <w:sz w:val="28"/>
          <w:szCs w:val="28"/>
        </w:rPr>
        <w:t>В.М.Леонтьевой</w:t>
      </w:r>
      <w:proofErr w:type="spellEnd"/>
      <w:r w:rsidR="00641DF6">
        <w:rPr>
          <w:rFonts w:ascii="Times New Roman" w:hAnsi="Times New Roman" w:cs="Times New Roman"/>
          <w:sz w:val="28"/>
          <w:szCs w:val="28"/>
        </w:rPr>
        <w:t>»</w:t>
      </w:r>
      <w:r w:rsidR="00E518B8">
        <w:rPr>
          <w:rFonts w:ascii="Times New Roman" w:hAnsi="Times New Roman" w:cs="Times New Roman"/>
          <w:sz w:val="28"/>
          <w:szCs w:val="28"/>
        </w:rPr>
        <w:t xml:space="preserve">, представлены </w:t>
      </w:r>
      <w:r w:rsidR="00A57BDF">
        <w:rPr>
          <w:rFonts w:ascii="Times New Roman" w:hAnsi="Times New Roman" w:cs="Times New Roman"/>
          <w:sz w:val="28"/>
          <w:szCs w:val="28"/>
        </w:rPr>
        <w:t xml:space="preserve">                           </w:t>
      </w:r>
      <w:r w:rsidR="00E518B8">
        <w:rPr>
          <w:rFonts w:ascii="Times New Roman" w:hAnsi="Times New Roman" w:cs="Times New Roman"/>
          <w:sz w:val="28"/>
          <w:szCs w:val="28"/>
        </w:rPr>
        <w:t>в Таблице 2.9.</w:t>
      </w:r>
    </w:p>
    <w:p w14:paraId="0608A853" w14:textId="77777777" w:rsidR="00E518B8" w:rsidRDefault="00E518B8" w:rsidP="00E518B8">
      <w:pPr>
        <w:tabs>
          <w:tab w:val="left" w:pos="993"/>
        </w:tabs>
        <w:spacing w:after="0" w:line="276" w:lineRule="auto"/>
        <w:ind w:firstLine="709"/>
        <w:jc w:val="both"/>
        <w:rPr>
          <w:rFonts w:ascii="Times New Roman" w:hAnsi="Times New Roman" w:cs="Times New Roman"/>
          <w:sz w:val="28"/>
          <w:szCs w:val="28"/>
        </w:rPr>
      </w:pPr>
    </w:p>
    <w:p w14:paraId="152E2A48" w14:textId="77777777" w:rsidR="00E518B8" w:rsidRDefault="00E518B8" w:rsidP="00E518B8">
      <w:pPr>
        <w:tabs>
          <w:tab w:val="left" w:pos="993"/>
        </w:tabs>
        <w:spacing w:after="0" w:line="276" w:lineRule="auto"/>
        <w:jc w:val="center"/>
        <w:rPr>
          <w:rFonts w:ascii="Times New Roman" w:hAnsi="Times New Roman" w:cs="Times New Roman"/>
          <w:sz w:val="20"/>
          <w:szCs w:val="20"/>
        </w:rPr>
      </w:pPr>
      <w:r w:rsidRPr="00E518B8">
        <w:rPr>
          <w:rFonts w:ascii="Times New Roman" w:hAnsi="Times New Roman" w:cs="Times New Roman"/>
          <w:sz w:val="20"/>
          <w:szCs w:val="20"/>
        </w:rPr>
        <w:t xml:space="preserve">Таблица 2.9. Пожелания получателей услуг «Димитровградского филиала Ульяновского театра кукол имени народной артистки СССР </w:t>
      </w:r>
      <w:proofErr w:type="spellStart"/>
      <w:r w:rsidRPr="00E518B8">
        <w:rPr>
          <w:rFonts w:ascii="Times New Roman" w:hAnsi="Times New Roman" w:cs="Times New Roman"/>
          <w:sz w:val="20"/>
          <w:szCs w:val="20"/>
        </w:rPr>
        <w:t>В.М.Леонтьевой</w:t>
      </w:r>
      <w:proofErr w:type="spellEnd"/>
      <w:r>
        <w:rPr>
          <w:rFonts w:ascii="Times New Roman" w:hAnsi="Times New Roman" w:cs="Times New Roman"/>
          <w:sz w:val="20"/>
          <w:szCs w:val="20"/>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126"/>
      </w:tblGrid>
      <w:tr w:rsidR="00E518B8" w:rsidRPr="00E518B8" w14:paraId="63E48FA5" w14:textId="77777777" w:rsidTr="003F5C0A">
        <w:trPr>
          <w:trHeight w:val="607"/>
          <w:jc w:val="center"/>
        </w:trPr>
        <w:tc>
          <w:tcPr>
            <w:tcW w:w="7650" w:type="dxa"/>
            <w:shd w:val="clear" w:color="auto" w:fill="auto"/>
            <w:hideMark/>
          </w:tcPr>
          <w:p w14:paraId="2718D37D"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Наименование филиала/структурного подразделения и предложения получателей услуг</w:t>
            </w:r>
          </w:p>
        </w:tc>
        <w:tc>
          <w:tcPr>
            <w:tcW w:w="2126" w:type="dxa"/>
            <w:shd w:val="clear" w:color="auto" w:fill="auto"/>
            <w:hideMark/>
          </w:tcPr>
          <w:p w14:paraId="7E763940" w14:textId="77777777" w:rsidR="003F5C0A"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 xml:space="preserve">Доля упоминаний, </w:t>
            </w:r>
          </w:p>
          <w:p w14:paraId="187F3A19"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в % от числа опрошенных</w:t>
            </w:r>
          </w:p>
        </w:tc>
      </w:tr>
      <w:tr w:rsidR="00E518B8" w:rsidRPr="00E518B8" w14:paraId="2F2EE867" w14:textId="77777777" w:rsidTr="003F5C0A">
        <w:trPr>
          <w:trHeight w:val="210"/>
          <w:jc w:val="center"/>
        </w:trPr>
        <w:tc>
          <w:tcPr>
            <w:tcW w:w="9776" w:type="dxa"/>
            <w:gridSpan w:val="2"/>
            <w:shd w:val="clear" w:color="auto" w:fill="auto"/>
            <w:vAlign w:val="bottom"/>
            <w:hideMark/>
          </w:tcPr>
          <w:p w14:paraId="5267A07B" w14:textId="77777777" w:rsidR="003F5C0A"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 xml:space="preserve">Филиал «Димитровградский филиал Ульяновского театра кукол </w:t>
            </w:r>
          </w:p>
          <w:p w14:paraId="6C846BF8"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 xml:space="preserve">имени народной артистки СССР </w:t>
            </w:r>
            <w:proofErr w:type="spellStart"/>
            <w:r w:rsidRPr="00E518B8">
              <w:rPr>
                <w:rFonts w:ascii="Times New Roman" w:eastAsia="Times New Roman" w:hAnsi="Times New Roman" w:cs="Times New Roman"/>
                <w:b/>
                <w:bCs/>
                <w:color w:val="000000"/>
                <w:sz w:val="20"/>
                <w:szCs w:val="16"/>
                <w:lang w:eastAsia="ru-RU"/>
              </w:rPr>
              <w:t>В.М.Леонтьевой</w:t>
            </w:r>
            <w:proofErr w:type="spellEnd"/>
            <w:r w:rsidRPr="00E518B8">
              <w:rPr>
                <w:rFonts w:ascii="Times New Roman" w:eastAsia="Times New Roman" w:hAnsi="Times New Roman" w:cs="Times New Roman"/>
                <w:b/>
                <w:bCs/>
                <w:color w:val="000000"/>
                <w:sz w:val="20"/>
                <w:szCs w:val="16"/>
                <w:lang w:eastAsia="ru-RU"/>
              </w:rPr>
              <w:t>»</w:t>
            </w:r>
          </w:p>
        </w:tc>
      </w:tr>
      <w:tr w:rsidR="00E518B8" w:rsidRPr="00E518B8" w14:paraId="13224113" w14:textId="77777777" w:rsidTr="003F5C0A">
        <w:trPr>
          <w:trHeight w:val="210"/>
          <w:jc w:val="center"/>
        </w:trPr>
        <w:tc>
          <w:tcPr>
            <w:tcW w:w="7650" w:type="dxa"/>
            <w:shd w:val="clear" w:color="auto" w:fill="auto"/>
            <w:noWrap/>
            <w:vAlign w:val="bottom"/>
            <w:hideMark/>
          </w:tcPr>
          <w:p w14:paraId="3596930E"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Выделить/построить отдельное здание для Димитровградского филиала кукольного театра</w:t>
            </w:r>
          </w:p>
        </w:tc>
        <w:tc>
          <w:tcPr>
            <w:tcW w:w="2126" w:type="dxa"/>
            <w:shd w:val="clear" w:color="auto" w:fill="auto"/>
            <w:noWrap/>
            <w:vAlign w:val="center"/>
            <w:hideMark/>
          </w:tcPr>
          <w:p w14:paraId="6C945F8B"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2,3%</w:t>
            </w:r>
          </w:p>
        </w:tc>
      </w:tr>
      <w:tr w:rsidR="00E518B8" w:rsidRPr="00E518B8" w14:paraId="412596C0" w14:textId="77777777" w:rsidTr="003F5C0A">
        <w:trPr>
          <w:trHeight w:val="210"/>
          <w:jc w:val="center"/>
        </w:trPr>
        <w:tc>
          <w:tcPr>
            <w:tcW w:w="7650" w:type="dxa"/>
            <w:shd w:val="clear" w:color="auto" w:fill="auto"/>
            <w:noWrap/>
            <w:vAlign w:val="bottom"/>
            <w:hideMark/>
          </w:tcPr>
          <w:p w14:paraId="242726D5"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Увеличить площадь фойе театра</w:t>
            </w:r>
          </w:p>
        </w:tc>
        <w:tc>
          <w:tcPr>
            <w:tcW w:w="2126" w:type="dxa"/>
            <w:shd w:val="clear" w:color="auto" w:fill="auto"/>
            <w:noWrap/>
            <w:vAlign w:val="center"/>
            <w:hideMark/>
          </w:tcPr>
          <w:p w14:paraId="0D098450"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0,7%</w:t>
            </w:r>
          </w:p>
        </w:tc>
      </w:tr>
      <w:tr w:rsidR="00E518B8" w:rsidRPr="00E518B8" w14:paraId="3B599CFD" w14:textId="77777777" w:rsidTr="003F5C0A">
        <w:trPr>
          <w:trHeight w:val="210"/>
          <w:jc w:val="center"/>
        </w:trPr>
        <w:tc>
          <w:tcPr>
            <w:tcW w:w="7650" w:type="dxa"/>
            <w:shd w:val="clear" w:color="auto" w:fill="auto"/>
            <w:noWrap/>
            <w:vAlign w:val="bottom"/>
            <w:hideMark/>
          </w:tcPr>
          <w:p w14:paraId="5A152B99"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Улучшить систему вентиляции в здании театра ("нечем дышать во время спектакля"; "душно"; "не циркулирует воздух")</w:t>
            </w:r>
          </w:p>
        </w:tc>
        <w:tc>
          <w:tcPr>
            <w:tcW w:w="2126" w:type="dxa"/>
            <w:shd w:val="clear" w:color="auto" w:fill="auto"/>
            <w:noWrap/>
            <w:vAlign w:val="center"/>
            <w:hideMark/>
          </w:tcPr>
          <w:p w14:paraId="79368357"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0,5%</w:t>
            </w:r>
          </w:p>
        </w:tc>
      </w:tr>
      <w:tr w:rsidR="00E518B8" w:rsidRPr="00E518B8" w14:paraId="1AF81D74" w14:textId="77777777" w:rsidTr="003F5C0A">
        <w:trPr>
          <w:trHeight w:val="210"/>
          <w:jc w:val="center"/>
        </w:trPr>
        <w:tc>
          <w:tcPr>
            <w:tcW w:w="7650" w:type="dxa"/>
            <w:shd w:val="clear" w:color="auto" w:fill="auto"/>
            <w:noWrap/>
            <w:vAlign w:val="bottom"/>
            <w:hideMark/>
          </w:tcPr>
          <w:p w14:paraId="77E85D77"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 xml:space="preserve">Увеличить число спектаклей по выходным дням </w:t>
            </w:r>
          </w:p>
        </w:tc>
        <w:tc>
          <w:tcPr>
            <w:tcW w:w="2126" w:type="dxa"/>
            <w:shd w:val="clear" w:color="auto" w:fill="auto"/>
            <w:noWrap/>
            <w:vAlign w:val="center"/>
            <w:hideMark/>
          </w:tcPr>
          <w:p w14:paraId="285689FB"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0,3%</w:t>
            </w:r>
          </w:p>
        </w:tc>
      </w:tr>
      <w:tr w:rsidR="00E518B8" w:rsidRPr="00E518B8" w14:paraId="4B3D44FD" w14:textId="77777777" w:rsidTr="003F5C0A">
        <w:trPr>
          <w:trHeight w:val="210"/>
          <w:jc w:val="center"/>
        </w:trPr>
        <w:tc>
          <w:tcPr>
            <w:tcW w:w="7650" w:type="dxa"/>
            <w:shd w:val="clear" w:color="auto" w:fill="auto"/>
            <w:noWrap/>
            <w:vAlign w:val="bottom"/>
            <w:hideMark/>
          </w:tcPr>
          <w:p w14:paraId="3B8EB89E"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Сделать фойе театра более комфортным: увеличить число мест в зоне ожидания</w:t>
            </w:r>
          </w:p>
        </w:tc>
        <w:tc>
          <w:tcPr>
            <w:tcW w:w="2126" w:type="dxa"/>
            <w:shd w:val="clear" w:color="auto" w:fill="auto"/>
            <w:noWrap/>
            <w:vAlign w:val="center"/>
            <w:hideMark/>
          </w:tcPr>
          <w:p w14:paraId="6D4D5831"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0,3%</w:t>
            </w:r>
          </w:p>
        </w:tc>
      </w:tr>
      <w:tr w:rsidR="00E518B8" w:rsidRPr="00E518B8" w14:paraId="4CE185D0" w14:textId="77777777" w:rsidTr="003F5C0A">
        <w:trPr>
          <w:trHeight w:val="210"/>
          <w:jc w:val="center"/>
        </w:trPr>
        <w:tc>
          <w:tcPr>
            <w:tcW w:w="7650" w:type="dxa"/>
            <w:shd w:val="clear" w:color="auto" w:fill="auto"/>
            <w:noWrap/>
            <w:vAlign w:val="bottom"/>
            <w:hideMark/>
          </w:tcPr>
          <w:p w14:paraId="088C7B0D"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Буфет в фойе театра</w:t>
            </w:r>
          </w:p>
        </w:tc>
        <w:tc>
          <w:tcPr>
            <w:tcW w:w="2126" w:type="dxa"/>
            <w:shd w:val="clear" w:color="auto" w:fill="auto"/>
            <w:noWrap/>
            <w:vAlign w:val="center"/>
            <w:hideMark/>
          </w:tcPr>
          <w:p w14:paraId="10594CBC"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056B51A5" w14:textId="77777777" w:rsidTr="003F5C0A">
        <w:trPr>
          <w:trHeight w:val="210"/>
          <w:jc w:val="center"/>
        </w:trPr>
        <w:tc>
          <w:tcPr>
            <w:tcW w:w="7650" w:type="dxa"/>
            <w:shd w:val="clear" w:color="auto" w:fill="auto"/>
            <w:noWrap/>
            <w:vAlign w:val="bottom"/>
            <w:hideMark/>
          </w:tcPr>
          <w:p w14:paraId="02D75B47"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Организовать детскую площадку в фойе театра</w:t>
            </w:r>
          </w:p>
        </w:tc>
        <w:tc>
          <w:tcPr>
            <w:tcW w:w="2126" w:type="dxa"/>
            <w:shd w:val="clear" w:color="auto" w:fill="auto"/>
            <w:noWrap/>
            <w:vAlign w:val="center"/>
            <w:hideMark/>
          </w:tcPr>
          <w:p w14:paraId="1AD556B0"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23948FB7" w14:textId="77777777" w:rsidTr="003F5C0A">
        <w:trPr>
          <w:trHeight w:val="210"/>
          <w:jc w:val="center"/>
        </w:trPr>
        <w:tc>
          <w:tcPr>
            <w:tcW w:w="7650" w:type="dxa"/>
            <w:shd w:val="clear" w:color="auto" w:fill="auto"/>
            <w:noWrap/>
            <w:vAlign w:val="bottom"/>
            <w:hideMark/>
          </w:tcPr>
          <w:p w14:paraId="0127D7CC"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Улучшить состояние санитарных комнат (чтобы всегда была туалетная бумага)</w:t>
            </w:r>
          </w:p>
        </w:tc>
        <w:tc>
          <w:tcPr>
            <w:tcW w:w="2126" w:type="dxa"/>
            <w:shd w:val="clear" w:color="auto" w:fill="auto"/>
            <w:noWrap/>
            <w:vAlign w:val="center"/>
            <w:hideMark/>
          </w:tcPr>
          <w:p w14:paraId="708E7111"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43C24B80" w14:textId="77777777" w:rsidTr="003F5C0A">
        <w:trPr>
          <w:trHeight w:val="210"/>
          <w:jc w:val="center"/>
        </w:trPr>
        <w:tc>
          <w:tcPr>
            <w:tcW w:w="7650" w:type="dxa"/>
            <w:shd w:val="clear" w:color="auto" w:fill="auto"/>
            <w:noWrap/>
            <w:vAlign w:val="bottom"/>
            <w:hideMark/>
          </w:tcPr>
          <w:p w14:paraId="155A2C23"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Сделать постоянным наличие питьевой воды</w:t>
            </w:r>
          </w:p>
        </w:tc>
        <w:tc>
          <w:tcPr>
            <w:tcW w:w="2126" w:type="dxa"/>
            <w:shd w:val="clear" w:color="auto" w:fill="auto"/>
            <w:noWrap/>
            <w:vAlign w:val="center"/>
            <w:hideMark/>
          </w:tcPr>
          <w:p w14:paraId="3F5BE739"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bl>
    <w:p w14:paraId="0FD74685" w14:textId="77777777" w:rsidR="005E2180" w:rsidRDefault="005E2180">
      <w:pPr>
        <w:rPr>
          <w:rFonts w:ascii="Times New Roman" w:hAnsi="Times New Roman" w:cs="Times New Roman"/>
          <w:sz w:val="28"/>
          <w:szCs w:val="28"/>
        </w:rPr>
      </w:pPr>
      <w:r>
        <w:rPr>
          <w:rFonts w:ascii="Times New Roman" w:hAnsi="Times New Roman" w:cs="Times New Roman"/>
          <w:sz w:val="28"/>
          <w:szCs w:val="28"/>
        </w:rPr>
        <w:br w:type="page"/>
      </w:r>
    </w:p>
    <w:p w14:paraId="50B907B3" w14:textId="77777777" w:rsidR="00E20BC5" w:rsidRPr="00D5040B" w:rsidRDefault="00E20BC5" w:rsidP="00E20BC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lastRenderedPageBreak/>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65693E62" w14:textId="77777777" w:rsidR="00E20BC5" w:rsidRDefault="00E20BC5" w:rsidP="00E20BC5">
      <w:pPr>
        <w:tabs>
          <w:tab w:val="left" w:pos="3969"/>
        </w:tabs>
        <w:spacing w:after="0" w:line="276" w:lineRule="auto"/>
        <w:ind w:firstLine="709"/>
        <w:jc w:val="both"/>
        <w:rPr>
          <w:rFonts w:ascii="Times New Roman" w:hAnsi="Times New Roman" w:cs="Times New Roman"/>
          <w:sz w:val="28"/>
          <w:szCs w:val="28"/>
        </w:rPr>
      </w:pPr>
    </w:p>
    <w:p w14:paraId="118B2612" w14:textId="77777777" w:rsidR="000F35BE" w:rsidRDefault="000F35BE" w:rsidP="00E20BC5">
      <w:pPr>
        <w:tabs>
          <w:tab w:val="left" w:pos="3969"/>
        </w:tabs>
        <w:spacing w:after="0" w:line="276" w:lineRule="auto"/>
        <w:ind w:firstLine="709"/>
        <w:jc w:val="both"/>
        <w:rPr>
          <w:rFonts w:ascii="Times New Roman" w:hAnsi="Times New Roman" w:cs="Times New Roman"/>
          <w:sz w:val="28"/>
          <w:szCs w:val="28"/>
        </w:rPr>
      </w:pPr>
    </w:p>
    <w:p w14:paraId="22404CAB" w14:textId="77777777" w:rsidR="000F35BE" w:rsidRDefault="000F35BE" w:rsidP="000F35BE">
      <w:pPr>
        <w:keepNext/>
        <w:keepLines/>
        <w:suppressAutoHyphens/>
        <w:spacing w:after="0" w:line="276" w:lineRule="auto"/>
        <w:jc w:val="center"/>
        <w:outlineLvl w:val="1"/>
        <w:rPr>
          <w:rFonts w:ascii="Times New Roman" w:hAnsi="Times New Roman" w:cs="Times New Roman"/>
          <w:sz w:val="28"/>
          <w:szCs w:val="28"/>
        </w:rPr>
      </w:pPr>
      <w:bookmarkStart w:id="31" w:name="_Toc182176473"/>
      <w:r>
        <w:rPr>
          <w:rFonts w:ascii="Times New Roman" w:eastAsia="Times New Roman" w:hAnsi="Times New Roman" w:cs="Times New Roman"/>
          <w:b/>
          <w:sz w:val="28"/>
          <w:szCs w:val="28"/>
          <w:lang w:eastAsia="ar-SA"/>
        </w:rPr>
        <w:t>2.10</w:t>
      </w:r>
      <w:r w:rsidRPr="008D1735">
        <w:rPr>
          <w:rFonts w:ascii="Times New Roman" w:eastAsia="Times New Roman" w:hAnsi="Times New Roman" w:cs="Times New Roman"/>
          <w:b/>
          <w:sz w:val="28"/>
          <w:szCs w:val="28"/>
          <w:lang w:eastAsia="ar-SA"/>
        </w:rPr>
        <w:t xml:space="preserve">. </w:t>
      </w:r>
      <w:r w:rsidRPr="000F35BE">
        <w:rPr>
          <w:rFonts w:ascii="Times New Roman" w:eastAsia="Times New Roman" w:hAnsi="Times New Roman" w:cs="Times New Roman"/>
          <w:b/>
          <w:sz w:val="28"/>
          <w:szCs w:val="28"/>
          <w:lang w:eastAsia="ar-SA"/>
        </w:rPr>
        <w:t xml:space="preserve">ОГАУК «Ульяновский драматический театр имени </w:t>
      </w:r>
      <w:proofErr w:type="spellStart"/>
      <w:r w:rsidRPr="000F35BE">
        <w:rPr>
          <w:rFonts w:ascii="Times New Roman" w:eastAsia="Times New Roman" w:hAnsi="Times New Roman" w:cs="Times New Roman"/>
          <w:b/>
          <w:sz w:val="28"/>
          <w:szCs w:val="28"/>
          <w:lang w:eastAsia="ar-SA"/>
        </w:rPr>
        <w:t>И.А.Гончарова</w:t>
      </w:r>
      <w:proofErr w:type="spellEnd"/>
      <w:r w:rsidRPr="000F35BE">
        <w:rPr>
          <w:rFonts w:ascii="Times New Roman" w:eastAsia="Times New Roman" w:hAnsi="Times New Roman" w:cs="Times New Roman"/>
          <w:b/>
          <w:sz w:val="28"/>
          <w:szCs w:val="28"/>
          <w:lang w:eastAsia="ar-SA"/>
        </w:rPr>
        <w:t>»</w:t>
      </w:r>
      <w:bookmarkEnd w:id="31"/>
    </w:p>
    <w:p w14:paraId="17CA0494"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p w14:paraId="3C1E6E0B"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B2360B" w:rsidRPr="00B2360B">
        <w:rPr>
          <w:rFonts w:ascii="Times New Roman" w:hAnsi="Times New Roman" w:cs="Times New Roman"/>
          <w:sz w:val="28"/>
          <w:szCs w:val="28"/>
        </w:rPr>
        <w:t xml:space="preserve">ОГАУК «Ульяновский драматический театр имени </w:t>
      </w:r>
      <w:proofErr w:type="spellStart"/>
      <w:r w:rsidR="00B2360B" w:rsidRPr="00B2360B">
        <w:rPr>
          <w:rFonts w:ascii="Times New Roman" w:hAnsi="Times New Roman" w:cs="Times New Roman"/>
          <w:sz w:val="28"/>
          <w:szCs w:val="28"/>
        </w:rPr>
        <w:t>И.А.Гончарова</w:t>
      </w:r>
      <w:proofErr w:type="spellEnd"/>
      <w:r w:rsidR="00B2360B" w:rsidRPr="00B2360B">
        <w:rPr>
          <w:rFonts w:ascii="Times New Roman" w:hAnsi="Times New Roman" w:cs="Times New Roman"/>
          <w:sz w:val="28"/>
          <w:szCs w:val="28"/>
        </w:rPr>
        <w:t>»</w:t>
      </w:r>
      <w:r w:rsidRPr="000B4311">
        <w:rPr>
          <w:rFonts w:ascii="Times New Roman" w:hAnsi="Times New Roman" w:cs="Times New Roman"/>
          <w:sz w:val="28"/>
          <w:szCs w:val="28"/>
        </w:rPr>
        <w:t> </w:t>
      </w:r>
      <w:r>
        <w:rPr>
          <w:rFonts w:ascii="Times New Roman" w:hAnsi="Times New Roman" w:cs="Times New Roman"/>
          <w:sz w:val="28"/>
          <w:szCs w:val="28"/>
        </w:rPr>
        <w:t>было опрошено 600 получателей услуг.</w:t>
      </w:r>
    </w:p>
    <w:p w14:paraId="76707263" w14:textId="77777777" w:rsidR="000F35BE" w:rsidRPr="00D5040B" w:rsidRDefault="000F35BE" w:rsidP="000F35BE">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C0002E" w:rsidRPr="00C0002E">
        <w:rPr>
          <w:rFonts w:ascii="Times New Roman" w:hAnsi="Times New Roman" w:cs="Times New Roman"/>
          <w:sz w:val="28"/>
          <w:szCs w:val="28"/>
        </w:rPr>
        <w:t>uldramteatr.ru</w:t>
      </w:r>
      <w:r w:rsidRPr="00D5040B">
        <w:rPr>
          <w:rFonts w:ascii="Times New Roman" w:hAnsi="Times New Roman" w:cs="Times New Roman"/>
          <w:sz w:val="28"/>
          <w:szCs w:val="28"/>
        </w:rPr>
        <w:t>/.</w:t>
      </w:r>
    </w:p>
    <w:p w14:paraId="52E12A5D"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C0002E">
        <w:rPr>
          <w:rFonts w:ascii="Times New Roman" w:hAnsi="Times New Roman" w:cs="Times New Roman"/>
          <w:b/>
          <w:sz w:val="28"/>
          <w:szCs w:val="28"/>
        </w:rPr>
        <w:t>нной организации составляет 88,8 балла и занимает 10</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232308EE" w14:textId="77777777" w:rsidR="00593A28" w:rsidRDefault="000F35BE" w:rsidP="000F35BE">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sidR="00C0002E">
        <w:rPr>
          <w:rFonts w:ascii="Times New Roman" w:hAnsi="Times New Roman" w:cs="Times New Roman"/>
          <w:sz w:val="28"/>
          <w:szCs w:val="28"/>
        </w:rPr>
        <w:t xml:space="preserve">: наилучший результат зафиксирован по критерию «Открытость и доступность информации об организации» – 100 баллов из 100; </w:t>
      </w:r>
      <w:r w:rsidR="00593A28">
        <w:rPr>
          <w:rFonts w:ascii="Times New Roman" w:hAnsi="Times New Roman" w:cs="Times New Roman"/>
          <w:sz w:val="28"/>
          <w:szCs w:val="28"/>
        </w:rPr>
        <w:t>по остальным 3-м критериям – «Комфортность условий предоставления услуг», «Доброжелательность, вежливость работников организации», «Удовлетворенность условиями получения услуг» – получены оценки в 88,8 балла.</w:t>
      </w:r>
    </w:p>
    <w:p w14:paraId="121A4F75" w14:textId="77777777" w:rsidR="00593A28" w:rsidRDefault="00593A28" w:rsidP="00593A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sidRPr="00714A4F">
        <w:rPr>
          <w:rFonts w:ascii="Times New Roman" w:hAnsi="Times New Roman" w:cs="Times New Roman"/>
          <w:sz w:val="28"/>
          <w:szCs w:val="28"/>
        </w:rPr>
        <w:t xml:space="preserve">получена по критерию «Доступность услуг для инвалидов»: </w:t>
      </w:r>
      <w:r>
        <w:rPr>
          <w:rFonts w:ascii="Times New Roman" w:hAnsi="Times New Roman" w:cs="Times New Roman"/>
          <w:sz w:val="28"/>
          <w:szCs w:val="28"/>
        </w:rPr>
        <w:t xml:space="preserve">76,0 баллов. Поскольку </w:t>
      </w:r>
      <w:r w:rsidRPr="00593A28">
        <w:rPr>
          <w:rFonts w:ascii="Times New Roman" w:hAnsi="Times New Roman" w:cs="Times New Roman"/>
          <w:sz w:val="28"/>
          <w:szCs w:val="28"/>
        </w:rPr>
        <w:t xml:space="preserve">ОГАУК «Ульяновский драматический театр имени </w:t>
      </w:r>
      <w:proofErr w:type="spellStart"/>
      <w:r w:rsidRPr="00593A28">
        <w:rPr>
          <w:rFonts w:ascii="Times New Roman" w:hAnsi="Times New Roman" w:cs="Times New Roman"/>
          <w:sz w:val="28"/>
          <w:szCs w:val="28"/>
        </w:rPr>
        <w:t>И.А.Гончарова</w:t>
      </w:r>
      <w:proofErr w:type="spellEnd"/>
      <w:r w:rsidRPr="00593A28">
        <w:rPr>
          <w:rFonts w:ascii="Times New Roman" w:hAnsi="Times New Roman" w:cs="Times New Roman"/>
          <w:sz w:val="28"/>
          <w:szCs w:val="28"/>
        </w:rPr>
        <w:t>»</w:t>
      </w:r>
      <w:r>
        <w:rPr>
          <w:rFonts w:ascii="Times New Roman" w:hAnsi="Times New Roman" w:cs="Times New Roman"/>
          <w:sz w:val="28"/>
          <w:szCs w:val="28"/>
        </w:rPr>
        <w:t xml:space="preserve"> расположен в здании</w:t>
      </w:r>
      <w:r w:rsidRPr="00C05FE7">
        <w:rPr>
          <w:rFonts w:ascii="Times New Roman" w:hAnsi="Times New Roman" w:cs="Times New Roman"/>
          <w:sz w:val="28"/>
          <w:szCs w:val="28"/>
        </w:rPr>
        <w:t xml:space="preserve"> культурного наследия</w:t>
      </w:r>
      <w:r>
        <w:rPr>
          <w:rFonts w:ascii="Times New Roman" w:hAnsi="Times New Roman" w:cs="Times New Roman"/>
          <w:sz w:val="28"/>
          <w:szCs w:val="28"/>
        </w:rPr>
        <w:t>, включенного</w:t>
      </w:r>
      <w:r w:rsidRPr="00C05FE7">
        <w:rPr>
          <w:rFonts w:ascii="Times New Roman" w:hAnsi="Times New Roman" w:cs="Times New Roman"/>
          <w:sz w:val="28"/>
          <w:szCs w:val="28"/>
        </w:rPr>
        <w:t xml:space="preserve"> в единый государственный реестр объектов культурного наследия (памятников истории и культуры</w:t>
      </w:r>
      <w:r>
        <w:rPr>
          <w:rFonts w:ascii="Times New Roman" w:hAnsi="Times New Roman" w:cs="Times New Roman"/>
          <w:sz w:val="28"/>
          <w:szCs w:val="28"/>
        </w:rPr>
        <w:t xml:space="preserve">) народов Российской Федерации, то оценки </w:t>
      </w:r>
      <w:r w:rsidR="00651D62">
        <w:rPr>
          <w:rFonts w:ascii="Times New Roman" w:hAnsi="Times New Roman" w:cs="Times New Roman"/>
          <w:sz w:val="28"/>
          <w:szCs w:val="28"/>
        </w:rPr>
        <w:t>данного</w:t>
      </w:r>
      <w:r>
        <w:rPr>
          <w:rFonts w:ascii="Times New Roman" w:hAnsi="Times New Roman" w:cs="Times New Roman"/>
          <w:sz w:val="28"/>
          <w:szCs w:val="28"/>
        </w:rPr>
        <w:t xml:space="preserve"> критерия рассчитывались с учетом</w:t>
      </w:r>
      <w:r w:rsidRPr="00C05FE7">
        <w:rPr>
          <w:rFonts w:ascii="Times New Roman" w:hAnsi="Times New Roman" w:cs="Times New Roman"/>
          <w:sz w:val="28"/>
          <w:szCs w:val="28"/>
        </w:rPr>
        <w:t xml:space="preserve"> приказа Минкультуры России от 20 ноября 2015 г. № 2834</w:t>
      </w:r>
      <w:r>
        <w:rPr>
          <w:rFonts w:ascii="Times New Roman" w:hAnsi="Times New Roman" w:cs="Times New Roman"/>
          <w:sz w:val="28"/>
          <w:szCs w:val="28"/>
        </w:rPr>
        <w:t xml:space="preserve">. </w:t>
      </w:r>
      <w:r w:rsidR="00651D62">
        <w:rPr>
          <w:rFonts w:ascii="Times New Roman" w:hAnsi="Times New Roman" w:cs="Times New Roman"/>
          <w:sz w:val="28"/>
          <w:szCs w:val="28"/>
        </w:rPr>
        <w:t xml:space="preserve">Тем не менее, </w:t>
      </w:r>
      <w:r>
        <w:rPr>
          <w:rFonts w:ascii="Times New Roman" w:hAnsi="Times New Roman" w:cs="Times New Roman"/>
          <w:sz w:val="28"/>
          <w:szCs w:val="28"/>
        </w:rPr>
        <w:t>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1666E970"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5162E6E"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0F35BE" w:rsidRPr="003D0249" w14:paraId="4EE6254F" w14:textId="77777777" w:rsidTr="00EE2856">
        <w:trPr>
          <w:cantSplit/>
          <w:trHeight w:val="283"/>
          <w:jc w:val="center"/>
        </w:trPr>
        <w:tc>
          <w:tcPr>
            <w:tcW w:w="6799" w:type="dxa"/>
            <w:shd w:val="clear" w:color="auto" w:fill="auto"/>
            <w:noWrap/>
            <w:vAlign w:val="center"/>
            <w:hideMark/>
          </w:tcPr>
          <w:p w14:paraId="3EFFE30A" w14:textId="77777777" w:rsidR="000F35BE" w:rsidRPr="003D0249" w:rsidRDefault="000F35BE" w:rsidP="003D0249">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79B5CF7F" w14:textId="77777777" w:rsidR="000F35BE" w:rsidRPr="003D0249" w:rsidRDefault="000F35BE" w:rsidP="003D0249">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3D0249" w:rsidRPr="003D0249" w14:paraId="605FAA93" w14:textId="77777777" w:rsidTr="003D0249">
        <w:trPr>
          <w:trHeight w:val="290"/>
          <w:jc w:val="center"/>
        </w:trPr>
        <w:tc>
          <w:tcPr>
            <w:tcW w:w="6799" w:type="dxa"/>
            <w:shd w:val="clear" w:color="auto" w:fill="auto"/>
            <w:hideMark/>
          </w:tcPr>
          <w:p w14:paraId="6E32305F"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6A333"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100,0</w:t>
            </w:r>
          </w:p>
        </w:tc>
      </w:tr>
      <w:tr w:rsidR="003D0249" w:rsidRPr="003D0249" w14:paraId="074A193E" w14:textId="77777777" w:rsidTr="003D0249">
        <w:trPr>
          <w:trHeight w:val="290"/>
          <w:jc w:val="center"/>
        </w:trPr>
        <w:tc>
          <w:tcPr>
            <w:tcW w:w="6799" w:type="dxa"/>
            <w:shd w:val="clear" w:color="auto" w:fill="auto"/>
            <w:hideMark/>
          </w:tcPr>
          <w:p w14:paraId="511FBB71"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966C96C"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3EB2082F" w14:textId="77777777" w:rsidTr="00EE2856">
        <w:trPr>
          <w:trHeight w:val="290"/>
          <w:jc w:val="center"/>
        </w:trPr>
        <w:tc>
          <w:tcPr>
            <w:tcW w:w="6799" w:type="dxa"/>
            <w:shd w:val="clear" w:color="auto" w:fill="auto"/>
            <w:hideMark/>
          </w:tcPr>
          <w:p w14:paraId="40B70D4E"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9864280"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76,0</w:t>
            </w:r>
          </w:p>
        </w:tc>
      </w:tr>
      <w:tr w:rsidR="003D0249" w:rsidRPr="003D0249" w14:paraId="2470AF1E" w14:textId="77777777" w:rsidTr="003D0249">
        <w:trPr>
          <w:trHeight w:val="290"/>
          <w:jc w:val="center"/>
        </w:trPr>
        <w:tc>
          <w:tcPr>
            <w:tcW w:w="6799" w:type="dxa"/>
            <w:shd w:val="clear" w:color="auto" w:fill="auto"/>
            <w:hideMark/>
          </w:tcPr>
          <w:p w14:paraId="4EF0CB30"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6AFE1A8"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78A17EC9" w14:textId="77777777" w:rsidTr="003D0249">
        <w:trPr>
          <w:trHeight w:val="290"/>
          <w:jc w:val="center"/>
        </w:trPr>
        <w:tc>
          <w:tcPr>
            <w:tcW w:w="6799" w:type="dxa"/>
            <w:shd w:val="clear" w:color="auto" w:fill="auto"/>
            <w:hideMark/>
          </w:tcPr>
          <w:p w14:paraId="11FAD783"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F2A6640"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23682DFB" w14:textId="77777777" w:rsidTr="00EE2856">
        <w:trPr>
          <w:trHeight w:val="124"/>
          <w:jc w:val="center"/>
        </w:trPr>
        <w:tc>
          <w:tcPr>
            <w:tcW w:w="6799" w:type="dxa"/>
            <w:shd w:val="clear" w:color="auto" w:fill="auto"/>
            <w:hideMark/>
          </w:tcPr>
          <w:p w14:paraId="6689E78B" w14:textId="77777777" w:rsidR="003D0249" w:rsidRPr="003D0249" w:rsidRDefault="003D0249" w:rsidP="003D0249">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384A985"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bl>
    <w:p w14:paraId="6EB8C7C7"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p w14:paraId="41D51614"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C3072A" w:rsidRPr="00C3072A">
        <w:rPr>
          <w:rFonts w:ascii="Times New Roman" w:hAnsi="Times New Roman" w:cs="Times New Roman"/>
          <w:sz w:val="28"/>
          <w:szCs w:val="28"/>
        </w:rPr>
        <w:t xml:space="preserve">ОГАУК «Ульяновский драматический театр имени </w:t>
      </w:r>
      <w:proofErr w:type="spellStart"/>
      <w:r w:rsidR="00C3072A" w:rsidRPr="00C3072A">
        <w:rPr>
          <w:rFonts w:ascii="Times New Roman" w:hAnsi="Times New Roman" w:cs="Times New Roman"/>
          <w:sz w:val="28"/>
          <w:szCs w:val="28"/>
        </w:rPr>
        <w:t>И.А.Гончарова</w:t>
      </w:r>
      <w:proofErr w:type="spellEnd"/>
      <w:r w:rsidR="00C3072A" w:rsidRPr="00C3072A">
        <w:rPr>
          <w:rFonts w:ascii="Times New Roman" w:hAnsi="Times New Roman" w:cs="Times New Roman"/>
          <w:sz w:val="28"/>
          <w:szCs w:val="28"/>
        </w:rPr>
        <w:t>»</w:t>
      </w:r>
      <w:r w:rsidR="00C3072A">
        <w:rPr>
          <w:rFonts w:ascii="Times New Roman" w:hAnsi="Times New Roman" w:cs="Times New Roman"/>
          <w:sz w:val="28"/>
          <w:szCs w:val="28"/>
        </w:rPr>
        <w:t xml:space="preserve"> </w:t>
      </w:r>
      <w:r>
        <w:rPr>
          <w:rFonts w:ascii="Times New Roman" w:hAnsi="Times New Roman" w:cs="Times New Roman"/>
          <w:sz w:val="28"/>
          <w:szCs w:val="28"/>
        </w:rPr>
        <w:t>в ходе социологического опроса не были высказаны.</w:t>
      </w:r>
    </w:p>
    <w:p w14:paraId="26BCCF9D" w14:textId="77777777" w:rsidR="000F35BE" w:rsidRPr="00D5040B" w:rsidRDefault="000F35BE" w:rsidP="000F35BE">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3475856A" w14:textId="77777777" w:rsidR="000642B1" w:rsidRDefault="000642B1" w:rsidP="0011688B">
      <w:pPr>
        <w:tabs>
          <w:tab w:val="left" w:pos="3969"/>
        </w:tabs>
        <w:spacing w:after="0" w:line="276" w:lineRule="auto"/>
        <w:ind w:firstLine="709"/>
        <w:jc w:val="both"/>
        <w:rPr>
          <w:rFonts w:ascii="Times New Roman" w:hAnsi="Times New Roman" w:cs="Times New Roman"/>
          <w:sz w:val="28"/>
          <w:szCs w:val="28"/>
        </w:rPr>
      </w:pPr>
    </w:p>
    <w:p w14:paraId="1B8C0302" w14:textId="77777777" w:rsidR="00C3072A" w:rsidRDefault="00C3072A" w:rsidP="0011688B">
      <w:pPr>
        <w:tabs>
          <w:tab w:val="left" w:pos="3969"/>
        </w:tabs>
        <w:spacing w:after="0" w:line="276" w:lineRule="auto"/>
        <w:ind w:firstLine="709"/>
        <w:jc w:val="both"/>
        <w:rPr>
          <w:rFonts w:ascii="Times New Roman" w:hAnsi="Times New Roman" w:cs="Times New Roman"/>
          <w:sz w:val="28"/>
          <w:szCs w:val="28"/>
        </w:rPr>
      </w:pPr>
    </w:p>
    <w:p w14:paraId="655C32D9" w14:textId="77777777" w:rsidR="00D12B65" w:rsidRDefault="00D12B65" w:rsidP="00206BCB">
      <w:pPr>
        <w:keepNext/>
        <w:keepLines/>
        <w:suppressAutoHyphens/>
        <w:spacing w:after="0" w:line="276" w:lineRule="auto"/>
        <w:jc w:val="center"/>
        <w:outlineLvl w:val="1"/>
        <w:rPr>
          <w:rFonts w:ascii="Times New Roman" w:hAnsi="Times New Roman" w:cs="Times New Roman"/>
          <w:sz w:val="28"/>
          <w:szCs w:val="28"/>
        </w:rPr>
      </w:pPr>
      <w:bookmarkStart w:id="32" w:name="_Toc182176474"/>
      <w:r>
        <w:rPr>
          <w:rFonts w:ascii="Times New Roman" w:eastAsia="Times New Roman" w:hAnsi="Times New Roman" w:cs="Times New Roman"/>
          <w:b/>
          <w:sz w:val="28"/>
          <w:szCs w:val="28"/>
          <w:lang w:eastAsia="ar-SA"/>
        </w:rPr>
        <w:t>2.11</w:t>
      </w:r>
      <w:r w:rsidRPr="008D1735">
        <w:rPr>
          <w:rFonts w:ascii="Times New Roman" w:eastAsia="Times New Roman" w:hAnsi="Times New Roman" w:cs="Times New Roman"/>
          <w:b/>
          <w:sz w:val="28"/>
          <w:szCs w:val="28"/>
          <w:lang w:eastAsia="ar-SA"/>
        </w:rPr>
        <w:t xml:space="preserve">. </w:t>
      </w:r>
      <w:r w:rsidR="00206BCB" w:rsidRPr="00206BCB">
        <w:rPr>
          <w:rFonts w:ascii="Times New Roman" w:eastAsia="Times New Roman" w:hAnsi="Times New Roman" w:cs="Times New Roman"/>
          <w:b/>
          <w:sz w:val="28"/>
          <w:szCs w:val="28"/>
          <w:lang w:eastAsia="ar-SA"/>
        </w:rPr>
        <w:t>ОГАУК «</w:t>
      </w:r>
      <w:proofErr w:type="spellStart"/>
      <w:r w:rsidR="00206BCB" w:rsidRPr="00206BCB">
        <w:rPr>
          <w:rFonts w:ascii="Times New Roman" w:eastAsia="Times New Roman" w:hAnsi="Times New Roman" w:cs="Times New Roman"/>
          <w:b/>
          <w:sz w:val="28"/>
          <w:szCs w:val="28"/>
          <w:lang w:eastAsia="ar-SA"/>
        </w:rPr>
        <w:t>УльяновскКинофонд</w:t>
      </w:r>
      <w:proofErr w:type="spellEnd"/>
      <w:r w:rsidR="00206BCB" w:rsidRPr="00206BCB">
        <w:rPr>
          <w:rFonts w:ascii="Times New Roman" w:eastAsia="Times New Roman" w:hAnsi="Times New Roman" w:cs="Times New Roman"/>
          <w:b/>
          <w:sz w:val="28"/>
          <w:szCs w:val="28"/>
          <w:lang w:eastAsia="ar-SA"/>
        </w:rPr>
        <w:t>»</w:t>
      </w:r>
      <w:bookmarkEnd w:id="32"/>
    </w:p>
    <w:p w14:paraId="1D17A7D8" w14:textId="77777777" w:rsidR="00206BCB" w:rsidRDefault="00206BCB" w:rsidP="00D12B65">
      <w:pPr>
        <w:tabs>
          <w:tab w:val="left" w:pos="993"/>
        </w:tabs>
        <w:spacing w:after="0" w:line="276" w:lineRule="auto"/>
        <w:ind w:firstLine="709"/>
        <w:jc w:val="both"/>
        <w:rPr>
          <w:rFonts w:ascii="Times New Roman" w:hAnsi="Times New Roman" w:cs="Times New Roman"/>
          <w:sz w:val="28"/>
          <w:szCs w:val="28"/>
        </w:rPr>
      </w:pPr>
    </w:p>
    <w:p w14:paraId="2F8ECA5C"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801B01">
        <w:rPr>
          <w:rFonts w:ascii="Times New Roman" w:hAnsi="Times New Roman" w:cs="Times New Roman"/>
          <w:sz w:val="28"/>
          <w:szCs w:val="28"/>
        </w:rPr>
        <w:t>ОГАУК</w:t>
      </w:r>
      <w:r w:rsidR="000A06AD" w:rsidRPr="000A06AD">
        <w:rPr>
          <w:rFonts w:ascii="Times New Roman" w:hAnsi="Times New Roman" w:cs="Times New Roman"/>
          <w:sz w:val="28"/>
          <w:szCs w:val="28"/>
        </w:rPr>
        <w:t xml:space="preserve"> «</w:t>
      </w:r>
      <w:proofErr w:type="spellStart"/>
      <w:r w:rsidR="000A06AD" w:rsidRPr="000A06AD">
        <w:rPr>
          <w:rFonts w:ascii="Times New Roman" w:hAnsi="Times New Roman" w:cs="Times New Roman"/>
          <w:sz w:val="28"/>
          <w:szCs w:val="28"/>
        </w:rPr>
        <w:t>УльяновскКинофонд</w:t>
      </w:r>
      <w:proofErr w:type="spellEnd"/>
      <w:r w:rsidR="000A06AD" w:rsidRPr="000A06AD">
        <w:rPr>
          <w:rFonts w:ascii="Times New Roman" w:hAnsi="Times New Roman" w:cs="Times New Roman"/>
          <w:sz w:val="28"/>
          <w:szCs w:val="28"/>
        </w:rPr>
        <w:t>»</w:t>
      </w:r>
      <w:r w:rsidR="000A06AD">
        <w:rPr>
          <w:rFonts w:ascii="Times New Roman" w:hAnsi="Times New Roman" w:cs="Times New Roman"/>
          <w:sz w:val="28"/>
          <w:szCs w:val="28"/>
        </w:rPr>
        <w:t xml:space="preserve"> </w:t>
      </w:r>
      <w:r>
        <w:rPr>
          <w:rFonts w:ascii="Times New Roman" w:hAnsi="Times New Roman" w:cs="Times New Roman"/>
          <w:sz w:val="28"/>
          <w:szCs w:val="28"/>
        </w:rPr>
        <w:t>было опрошено 600 получателей услуг.</w:t>
      </w:r>
    </w:p>
    <w:p w14:paraId="13F5EA71" w14:textId="77777777" w:rsidR="00D12B65" w:rsidRPr="00D5040B" w:rsidRDefault="00D12B65" w:rsidP="00D12B6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0A06AD" w:rsidRPr="000A06AD">
        <w:rPr>
          <w:rFonts w:ascii="Times New Roman" w:hAnsi="Times New Roman" w:cs="Times New Roman"/>
          <w:sz w:val="28"/>
          <w:szCs w:val="28"/>
        </w:rPr>
        <w:t>ul-cinema.ru</w:t>
      </w:r>
      <w:r w:rsidRPr="00D5040B">
        <w:rPr>
          <w:rFonts w:ascii="Times New Roman" w:hAnsi="Times New Roman" w:cs="Times New Roman"/>
          <w:sz w:val="28"/>
          <w:szCs w:val="28"/>
        </w:rPr>
        <w:t>/.</w:t>
      </w:r>
    </w:p>
    <w:p w14:paraId="5C2F9B4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w:t>
      </w:r>
      <w:r w:rsidR="003363F5">
        <w:rPr>
          <w:rFonts w:ascii="Times New Roman" w:hAnsi="Times New Roman" w:cs="Times New Roman"/>
          <w:b/>
          <w:sz w:val="28"/>
          <w:szCs w:val="28"/>
        </w:rPr>
        <w:t>ставляет 77,0 баллов и занимает 12</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296610A0" w14:textId="77777777" w:rsidR="00E02E9C" w:rsidRPr="00E02E9C" w:rsidRDefault="00714A4F"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«Отличная</w:t>
      </w:r>
      <w:r w:rsidR="00E02E9C">
        <w:rPr>
          <w:rFonts w:ascii="Times New Roman" w:hAnsi="Times New Roman" w:cs="Times New Roman"/>
          <w:b/>
          <w:sz w:val="28"/>
          <w:szCs w:val="28"/>
        </w:rPr>
        <w:t xml:space="preserve">» оценка получена по одному из пяти общих критериев НОК: </w:t>
      </w:r>
      <w:r w:rsidR="00E02E9C" w:rsidRPr="00E02E9C">
        <w:rPr>
          <w:rFonts w:ascii="Times New Roman" w:hAnsi="Times New Roman" w:cs="Times New Roman"/>
          <w:sz w:val="28"/>
          <w:szCs w:val="28"/>
        </w:rPr>
        <w:t>«Открытость и доступность информации об организации» – 100 баллов.</w:t>
      </w:r>
    </w:p>
    <w:p w14:paraId="4B988551" w14:textId="77777777" w:rsidR="00E02E9C" w:rsidRDefault="00801B01" w:rsidP="00D12B65">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Pr>
          <w:rFonts w:ascii="Times New Roman" w:hAnsi="Times New Roman" w:cs="Times New Roman"/>
          <w:sz w:val="28"/>
          <w:szCs w:val="28"/>
        </w:rPr>
        <w:t>получена по 3-м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 все они получили по 77,0 баллов.</w:t>
      </w:r>
    </w:p>
    <w:p w14:paraId="353F614C" w14:textId="77777777" w:rsidR="00D12B65" w:rsidRDefault="00801B01" w:rsidP="00D12B65">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«Удовлетворительная» оценка (40-60 баллов)</w:t>
      </w:r>
      <w:r>
        <w:rPr>
          <w:rFonts w:ascii="Times New Roman" w:hAnsi="Times New Roman" w:cs="Times New Roman"/>
          <w:sz w:val="28"/>
          <w:szCs w:val="28"/>
        </w:rPr>
        <w:t xml:space="preserve"> получена по критерию «Доступность услуг для инвалидов»: 54,0 балла.</w:t>
      </w:r>
      <w:r w:rsidR="00D56A29">
        <w:rPr>
          <w:rFonts w:ascii="Times New Roman" w:hAnsi="Times New Roman" w:cs="Times New Roman"/>
          <w:sz w:val="28"/>
          <w:szCs w:val="28"/>
        </w:rPr>
        <w:t xml:space="preserve"> В связи с полученным </w:t>
      </w:r>
      <w:r w:rsidR="00D56A29">
        <w:rPr>
          <w:rFonts w:ascii="Times New Roman" w:hAnsi="Times New Roman" w:cs="Times New Roman"/>
          <w:sz w:val="28"/>
          <w:szCs w:val="28"/>
        </w:rPr>
        <w:lastRenderedPageBreak/>
        <w:t xml:space="preserve">значением данного критерия </w:t>
      </w:r>
      <w:r w:rsidR="00D12B65">
        <w:rPr>
          <w:rFonts w:ascii="Times New Roman" w:hAnsi="Times New Roman" w:cs="Times New Roman"/>
          <w:sz w:val="28"/>
          <w:szCs w:val="28"/>
        </w:rPr>
        <w:t>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5B847786"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3EA447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D12B65" w:rsidRPr="003D0249" w14:paraId="721FBC31" w14:textId="77777777" w:rsidTr="00EE2856">
        <w:trPr>
          <w:cantSplit/>
          <w:trHeight w:val="283"/>
          <w:jc w:val="center"/>
        </w:trPr>
        <w:tc>
          <w:tcPr>
            <w:tcW w:w="6799" w:type="dxa"/>
            <w:shd w:val="clear" w:color="auto" w:fill="auto"/>
            <w:noWrap/>
            <w:vAlign w:val="center"/>
            <w:hideMark/>
          </w:tcPr>
          <w:p w14:paraId="4D52766E" w14:textId="77777777" w:rsidR="00D12B65" w:rsidRPr="003D0249" w:rsidRDefault="00D12B65" w:rsidP="001E2B6F">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6F963FF0" w14:textId="77777777" w:rsidR="00D12B65" w:rsidRPr="003D0249" w:rsidRDefault="00D12B65" w:rsidP="001E2B6F">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1E2B6F" w:rsidRPr="003D0249" w14:paraId="72B73DB5" w14:textId="77777777" w:rsidTr="001E2B6F">
        <w:trPr>
          <w:trHeight w:val="290"/>
          <w:jc w:val="center"/>
        </w:trPr>
        <w:tc>
          <w:tcPr>
            <w:tcW w:w="6799" w:type="dxa"/>
            <w:shd w:val="clear" w:color="auto" w:fill="auto"/>
            <w:hideMark/>
          </w:tcPr>
          <w:p w14:paraId="4683941E"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62787"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100,0</w:t>
            </w:r>
          </w:p>
        </w:tc>
      </w:tr>
      <w:tr w:rsidR="001E2B6F" w:rsidRPr="003D0249" w14:paraId="1D4DD515" w14:textId="77777777" w:rsidTr="001E2B6F">
        <w:trPr>
          <w:trHeight w:val="290"/>
          <w:jc w:val="center"/>
        </w:trPr>
        <w:tc>
          <w:tcPr>
            <w:tcW w:w="6799" w:type="dxa"/>
            <w:shd w:val="clear" w:color="auto" w:fill="auto"/>
            <w:hideMark/>
          </w:tcPr>
          <w:p w14:paraId="7AC73685"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7839091"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249D4869" w14:textId="77777777" w:rsidTr="001E2B6F">
        <w:trPr>
          <w:trHeight w:val="290"/>
          <w:jc w:val="center"/>
        </w:trPr>
        <w:tc>
          <w:tcPr>
            <w:tcW w:w="6799" w:type="dxa"/>
            <w:shd w:val="clear" w:color="auto" w:fill="auto"/>
            <w:hideMark/>
          </w:tcPr>
          <w:p w14:paraId="4DF44844"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F85370A"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54,0</w:t>
            </w:r>
          </w:p>
        </w:tc>
      </w:tr>
      <w:tr w:rsidR="001E2B6F" w:rsidRPr="003D0249" w14:paraId="2FFAF952" w14:textId="77777777" w:rsidTr="001E2B6F">
        <w:trPr>
          <w:trHeight w:val="290"/>
          <w:jc w:val="center"/>
        </w:trPr>
        <w:tc>
          <w:tcPr>
            <w:tcW w:w="6799" w:type="dxa"/>
            <w:shd w:val="clear" w:color="auto" w:fill="auto"/>
            <w:hideMark/>
          </w:tcPr>
          <w:p w14:paraId="40EFAC73"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5B79C7B"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7AA2BF31" w14:textId="77777777" w:rsidTr="001E2B6F">
        <w:trPr>
          <w:trHeight w:val="290"/>
          <w:jc w:val="center"/>
        </w:trPr>
        <w:tc>
          <w:tcPr>
            <w:tcW w:w="6799" w:type="dxa"/>
            <w:shd w:val="clear" w:color="auto" w:fill="auto"/>
            <w:hideMark/>
          </w:tcPr>
          <w:p w14:paraId="4A3B8213"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7F9F116"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58D2B316" w14:textId="77777777" w:rsidTr="001E2B6F">
        <w:trPr>
          <w:trHeight w:val="124"/>
          <w:jc w:val="center"/>
        </w:trPr>
        <w:tc>
          <w:tcPr>
            <w:tcW w:w="6799" w:type="dxa"/>
            <w:shd w:val="clear" w:color="auto" w:fill="auto"/>
            <w:hideMark/>
          </w:tcPr>
          <w:p w14:paraId="508DB1B6" w14:textId="77777777" w:rsidR="001E2B6F" w:rsidRPr="003D0249" w:rsidRDefault="001E2B6F" w:rsidP="001E2B6F">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6E77725" w14:textId="77777777" w:rsidR="001E2B6F" w:rsidRPr="001E2B6F" w:rsidRDefault="001E2B6F" w:rsidP="001E2B6F">
            <w:pPr>
              <w:spacing w:after="0" w:line="240" w:lineRule="auto"/>
              <w:jc w:val="center"/>
              <w:rPr>
                <w:rFonts w:ascii="Times New Roman" w:hAnsi="Times New Roman" w:cs="Times New Roman"/>
                <w:b/>
                <w:bCs/>
                <w:color w:val="000000"/>
                <w:sz w:val="20"/>
                <w:szCs w:val="16"/>
              </w:rPr>
            </w:pPr>
            <w:r w:rsidRPr="001E2B6F">
              <w:rPr>
                <w:rFonts w:ascii="Times New Roman" w:hAnsi="Times New Roman" w:cs="Times New Roman"/>
                <w:b/>
                <w:bCs/>
                <w:color w:val="000000"/>
                <w:sz w:val="20"/>
                <w:szCs w:val="16"/>
              </w:rPr>
              <w:t>77,0</w:t>
            </w:r>
          </w:p>
        </w:tc>
      </w:tr>
    </w:tbl>
    <w:p w14:paraId="262D3B5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p>
    <w:p w14:paraId="304B5FF6"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787964" w:rsidRPr="00787964">
        <w:rPr>
          <w:rFonts w:ascii="Times New Roman" w:hAnsi="Times New Roman" w:cs="Times New Roman"/>
          <w:sz w:val="28"/>
          <w:szCs w:val="28"/>
        </w:rPr>
        <w:t>ОГАУК «</w:t>
      </w:r>
      <w:proofErr w:type="spellStart"/>
      <w:r w:rsidR="00787964" w:rsidRPr="00787964">
        <w:rPr>
          <w:rFonts w:ascii="Times New Roman" w:hAnsi="Times New Roman" w:cs="Times New Roman"/>
          <w:sz w:val="28"/>
          <w:szCs w:val="28"/>
        </w:rPr>
        <w:t>УльяновскКинофонд</w:t>
      </w:r>
      <w:proofErr w:type="spellEnd"/>
      <w:r w:rsidR="00787964" w:rsidRPr="00787964">
        <w:rPr>
          <w:rFonts w:ascii="Times New Roman" w:hAnsi="Times New Roman" w:cs="Times New Roman"/>
          <w:sz w:val="28"/>
          <w:szCs w:val="28"/>
        </w:rPr>
        <w:t>»</w:t>
      </w:r>
      <w:r>
        <w:rPr>
          <w:rFonts w:ascii="Times New Roman" w:hAnsi="Times New Roman" w:cs="Times New Roman"/>
          <w:sz w:val="28"/>
          <w:szCs w:val="28"/>
        </w:rPr>
        <w:t xml:space="preserve"> в ходе социологического опроса не были высказаны.</w:t>
      </w:r>
    </w:p>
    <w:p w14:paraId="56AD3FE6" w14:textId="77777777" w:rsidR="00D12B65" w:rsidRPr="00D5040B" w:rsidRDefault="00D12B65" w:rsidP="00D12B6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4F794B19" w14:textId="77777777" w:rsidR="00D12B65" w:rsidRDefault="00D12B65" w:rsidP="0011688B">
      <w:pPr>
        <w:tabs>
          <w:tab w:val="left" w:pos="3969"/>
        </w:tabs>
        <w:spacing w:after="0" w:line="276" w:lineRule="auto"/>
        <w:ind w:firstLine="709"/>
        <w:jc w:val="both"/>
        <w:rPr>
          <w:rFonts w:ascii="Times New Roman" w:hAnsi="Times New Roman" w:cs="Times New Roman"/>
          <w:sz w:val="28"/>
          <w:szCs w:val="28"/>
        </w:rPr>
      </w:pPr>
    </w:p>
    <w:p w14:paraId="7B42D12D" w14:textId="77777777" w:rsidR="00E42528" w:rsidRDefault="00E42528" w:rsidP="00E42528">
      <w:pPr>
        <w:tabs>
          <w:tab w:val="left" w:pos="3969"/>
        </w:tabs>
        <w:spacing w:after="0" w:line="276" w:lineRule="auto"/>
        <w:ind w:firstLine="709"/>
        <w:jc w:val="both"/>
        <w:rPr>
          <w:rFonts w:ascii="Times New Roman" w:hAnsi="Times New Roman" w:cs="Times New Roman"/>
          <w:sz w:val="28"/>
          <w:szCs w:val="28"/>
        </w:rPr>
      </w:pPr>
    </w:p>
    <w:p w14:paraId="4D5F960C" w14:textId="77777777" w:rsidR="00E42528" w:rsidRDefault="00E42528" w:rsidP="00E42528">
      <w:pPr>
        <w:keepNext/>
        <w:keepLines/>
        <w:suppressAutoHyphens/>
        <w:spacing w:after="0" w:line="276" w:lineRule="auto"/>
        <w:jc w:val="center"/>
        <w:outlineLvl w:val="1"/>
        <w:rPr>
          <w:rFonts w:ascii="Times New Roman" w:hAnsi="Times New Roman" w:cs="Times New Roman"/>
          <w:sz w:val="28"/>
          <w:szCs w:val="28"/>
        </w:rPr>
      </w:pPr>
      <w:bookmarkStart w:id="33" w:name="_Toc182176475"/>
      <w:r>
        <w:rPr>
          <w:rFonts w:ascii="Times New Roman" w:eastAsia="Times New Roman" w:hAnsi="Times New Roman" w:cs="Times New Roman"/>
          <w:b/>
          <w:sz w:val="28"/>
          <w:szCs w:val="28"/>
          <w:lang w:eastAsia="ar-SA"/>
        </w:rPr>
        <w:t>2.12</w:t>
      </w:r>
      <w:r w:rsidRPr="008D1735">
        <w:rPr>
          <w:rFonts w:ascii="Times New Roman" w:eastAsia="Times New Roman" w:hAnsi="Times New Roman" w:cs="Times New Roman"/>
          <w:b/>
          <w:sz w:val="28"/>
          <w:szCs w:val="28"/>
          <w:lang w:eastAsia="ar-SA"/>
        </w:rPr>
        <w:t xml:space="preserve">. </w:t>
      </w:r>
      <w:r w:rsidRPr="00E42528">
        <w:rPr>
          <w:rFonts w:ascii="Times New Roman" w:eastAsia="Times New Roman" w:hAnsi="Times New Roman" w:cs="Times New Roman"/>
          <w:b/>
          <w:sz w:val="28"/>
          <w:szCs w:val="28"/>
          <w:lang w:eastAsia="ar-SA"/>
        </w:rPr>
        <w:t>ОГБУК «Эстрадный балет «Экситон»</w:t>
      </w:r>
      <w:bookmarkEnd w:id="33"/>
    </w:p>
    <w:p w14:paraId="670C1702"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p w14:paraId="55DBA0F6"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Pr="00E42528">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было опрошено 600 получателей услуг.</w:t>
      </w:r>
    </w:p>
    <w:p w14:paraId="65BAD328" w14:textId="77777777" w:rsidR="00E42528" w:rsidRPr="00D5040B" w:rsidRDefault="00E42528" w:rsidP="00E4252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Pr="00E42528">
        <w:rPr>
          <w:rFonts w:ascii="Times New Roman" w:hAnsi="Times New Roman" w:cs="Times New Roman"/>
          <w:sz w:val="28"/>
          <w:szCs w:val="28"/>
        </w:rPr>
        <w:t>exiton-dance.ru</w:t>
      </w:r>
      <w:r w:rsidRPr="00D5040B">
        <w:rPr>
          <w:rFonts w:ascii="Times New Roman" w:hAnsi="Times New Roman" w:cs="Times New Roman"/>
          <w:sz w:val="28"/>
          <w:szCs w:val="28"/>
        </w:rPr>
        <w:t>/.</w:t>
      </w:r>
    </w:p>
    <w:p w14:paraId="4B43A4E9"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составляет 77,7 балла и занимает 11</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7D1A5063" w14:textId="77777777" w:rsidR="00E42528" w:rsidRPr="00E02E9C" w:rsidRDefault="00714A4F"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«Отличная</w:t>
      </w:r>
      <w:r w:rsidR="00E42528">
        <w:rPr>
          <w:rFonts w:ascii="Times New Roman" w:hAnsi="Times New Roman" w:cs="Times New Roman"/>
          <w:b/>
          <w:sz w:val="28"/>
          <w:szCs w:val="28"/>
        </w:rPr>
        <w:t xml:space="preserve">» оценка получена по одному из пяти общих критериев НОК: </w:t>
      </w:r>
      <w:r w:rsidR="00E42528" w:rsidRPr="00E02E9C">
        <w:rPr>
          <w:rFonts w:ascii="Times New Roman" w:hAnsi="Times New Roman" w:cs="Times New Roman"/>
          <w:sz w:val="28"/>
          <w:szCs w:val="28"/>
        </w:rPr>
        <w:t>«Открытость и доступность информации об организации» –</w:t>
      </w:r>
      <w:r w:rsidR="00E42528">
        <w:rPr>
          <w:rFonts w:ascii="Times New Roman" w:hAnsi="Times New Roman" w:cs="Times New Roman"/>
          <w:sz w:val="28"/>
          <w:szCs w:val="28"/>
        </w:rPr>
        <w:t xml:space="preserve"> 97,5</w:t>
      </w:r>
      <w:r w:rsidR="00E42528" w:rsidRPr="00E02E9C">
        <w:rPr>
          <w:rFonts w:ascii="Times New Roman" w:hAnsi="Times New Roman" w:cs="Times New Roman"/>
          <w:sz w:val="28"/>
          <w:szCs w:val="28"/>
        </w:rPr>
        <w:t xml:space="preserve"> </w:t>
      </w:r>
      <w:r w:rsidR="00E42528">
        <w:rPr>
          <w:rFonts w:ascii="Times New Roman" w:hAnsi="Times New Roman" w:cs="Times New Roman"/>
          <w:sz w:val="28"/>
          <w:szCs w:val="28"/>
        </w:rPr>
        <w:t>балла</w:t>
      </w:r>
      <w:r w:rsidR="00E42528" w:rsidRPr="00E02E9C">
        <w:rPr>
          <w:rFonts w:ascii="Times New Roman" w:hAnsi="Times New Roman" w:cs="Times New Roman"/>
          <w:sz w:val="28"/>
          <w:szCs w:val="28"/>
        </w:rPr>
        <w:t>.</w:t>
      </w:r>
    </w:p>
    <w:p w14:paraId="758AECAF"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lastRenderedPageBreak/>
        <w:t>«Хорошая» оценка (61-80 баллов)</w:t>
      </w:r>
      <w:r>
        <w:rPr>
          <w:rFonts w:ascii="Times New Roman" w:hAnsi="Times New Roman" w:cs="Times New Roman"/>
          <w:sz w:val="28"/>
          <w:szCs w:val="28"/>
        </w:rPr>
        <w:t xml:space="preserve"> получена по 3-м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 все они получили по 77,0 баллов.</w:t>
      </w:r>
    </w:p>
    <w:p w14:paraId="6DA6E630"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«Удовлетворительная» оценка (40-60 баллов)</w:t>
      </w:r>
      <w:r>
        <w:rPr>
          <w:rFonts w:ascii="Times New Roman" w:hAnsi="Times New Roman" w:cs="Times New Roman"/>
          <w:sz w:val="28"/>
          <w:szCs w:val="28"/>
        </w:rPr>
        <w:t xml:space="preserve"> получена по критерию «Доступность услуг для инвалидов»: 58,0 балла. В связи с полученным значением данного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36D9BFF1"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Выявленные недостатки и конкретные рекомендации по организации представлены в файле «Выявленные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5AA547CE"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E42528" w:rsidRPr="003D0249" w14:paraId="48846D44" w14:textId="77777777" w:rsidTr="00EE2856">
        <w:trPr>
          <w:cantSplit/>
          <w:trHeight w:val="283"/>
          <w:jc w:val="center"/>
        </w:trPr>
        <w:tc>
          <w:tcPr>
            <w:tcW w:w="6799" w:type="dxa"/>
            <w:shd w:val="clear" w:color="auto" w:fill="auto"/>
            <w:noWrap/>
            <w:vAlign w:val="center"/>
            <w:hideMark/>
          </w:tcPr>
          <w:p w14:paraId="11C0A013" w14:textId="77777777" w:rsidR="00E42528" w:rsidRPr="003D0249" w:rsidRDefault="00E42528" w:rsidP="00E42528">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25C9C482" w14:textId="77777777" w:rsidR="00E42528" w:rsidRPr="003D0249" w:rsidRDefault="00E42528" w:rsidP="00E42528">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E42528" w:rsidRPr="003D0249" w14:paraId="4943F5B5" w14:textId="77777777" w:rsidTr="00E42528">
        <w:trPr>
          <w:trHeight w:val="290"/>
          <w:jc w:val="center"/>
        </w:trPr>
        <w:tc>
          <w:tcPr>
            <w:tcW w:w="6799" w:type="dxa"/>
            <w:shd w:val="clear" w:color="auto" w:fill="auto"/>
            <w:hideMark/>
          </w:tcPr>
          <w:p w14:paraId="1B60B2D4"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942C9"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97,5</w:t>
            </w:r>
          </w:p>
        </w:tc>
      </w:tr>
      <w:tr w:rsidR="00E42528" w:rsidRPr="003D0249" w14:paraId="52E4C19A" w14:textId="77777777" w:rsidTr="00E42528">
        <w:trPr>
          <w:trHeight w:val="290"/>
          <w:jc w:val="center"/>
        </w:trPr>
        <w:tc>
          <w:tcPr>
            <w:tcW w:w="6799" w:type="dxa"/>
            <w:shd w:val="clear" w:color="auto" w:fill="auto"/>
            <w:hideMark/>
          </w:tcPr>
          <w:p w14:paraId="4F35EEAE"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3125F74"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4A290599" w14:textId="77777777" w:rsidTr="00EE2856">
        <w:trPr>
          <w:trHeight w:val="290"/>
          <w:jc w:val="center"/>
        </w:trPr>
        <w:tc>
          <w:tcPr>
            <w:tcW w:w="6799" w:type="dxa"/>
            <w:shd w:val="clear" w:color="auto" w:fill="auto"/>
            <w:hideMark/>
          </w:tcPr>
          <w:p w14:paraId="2CE41055"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453491F"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58,0</w:t>
            </w:r>
          </w:p>
        </w:tc>
      </w:tr>
      <w:tr w:rsidR="00E42528" w:rsidRPr="003D0249" w14:paraId="2F92E42A" w14:textId="77777777" w:rsidTr="00E42528">
        <w:trPr>
          <w:trHeight w:val="290"/>
          <w:jc w:val="center"/>
        </w:trPr>
        <w:tc>
          <w:tcPr>
            <w:tcW w:w="6799" w:type="dxa"/>
            <w:shd w:val="clear" w:color="auto" w:fill="auto"/>
            <w:hideMark/>
          </w:tcPr>
          <w:p w14:paraId="22C8A888"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6F63D1B"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344A91E0" w14:textId="77777777" w:rsidTr="00E42528">
        <w:trPr>
          <w:trHeight w:val="290"/>
          <w:jc w:val="center"/>
        </w:trPr>
        <w:tc>
          <w:tcPr>
            <w:tcW w:w="6799" w:type="dxa"/>
            <w:shd w:val="clear" w:color="auto" w:fill="auto"/>
            <w:hideMark/>
          </w:tcPr>
          <w:p w14:paraId="3147F14E"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0011334"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165EBEE2" w14:textId="77777777" w:rsidTr="00EE2856">
        <w:trPr>
          <w:trHeight w:val="124"/>
          <w:jc w:val="center"/>
        </w:trPr>
        <w:tc>
          <w:tcPr>
            <w:tcW w:w="6799" w:type="dxa"/>
            <w:shd w:val="clear" w:color="auto" w:fill="auto"/>
            <w:hideMark/>
          </w:tcPr>
          <w:p w14:paraId="2BCB0C01" w14:textId="77777777" w:rsidR="00E42528" w:rsidRPr="003D0249" w:rsidRDefault="00E42528" w:rsidP="00E42528">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7983CBC" w14:textId="77777777" w:rsidR="00E42528" w:rsidRPr="00E42528" w:rsidRDefault="00E42528" w:rsidP="00E42528">
            <w:pPr>
              <w:spacing w:after="0" w:line="240" w:lineRule="auto"/>
              <w:jc w:val="center"/>
              <w:rPr>
                <w:rFonts w:ascii="Times New Roman" w:hAnsi="Times New Roman" w:cs="Times New Roman"/>
                <w:b/>
                <w:bCs/>
                <w:color w:val="000000"/>
                <w:szCs w:val="16"/>
              </w:rPr>
            </w:pPr>
            <w:r w:rsidRPr="00E42528">
              <w:rPr>
                <w:rFonts w:ascii="Times New Roman" w:hAnsi="Times New Roman" w:cs="Times New Roman"/>
                <w:b/>
                <w:bCs/>
                <w:color w:val="000000"/>
                <w:szCs w:val="16"/>
              </w:rPr>
              <w:t>77,7</w:t>
            </w:r>
          </w:p>
        </w:tc>
      </w:tr>
    </w:tbl>
    <w:p w14:paraId="4BCD9B9F"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p w14:paraId="29D81375"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084044" w:rsidRPr="00084044">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в ходе социологического опроса не были высказаны.</w:t>
      </w:r>
    </w:p>
    <w:p w14:paraId="616F2A2C" w14:textId="77777777" w:rsidR="00E42528" w:rsidRPr="00D5040B" w:rsidRDefault="00E42528" w:rsidP="00E4252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0B1BC72" w14:textId="77777777" w:rsidR="00787964" w:rsidRDefault="00787964" w:rsidP="0011688B">
      <w:pPr>
        <w:tabs>
          <w:tab w:val="left" w:pos="3969"/>
        </w:tabs>
        <w:spacing w:after="0" w:line="276" w:lineRule="auto"/>
        <w:ind w:firstLine="709"/>
        <w:jc w:val="both"/>
        <w:rPr>
          <w:rFonts w:ascii="Times New Roman" w:hAnsi="Times New Roman" w:cs="Times New Roman"/>
          <w:sz w:val="28"/>
          <w:szCs w:val="28"/>
        </w:rPr>
      </w:pPr>
    </w:p>
    <w:p w14:paraId="3D970874" w14:textId="77777777" w:rsidR="00CB2EF5" w:rsidRDefault="00CB2EF5">
      <w:pPr>
        <w:rPr>
          <w:rFonts w:ascii="Times New Roman" w:hAnsi="Times New Roman" w:cs="Times New Roman"/>
          <w:sz w:val="28"/>
          <w:szCs w:val="28"/>
        </w:rPr>
      </w:pPr>
      <w:r>
        <w:rPr>
          <w:rFonts w:ascii="Times New Roman" w:hAnsi="Times New Roman" w:cs="Times New Roman"/>
          <w:sz w:val="28"/>
          <w:szCs w:val="28"/>
        </w:rPr>
        <w:br w:type="page"/>
      </w:r>
    </w:p>
    <w:p w14:paraId="662C15F8" w14:textId="77777777" w:rsidR="002826E5"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34" w:name="_Toc144711249"/>
      <w:bookmarkStart w:id="35" w:name="_Toc180507706"/>
      <w:bookmarkStart w:id="36" w:name="_Toc182176476"/>
      <w:r w:rsidRPr="00E278F2">
        <w:rPr>
          <w:rFonts w:ascii="Times New Roman" w:eastAsia="Times New Roman" w:hAnsi="Times New Roman" w:cs="Times New Roman"/>
          <w:b/>
          <w:sz w:val="32"/>
          <w:szCs w:val="20"/>
          <w:lang w:eastAsia="ar-SA"/>
        </w:rPr>
        <w:lastRenderedPageBreak/>
        <w:t xml:space="preserve">3. </w:t>
      </w:r>
      <w:bookmarkEnd w:id="34"/>
      <w:bookmarkEnd w:id="35"/>
      <w:r w:rsidR="00050480">
        <w:rPr>
          <w:rFonts w:ascii="Times New Roman" w:eastAsia="Times New Roman" w:hAnsi="Times New Roman" w:cs="Times New Roman"/>
          <w:b/>
          <w:sz w:val="32"/>
          <w:szCs w:val="20"/>
          <w:lang w:eastAsia="ar-SA"/>
        </w:rPr>
        <w:t>Р</w:t>
      </w:r>
      <w:r w:rsidRPr="00E278F2">
        <w:rPr>
          <w:rFonts w:ascii="Times New Roman" w:eastAsia="Times New Roman" w:hAnsi="Times New Roman" w:cs="Times New Roman"/>
          <w:b/>
          <w:sz w:val="32"/>
          <w:szCs w:val="20"/>
          <w:lang w:eastAsia="ar-SA"/>
        </w:rPr>
        <w:t xml:space="preserve">ейтинги учреждений культуры, прошедших оценку, </w:t>
      </w:r>
    </w:p>
    <w:p w14:paraId="4453A981" w14:textId="77777777" w:rsidR="002826E5"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E278F2">
        <w:rPr>
          <w:rFonts w:ascii="Times New Roman" w:eastAsia="Times New Roman" w:hAnsi="Times New Roman" w:cs="Times New Roman"/>
          <w:b/>
          <w:sz w:val="32"/>
          <w:szCs w:val="20"/>
          <w:lang w:eastAsia="ar-SA"/>
        </w:rPr>
        <w:t xml:space="preserve">в различных разрезах (по видам/типам организаций, </w:t>
      </w:r>
    </w:p>
    <w:p w14:paraId="589A8E9B" w14:textId="77777777" w:rsidR="00E278F2" w:rsidRPr="00E278F2"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E278F2">
        <w:rPr>
          <w:rFonts w:ascii="Times New Roman" w:eastAsia="Times New Roman" w:hAnsi="Times New Roman" w:cs="Times New Roman"/>
          <w:b/>
          <w:sz w:val="32"/>
          <w:szCs w:val="20"/>
          <w:lang w:eastAsia="ar-SA"/>
        </w:rPr>
        <w:t>по критериям, по показателям НОК)</w:t>
      </w:r>
      <w:bookmarkEnd w:id="36"/>
    </w:p>
    <w:p w14:paraId="3C5DBADB" w14:textId="77777777" w:rsidR="008649E2" w:rsidRDefault="008649E2" w:rsidP="005B638D">
      <w:pPr>
        <w:tabs>
          <w:tab w:val="num" w:pos="0"/>
          <w:tab w:val="left" w:pos="3969"/>
        </w:tabs>
        <w:spacing w:after="0" w:line="276" w:lineRule="auto"/>
        <w:jc w:val="both"/>
        <w:rPr>
          <w:rFonts w:ascii="Times New Roman" w:hAnsi="Times New Roman" w:cs="Times New Roman"/>
          <w:sz w:val="28"/>
          <w:szCs w:val="28"/>
        </w:rPr>
      </w:pPr>
    </w:p>
    <w:p w14:paraId="72D648A2" w14:textId="77777777" w:rsidR="008649E2" w:rsidRPr="005B638D" w:rsidRDefault="008649E2" w:rsidP="008649E2">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7" w:name="_Toc182176477"/>
      <w:r w:rsidRPr="005B638D">
        <w:rPr>
          <w:rFonts w:ascii="Times New Roman" w:eastAsia="Times New Roman" w:hAnsi="Times New Roman" w:cs="Times New Roman"/>
          <w:b/>
          <w:sz w:val="28"/>
          <w:szCs w:val="20"/>
          <w:lang w:eastAsia="ar-SA"/>
        </w:rPr>
        <w:t>Группировка организаций сферы культуры по следующим типам полученных оценок: «отлично», «хорошо», «удовлетворительно», «ниже среднего», «неудовлетворительно» – с кратким описанием и процентным соотношением указанных типов среди обследованных организаций</w:t>
      </w:r>
      <w:bookmarkEnd w:id="37"/>
    </w:p>
    <w:p w14:paraId="21AD7054" w14:textId="77777777" w:rsidR="004251D2" w:rsidRPr="004251D2" w:rsidRDefault="004251D2" w:rsidP="0011688B">
      <w:pPr>
        <w:tabs>
          <w:tab w:val="left" w:pos="3969"/>
        </w:tabs>
        <w:spacing w:after="0" w:line="276" w:lineRule="auto"/>
        <w:ind w:firstLine="709"/>
        <w:jc w:val="both"/>
        <w:rPr>
          <w:rFonts w:ascii="Times New Roman" w:hAnsi="Times New Roman" w:cs="Times New Roman"/>
          <w:sz w:val="28"/>
          <w:szCs w:val="28"/>
        </w:rPr>
      </w:pPr>
    </w:p>
    <w:p w14:paraId="15BB1B90" w14:textId="77777777" w:rsidR="009244D8" w:rsidRDefault="009244D8" w:rsidP="00EE2856">
      <w:pPr>
        <w:tabs>
          <w:tab w:val="left" w:pos="993"/>
        </w:tabs>
        <w:spacing w:after="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комплексного рассмотрения результатов проведенной независимой оценки качества условий оказания услуг организациями культуры </w:t>
      </w:r>
      <w:r w:rsidR="00A570DE">
        <w:rPr>
          <w:rFonts w:ascii="Times New Roman" w:hAnsi="Times New Roman" w:cs="Times New Roman"/>
          <w:bCs/>
          <w:sz w:val="28"/>
          <w:szCs w:val="28"/>
        </w:rPr>
        <w:t>предлагается</w:t>
      </w:r>
      <w:r>
        <w:rPr>
          <w:rFonts w:ascii="Times New Roman" w:hAnsi="Times New Roman" w:cs="Times New Roman"/>
          <w:bCs/>
          <w:sz w:val="28"/>
          <w:szCs w:val="28"/>
        </w:rPr>
        <w:t xml:space="preserve"> группировка данных организаций по следующей шкале:</w:t>
      </w:r>
    </w:p>
    <w:p w14:paraId="461D1D02"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- 81-100 баллов – «отлично»;</w:t>
      </w:r>
    </w:p>
    <w:p w14:paraId="65EEAA52"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- 61-80 баллов – «хорошо»;</w:t>
      </w:r>
    </w:p>
    <w:p w14:paraId="1008E867"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- 40-60 баллов – «удовлетворительно»;</w:t>
      </w:r>
    </w:p>
    <w:p w14:paraId="40C87E60"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- 20-39 баллов – «ниже среднего»;</w:t>
      </w:r>
    </w:p>
    <w:p w14:paraId="66A5033D"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xml:space="preserve">- 0-19 баллов – «неудовлетворительно». </w:t>
      </w:r>
    </w:p>
    <w:p w14:paraId="637A173F" w14:textId="77777777" w:rsidR="009C7BAE" w:rsidRDefault="009244D8" w:rsidP="00EE2856">
      <w:pPr>
        <w:tabs>
          <w:tab w:val="left" w:pos="993"/>
        </w:tabs>
        <w:spacing w:after="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 </w:t>
      </w:r>
      <w:proofErr w:type="gramStart"/>
      <w:r>
        <w:rPr>
          <w:rFonts w:ascii="Times New Roman" w:hAnsi="Times New Roman" w:cs="Times New Roman"/>
          <w:bCs/>
          <w:sz w:val="28"/>
          <w:szCs w:val="28"/>
        </w:rPr>
        <w:t>согласно результатам</w:t>
      </w:r>
      <w:proofErr w:type="gramEnd"/>
      <w:r>
        <w:rPr>
          <w:rFonts w:ascii="Times New Roman" w:hAnsi="Times New Roman" w:cs="Times New Roman"/>
          <w:bCs/>
          <w:sz w:val="28"/>
          <w:szCs w:val="28"/>
        </w:rPr>
        <w:t xml:space="preserve"> НОК, итоговые значения оценок по обследованным организациям варьируются в пределах от 77,0 баллов до 95,9 балла из 100 возможных. Таким образом, </w:t>
      </w:r>
      <w:r w:rsidRPr="003F5C63">
        <w:rPr>
          <w:rFonts w:ascii="Times New Roman" w:hAnsi="Times New Roman" w:cs="Times New Roman"/>
          <w:b/>
          <w:bCs/>
          <w:sz w:val="28"/>
          <w:szCs w:val="28"/>
        </w:rPr>
        <w:t xml:space="preserve">«отличные» оценки продемонстрировали 10 обследованных организаций, </w:t>
      </w:r>
      <w:r w:rsidR="00A570DE" w:rsidRPr="003F5C63">
        <w:rPr>
          <w:rFonts w:ascii="Times New Roman" w:hAnsi="Times New Roman" w:cs="Times New Roman"/>
          <w:b/>
          <w:bCs/>
          <w:sz w:val="28"/>
          <w:szCs w:val="28"/>
        </w:rPr>
        <w:t xml:space="preserve">а </w:t>
      </w:r>
      <w:r w:rsidRPr="003F5C63">
        <w:rPr>
          <w:rFonts w:ascii="Times New Roman" w:hAnsi="Times New Roman" w:cs="Times New Roman"/>
          <w:b/>
          <w:bCs/>
          <w:sz w:val="28"/>
          <w:szCs w:val="28"/>
        </w:rPr>
        <w:t>«хороший» результат наблюдается в отношении 2-х учреждений культуры.</w:t>
      </w:r>
      <w:r>
        <w:rPr>
          <w:rFonts w:ascii="Times New Roman" w:hAnsi="Times New Roman" w:cs="Times New Roman"/>
          <w:bCs/>
          <w:sz w:val="28"/>
          <w:szCs w:val="28"/>
        </w:rPr>
        <w:t xml:space="preserve"> В пересчете на относительные показатели соотношение организаций с «отличными» и «хорошими» итоговыми оценками представляется как 83,3% и 16,7%</w:t>
      </w:r>
      <w:r w:rsidR="00BE6F5D">
        <w:rPr>
          <w:rFonts w:ascii="Times New Roman" w:hAnsi="Times New Roman" w:cs="Times New Roman"/>
          <w:bCs/>
          <w:sz w:val="28"/>
          <w:szCs w:val="28"/>
        </w:rPr>
        <w:t xml:space="preserve"> соответственно (см. Рисунок 3 и Таблицу 3).</w:t>
      </w:r>
      <w:r w:rsidR="009C7BAE" w:rsidRPr="009C7BAE">
        <w:rPr>
          <w:rFonts w:ascii="Times New Roman" w:hAnsi="Times New Roman" w:cs="Times New Roman"/>
          <w:bCs/>
          <w:sz w:val="28"/>
          <w:szCs w:val="28"/>
        </w:rPr>
        <w:t xml:space="preserve"> </w:t>
      </w:r>
    </w:p>
    <w:p w14:paraId="5DDAAECA" w14:textId="77777777" w:rsidR="009244D8" w:rsidRPr="009C7BAE" w:rsidRDefault="00E5643B" w:rsidP="00EE2856">
      <w:pPr>
        <w:tabs>
          <w:tab w:val="left" w:pos="993"/>
        </w:tabs>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И</w:t>
      </w:r>
      <w:r w:rsidR="009C7BAE" w:rsidRPr="009C7BAE">
        <w:rPr>
          <w:rFonts w:ascii="Times New Roman" w:hAnsi="Times New Roman" w:cs="Times New Roman"/>
          <w:b/>
          <w:bCs/>
          <w:sz w:val="28"/>
          <w:szCs w:val="28"/>
        </w:rPr>
        <w:t xml:space="preserve">тоговое значение НОК по всем обследованным </w:t>
      </w:r>
      <w:r>
        <w:rPr>
          <w:rFonts w:ascii="Times New Roman" w:hAnsi="Times New Roman" w:cs="Times New Roman"/>
          <w:b/>
          <w:bCs/>
          <w:sz w:val="28"/>
          <w:szCs w:val="28"/>
        </w:rPr>
        <w:t xml:space="preserve">учреждениям культуры </w:t>
      </w:r>
      <w:r w:rsidR="009C7BAE" w:rsidRPr="009C7BAE">
        <w:rPr>
          <w:rFonts w:ascii="Times New Roman" w:hAnsi="Times New Roman" w:cs="Times New Roman"/>
          <w:b/>
          <w:bCs/>
          <w:sz w:val="28"/>
          <w:szCs w:val="28"/>
        </w:rPr>
        <w:t>в 2024 г. составило 90,2 балла.</w:t>
      </w:r>
    </w:p>
    <w:p w14:paraId="29707298" w14:textId="77777777" w:rsidR="00512651" w:rsidRDefault="00512651">
      <w:pPr>
        <w:rPr>
          <w:rFonts w:ascii="Times New Roman" w:hAnsi="Times New Roman" w:cs="Times New Roman"/>
          <w:bCs/>
          <w:sz w:val="28"/>
          <w:szCs w:val="28"/>
        </w:rPr>
      </w:pPr>
      <w:r>
        <w:rPr>
          <w:rFonts w:ascii="Times New Roman" w:hAnsi="Times New Roman" w:cs="Times New Roman"/>
          <w:bCs/>
          <w:sz w:val="28"/>
          <w:szCs w:val="28"/>
        </w:rPr>
        <w:br w:type="page"/>
      </w:r>
    </w:p>
    <w:p w14:paraId="59E90AAF" w14:textId="77777777" w:rsidR="009244D8" w:rsidRDefault="00A570DE" w:rsidP="00512651">
      <w:pPr>
        <w:tabs>
          <w:tab w:val="left" w:pos="993"/>
        </w:tabs>
        <w:spacing w:after="0" w:line="276" w:lineRule="auto"/>
        <w:jc w:val="center"/>
        <w:rPr>
          <w:rFonts w:ascii="Times New Roman" w:hAnsi="Times New Roman" w:cs="Times New Roman"/>
          <w:bCs/>
          <w:sz w:val="20"/>
          <w:szCs w:val="28"/>
        </w:rPr>
      </w:pPr>
      <w:r w:rsidRPr="00512651">
        <w:rPr>
          <w:rFonts w:ascii="Times New Roman" w:hAnsi="Times New Roman" w:cs="Times New Roman"/>
          <w:bCs/>
          <w:sz w:val="20"/>
          <w:szCs w:val="28"/>
        </w:rPr>
        <w:lastRenderedPageBreak/>
        <w:t xml:space="preserve">Рисунок 3. Группировка обследованных организаций культуры на основе итогового значения НОК по типам «отлично», «хорошо», </w:t>
      </w:r>
      <w:r w:rsidR="00512651" w:rsidRPr="00512651">
        <w:rPr>
          <w:rFonts w:ascii="Times New Roman" w:hAnsi="Times New Roman" w:cs="Times New Roman"/>
          <w:bCs/>
          <w:sz w:val="20"/>
          <w:szCs w:val="28"/>
        </w:rPr>
        <w:t>«удовлетворительно», «ниже среднего», «неудовлетворительно»</w:t>
      </w:r>
      <w:r w:rsidR="00512651">
        <w:rPr>
          <w:rFonts w:ascii="Times New Roman" w:hAnsi="Times New Roman" w:cs="Times New Roman"/>
          <w:bCs/>
          <w:sz w:val="20"/>
          <w:szCs w:val="28"/>
        </w:rPr>
        <w:t>: соотношение долей обследованных организаций разных типов к общему числу организаций, в %</w:t>
      </w:r>
    </w:p>
    <w:p w14:paraId="5C4BB0C4" w14:textId="77777777" w:rsidR="00512651" w:rsidRPr="00512651" w:rsidRDefault="00297D1D" w:rsidP="00512651">
      <w:pPr>
        <w:tabs>
          <w:tab w:val="left" w:pos="993"/>
        </w:tabs>
        <w:spacing w:after="0" w:line="276" w:lineRule="auto"/>
        <w:jc w:val="center"/>
        <w:rPr>
          <w:rFonts w:ascii="Times New Roman" w:hAnsi="Times New Roman" w:cs="Times New Roman"/>
          <w:bCs/>
          <w:sz w:val="20"/>
          <w:szCs w:val="28"/>
        </w:rPr>
      </w:pPr>
      <w:r>
        <w:rPr>
          <w:rFonts w:ascii="Times New Roman" w:hAnsi="Times New Roman" w:cs="Times New Roman"/>
          <w:bCs/>
          <w:noProof/>
          <w:sz w:val="20"/>
          <w:szCs w:val="28"/>
          <w:lang w:eastAsia="ru-RU"/>
        </w:rPr>
        <w:drawing>
          <wp:inline distT="0" distB="0" distL="0" distR="0" wp14:anchorId="16DB8E5F" wp14:editId="7FF18143">
            <wp:extent cx="5637475" cy="4055249"/>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708" cy="4056136"/>
                    </a:xfrm>
                    <a:prstGeom prst="rect">
                      <a:avLst/>
                    </a:prstGeom>
                    <a:noFill/>
                  </pic:spPr>
                </pic:pic>
              </a:graphicData>
            </a:graphic>
          </wp:inline>
        </w:drawing>
      </w:r>
    </w:p>
    <w:p w14:paraId="5EC93D32" w14:textId="77777777" w:rsidR="00E278F2" w:rsidRDefault="00E278F2" w:rsidP="0011688B">
      <w:pPr>
        <w:tabs>
          <w:tab w:val="left" w:pos="3969"/>
        </w:tabs>
        <w:spacing w:after="0" w:line="276" w:lineRule="auto"/>
        <w:ind w:firstLine="709"/>
        <w:jc w:val="both"/>
        <w:rPr>
          <w:rFonts w:ascii="Times New Roman" w:hAnsi="Times New Roman" w:cs="Times New Roman"/>
          <w:sz w:val="28"/>
          <w:szCs w:val="28"/>
        </w:rPr>
      </w:pPr>
    </w:p>
    <w:p w14:paraId="693D99E1" w14:textId="77777777" w:rsidR="00512651" w:rsidRDefault="00512651" w:rsidP="00512651">
      <w:pPr>
        <w:tabs>
          <w:tab w:val="left" w:pos="993"/>
        </w:tabs>
        <w:spacing w:after="0" w:line="276" w:lineRule="auto"/>
        <w:jc w:val="center"/>
        <w:rPr>
          <w:rFonts w:ascii="Times New Roman" w:hAnsi="Times New Roman" w:cs="Times New Roman"/>
          <w:bCs/>
          <w:sz w:val="20"/>
          <w:szCs w:val="28"/>
        </w:rPr>
      </w:pPr>
      <w:r>
        <w:rPr>
          <w:rFonts w:ascii="Times New Roman" w:hAnsi="Times New Roman" w:cs="Times New Roman"/>
          <w:bCs/>
          <w:sz w:val="20"/>
          <w:szCs w:val="28"/>
        </w:rPr>
        <w:t>Таблица</w:t>
      </w:r>
      <w:r w:rsidRPr="00512651">
        <w:rPr>
          <w:rFonts w:ascii="Times New Roman" w:hAnsi="Times New Roman" w:cs="Times New Roman"/>
          <w:bCs/>
          <w:sz w:val="20"/>
          <w:szCs w:val="28"/>
        </w:rPr>
        <w:t xml:space="preserve"> 3. Группировка обследованных организаций культуры на основе итогового значения НОК по типам «отлично», «хорошо», «удовлетворительно», «ниже среднего», «неудовлетворительно»</w:t>
      </w:r>
      <w:r>
        <w:rPr>
          <w:rFonts w:ascii="Times New Roman" w:hAnsi="Times New Roman" w:cs="Times New Roman"/>
          <w:bCs/>
          <w:sz w:val="20"/>
          <w:szCs w:val="28"/>
        </w:rPr>
        <w:t xml:space="preserve"> и итоговое значение НОК по организации, в баллах</w:t>
      </w:r>
    </w:p>
    <w:tbl>
      <w:tblPr>
        <w:tblW w:w="9673" w:type="dxa"/>
        <w:jc w:val="center"/>
        <w:tblLook w:val="04A0" w:firstRow="1" w:lastRow="0" w:firstColumn="1" w:lastColumn="0" w:noHBand="0" w:noVBand="1"/>
      </w:tblPr>
      <w:tblGrid>
        <w:gridCol w:w="6941"/>
        <w:gridCol w:w="1275"/>
        <w:gridCol w:w="1457"/>
      </w:tblGrid>
      <w:tr w:rsidR="00FC0AA1" w:rsidRPr="00FC0AA1" w14:paraId="1BAC35E5" w14:textId="77777777" w:rsidTr="00B55EA8">
        <w:trPr>
          <w:trHeight w:val="470"/>
          <w:jc w:val="center"/>
        </w:trPr>
        <w:tc>
          <w:tcPr>
            <w:tcW w:w="6941" w:type="dxa"/>
            <w:tcBorders>
              <w:top w:val="single" w:sz="4" w:space="0" w:color="auto"/>
              <w:left w:val="single" w:sz="4" w:space="0" w:color="auto"/>
              <w:bottom w:val="single" w:sz="4" w:space="0" w:color="auto"/>
              <w:right w:val="single" w:sz="4" w:space="0" w:color="auto"/>
            </w:tcBorders>
            <w:shd w:val="clear" w:color="auto" w:fill="auto"/>
            <w:hideMark/>
          </w:tcPr>
          <w:p w14:paraId="7B452A1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Наименование организации (юрлица)</w:t>
            </w:r>
          </w:p>
        </w:tc>
        <w:tc>
          <w:tcPr>
            <w:tcW w:w="1275" w:type="dxa"/>
            <w:tcBorders>
              <w:top w:val="single" w:sz="4" w:space="0" w:color="auto"/>
              <w:left w:val="nil"/>
              <w:bottom w:val="single" w:sz="4" w:space="0" w:color="auto"/>
              <w:right w:val="single" w:sz="4" w:space="0" w:color="auto"/>
            </w:tcBorders>
            <w:shd w:val="clear" w:color="auto" w:fill="auto"/>
            <w:hideMark/>
          </w:tcPr>
          <w:p w14:paraId="276CE75C"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Итоговая оценка НОК, баллы</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17F48C04"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FC0AA1" w:rsidRPr="00FC0AA1" w14:paraId="5BCB05D6"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89C4DC3"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«Ульяновский театр кукол имени народной арт</w:t>
            </w:r>
            <w:r>
              <w:rPr>
                <w:rFonts w:ascii="Times New Roman" w:eastAsia="Times New Roman" w:hAnsi="Times New Roman" w:cs="Times New Roman"/>
                <w:sz w:val="20"/>
                <w:szCs w:val="20"/>
                <w:lang w:eastAsia="ru-RU"/>
              </w:rPr>
              <w:t xml:space="preserve">истки СССР </w:t>
            </w:r>
            <w:proofErr w:type="spellStart"/>
            <w:r>
              <w:rPr>
                <w:rFonts w:ascii="Times New Roman" w:eastAsia="Times New Roman" w:hAnsi="Times New Roman" w:cs="Times New Roman"/>
                <w:sz w:val="20"/>
                <w:szCs w:val="20"/>
                <w:lang w:eastAsia="ru-RU"/>
              </w:rPr>
              <w:t>В.М.Леонтьевой</w:t>
            </w:r>
            <w:proofErr w:type="spellEnd"/>
            <w:r>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5F5FF4D3"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95,9</w:t>
            </w:r>
          </w:p>
        </w:tc>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14:paraId="7F402B53"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«Отлично»</w:t>
            </w:r>
            <w:r w:rsidRPr="00FC0AA1">
              <w:rPr>
                <w:rFonts w:ascii="Times New Roman" w:eastAsia="Times New Roman" w:hAnsi="Times New Roman" w:cs="Times New Roman"/>
                <w:color w:val="000000"/>
                <w:sz w:val="20"/>
                <w:szCs w:val="20"/>
                <w:lang w:eastAsia="ru-RU"/>
              </w:rPr>
              <w:t xml:space="preserve"> (81-100 баллов)</w:t>
            </w:r>
          </w:p>
        </w:tc>
      </w:tr>
      <w:tr w:rsidR="00FC0AA1" w:rsidRPr="00FC0AA1" w14:paraId="1B5E9D22"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6ABD828"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proofErr w:type="gramStart"/>
            <w:r w:rsidRPr="00FC0AA1">
              <w:rPr>
                <w:rFonts w:ascii="Times New Roman" w:eastAsia="Times New Roman" w:hAnsi="Times New Roman" w:cs="Times New Roman"/>
                <w:sz w:val="20"/>
                <w:szCs w:val="20"/>
                <w:lang w:eastAsia="ru-RU"/>
              </w:rPr>
              <w:t>ОГБУК  «</w:t>
            </w:r>
            <w:proofErr w:type="gramEnd"/>
            <w:r w:rsidRPr="00FC0AA1">
              <w:rPr>
                <w:rFonts w:ascii="Times New Roman" w:eastAsia="Times New Roman" w:hAnsi="Times New Roman" w:cs="Times New Roman"/>
                <w:sz w:val="20"/>
                <w:szCs w:val="20"/>
                <w:lang w:eastAsia="ru-RU"/>
              </w:rPr>
              <w:t xml:space="preserve">Ульяновская областная библиотека для детей и юношества имени </w:t>
            </w:r>
            <w:proofErr w:type="spellStart"/>
            <w:r w:rsidRPr="00FC0AA1">
              <w:rPr>
                <w:rFonts w:ascii="Times New Roman" w:eastAsia="Times New Roman" w:hAnsi="Times New Roman" w:cs="Times New Roman"/>
                <w:sz w:val="20"/>
                <w:szCs w:val="20"/>
                <w:lang w:eastAsia="ru-RU"/>
              </w:rPr>
              <w:t>С.Т.Аксакова</w:t>
            </w:r>
            <w:proofErr w:type="spellEnd"/>
            <w:r w:rsidRPr="00FC0AA1">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5990423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95,6</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E48D6A1"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4341345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7BECF23"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 xml:space="preserve">ОГБУК «Дворец Книги - Ульяновская областная научная библиотека имени </w:t>
            </w:r>
            <w:proofErr w:type="spellStart"/>
            <w:r w:rsidRPr="00FC0AA1">
              <w:rPr>
                <w:rFonts w:ascii="Times New Roman" w:eastAsia="Times New Roman" w:hAnsi="Times New Roman" w:cs="Times New Roman"/>
                <w:sz w:val="20"/>
                <w:szCs w:val="20"/>
                <w:lang w:eastAsia="ru-RU"/>
              </w:rPr>
              <w:t>В.И.Ленина</w:t>
            </w:r>
            <w:proofErr w:type="spellEnd"/>
            <w:r w:rsidRPr="00FC0AA1">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0E1D248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93,6</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F0EBBA4"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459DB8B7"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7816BBC"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275" w:type="dxa"/>
            <w:tcBorders>
              <w:top w:val="nil"/>
              <w:left w:val="nil"/>
              <w:bottom w:val="single" w:sz="4" w:space="0" w:color="auto"/>
              <w:right w:val="single" w:sz="4" w:space="0" w:color="auto"/>
            </w:tcBorders>
            <w:shd w:val="clear" w:color="auto" w:fill="auto"/>
            <w:noWrap/>
            <w:vAlign w:val="center"/>
            <w:hideMark/>
          </w:tcPr>
          <w:p w14:paraId="7B0ED061"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93,5</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25D0537"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5140C1AE"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4EC424FD"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«Центр народной культуры Ульяновской области»</w:t>
            </w:r>
          </w:p>
        </w:tc>
        <w:tc>
          <w:tcPr>
            <w:tcW w:w="1275" w:type="dxa"/>
            <w:tcBorders>
              <w:top w:val="nil"/>
              <w:left w:val="nil"/>
              <w:bottom w:val="single" w:sz="4" w:space="0" w:color="auto"/>
              <w:right w:val="single" w:sz="4" w:space="0" w:color="auto"/>
            </w:tcBorders>
            <w:shd w:val="clear" w:color="auto" w:fill="auto"/>
            <w:noWrap/>
            <w:vAlign w:val="center"/>
            <w:hideMark/>
          </w:tcPr>
          <w:p w14:paraId="55CBECF4"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93,1</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B4E2DD3"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52B785B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C531BBC"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275" w:type="dxa"/>
            <w:tcBorders>
              <w:top w:val="nil"/>
              <w:left w:val="nil"/>
              <w:bottom w:val="single" w:sz="4" w:space="0" w:color="auto"/>
              <w:right w:val="single" w:sz="4" w:space="0" w:color="auto"/>
            </w:tcBorders>
            <w:shd w:val="clear" w:color="auto" w:fill="auto"/>
            <w:noWrap/>
            <w:vAlign w:val="center"/>
            <w:hideMark/>
          </w:tcPr>
          <w:p w14:paraId="5B5BC7DF"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92,8</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6B0FA846"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3ACD6D53"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65914964"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w:t>
            </w:r>
            <w:proofErr w:type="spellStart"/>
            <w:r w:rsidRPr="00FC0AA1">
              <w:rPr>
                <w:rFonts w:ascii="Times New Roman" w:eastAsia="Times New Roman" w:hAnsi="Times New Roman" w:cs="Times New Roman"/>
                <w:sz w:val="20"/>
                <w:szCs w:val="20"/>
                <w:lang w:eastAsia="ru-RU"/>
              </w:rPr>
              <w:t>Ундоровский</w:t>
            </w:r>
            <w:proofErr w:type="spellEnd"/>
            <w:r w:rsidRPr="00FC0AA1">
              <w:rPr>
                <w:rFonts w:ascii="Times New Roman" w:eastAsia="Times New Roman" w:hAnsi="Times New Roman" w:cs="Times New Roman"/>
                <w:sz w:val="20"/>
                <w:szCs w:val="20"/>
                <w:lang w:eastAsia="ru-RU"/>
              </w:rPr>
              <w:t xml:space="preserve"> палеонтологический музей»</w:t>
            </w:r>
          </w:p>
        </w:tc>
        <w:tc>
          <w:tcPr>
            <w:tcW w:w="1275" w:type="dxa"/>
            <w:tcBorders>
              <w:top w:val="nil"/>
              <w:left w:val="nil"/>
              <w:bottom w:val="single" w:sz="4" w:space="0" w:color="auto"/>
              <w:right w:val="single" w:sz="4" w:space="0" w:color="auto"/>
            </w:tcBorders>
            <w:shd w:val="clear" w:color="auto" w:fill="auto"/>
            <w:noWrap/>
            <w:vAlign w:val="center"/>
            <w:hideMark/>
          </w:tcPr>
          <w:p w14:paraId="11B97CF7"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92,7</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13FBB7F8"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77EB24D8"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75E7E6E2"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«Ульяновский областной художественный музей»</w:t>
            </w:r>
          </w:p>
        </w:tc>
        <w:tc>
          <w:tcPr>
            <w:tcW w:w="1275" w:type="dxa"/>
            <w:tcBorders>
              <w:top w:val="nil"/>
              <w:left w:val="nil"/>
              <w:bottom w:val="single" w:sz="4" w:space="0" w:color="auto"/>
              <w:right w:val="single" w:sz="4" w:space="0" w:color="auto"/>
            </w:tcBorders>
            <w:shd w:val="clear" w:color="auto" w:fill="auto"/>
            <w:noWrap/>
            <w:vAlign w:val="center"/>
            <w:hideMark/>
          </w:tcPr>
          <w:p w14:paraId="5C91753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91,2</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534ACEC4"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00443DF3"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2F1650A"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«Ленинский мемориал»</w:t>
            </w:r>
          </w:p>
        </w:tc>
        <w:tc>
          <w:tcPr>
            <w:tcW w:w="1275" w:type="dxa"/>
            <w:tcBorders>
              <w:top w:val="nil"/>
              <w:left w:val="nil"/>
              <w:bottom w:val="single" w:sz="4" w:space="0" w:color="auto"/>
              <w:right w:val="single" w:sz="4" w:space="0" w:color="auto"/>
            </w:tcBorders>
            <w:shd w:val="clear" w:color="auto" w:fill="auto"/>
            <w:noWrap/>
            <w:vAlign w:val="center"/>
            <w:hideMark/>
          </w:tcPr>
          <w:p w14:paraId="51BDD9C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91,0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7B5829B0"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6F85B109"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5509543D"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«Ульяновский драматически</w:t>
            </w:r>
            <w:r>
              <w:rPr>
                <w:rFonts w:ascii="Times New Roman" w:eastAsia="Times New Roman" w:hAnsi="Times New Roman" w:cs="Times New Roman"/>
                <w:sz w:val="20"/>
                <w:szCs w:val="20"/>
                <w:lang w:eastAsia="ru-RU"/>
              </w:rPr>
              <w:t xml:space="preserve">й театр имени </w:t>
            </w:r>
            <w:proofErr w:type="spellStart"/>
            <w:r>
              <w:rPr>
                <w:rFonts w:ascii="Times New Roman" w:eastAsia="Times New Roman" w:hAnsi="Times New Roman" w:cs="Times New Roman"/>
                <w:sz w:val="20"/>
                <w:szCs w:val="20"/>
                <w:lang w:eastAsia="ru-RU"/>
              </w:rPr>
              <w:t>И.А.Гончарова</w:t>
            </w:r>
            <w:proofErr w:type="spellEnd"/>
            <w:r>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61F19482"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88,0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BDB1A1E"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7C099831"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76E592B0"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ГБУК «Эстрадный балет «Экситон</w:t>
            </w:r>
          </w:p>
        </w:tc>
        <w:tc>
          <w:tcPr>
            <w:tcW w:w="1275" w:type="dxa"/>
            <w:tcBorders>
              <w:top w:val="nil"/>
              <w:left w:val="nil"/>
              <w:bottom w:val="single" w:sz="4" w:space="0" w:color="auto"/>
              <w:right w:val="single" w:sz="4" w:space="0" w:color="auto"/>
            </w:tcBorders>
            <w:shd w:val="clear" w:color="auto" w:fill="auto"/>
            <w:noWrap/>
            <w:vAlign w:val="center"/>
            <w:hideMark/>
          </w:tcPr>
          <w:p w14:paraId="603963D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77,7</w:t>
            </w:r>
          </w:p>
        </w:tc>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14:paraId="14B843B1"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«Хорошо»</w:t>
            </w:r>
            <w:r w:rsidRPr="00FC0AA1">
              <w:rPr>
                <w:rFonts w:ascii="Times New Roman" w:eastAsia="Times New Roman" w:hAnsi="Times New Roman" w:cs="Times New Roman"/>
                <w:color w:val="000000"/>
                <w:sz w:val="20"/>
                <w:szCs w:val="20"/>
                <w:lang w:eastAsia="ru-RU"/>
              </w:rPr>
              <w:t xml:space="preserve"> (61-80 баллов)</w:t>
            </w:r>
          </w:p>
        </w:tc>
      </w:tr>
      <w:tr w:rsidR="00FC0AA1" w:rsidRPr="00FC0AA1" w14:paraId="603D459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720872A"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ОГАУК «</w:t>
            </w:r>
            <w:proofErr w:type="spellStart"/>
            <w:r>
              <w:rPr>
                <w:rFonts w:ascii="Times New Roman" w:eastAsia="Times New Roman" w:hAnsi="Times New Roman" w:cs="Times New Roman"/>
                <w:sz w:val="20"/>
                <w:szCs w:val="20"/>
                <w:lang w:eastAsia="ru-RU"/>
              </w:rPr>
              <w:t>УльяновскКинофонд</w:t>
            </w:r>
            <w:proofErr w:type="spellEnd"/>
            <w:r>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55EE175F"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77,0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2A036B6F"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bl>
    <w:p w14:paraId="29A3512D" w14:textId="77777777" w:rsidR="00C3072A" w:rsidRDefault="00C3072A" w:rsidP="0011688B">
      <w:pPr>
        <w:tabs>
          <w:tab w:val="left" w:pos="3969"/>
        </w:tabs>
        <w:spacing w:after="0" w:line="276" w:lineRule="auto"/>
        <w:ind w:firstLine="709"/>
        <w:jc w:val="both"/>
        <w:rPr>
          <w:rFonts w:ascii="Times New Roman" w:hAnsi="Times New Roman" w:cs="Times New Roman"/>
          <w:sz w:val="28"/>
          <w:szCs w:val="28"/>
        </w:rPr>
      </w:pPr>
    </w:p>
    <w:p w14:paraId="796E0256" w14:textId="77777777" w:rsidR="00840615" w:rsidRDefault="00E11345"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все обследованные организации сферы культуры Ульяновской области, по итогам проведенной НОК в 2024 году, продемонстрировали «отличные» и «хорошие» оценки. Ни одна из обследованных организаций не получила «удовлетворительную», «ниже среднего» или «неудовлетворительную» оценку.</w:t>
      </w:r>
    </w:p>
    <w:p w14:paraId="0C5C9907" w14:textId="77777777" w:rsidR="00273841" w:rsidRDefault="00273841" w:rsidP="00297D1D">
      <w:pPr>
        <w:tabs>
          <w:tab w:val="left" w:pos="3969"/>
        </w:tabs>
        <w:spacing w:after="0" w:line="276" w:lineRule="auto"/>
        <w:ind w:firstLine="709"/>
        <w:jc w:val="both"/>
        <w:rPr>
          <w:rFonts w:ascii="Times New Roman" w:hAnsi="Times New Roman" w:cs="Times New Roman"/>
          <w:sz w:val="28"/>
          <w:szCs w:val="28"/>
        </w:rPr>
      </w:pPr>
    </w:p>
    <w:p w14:paraId="576757B7" w14:textId="77777777" w:rsidR="00273841" w:rsidRDefault="00273841" w:rsidP="00297D1D">
      <w:pPr>
        <w:tabs>
          <w:tab w:val="left" w:pos="3969"/>
        </w:tabs>
        <w:spacing w:after="0" w:line="276" w:lineRule="auto"/>
        <w:ind w:firstLine="709"/>
        <w:jc w:val="both"/>
        <w:rPr>
          <w:rFonts w:ascii="Times New Roman" w:hAnsi="Times New Roman" w:cs="Times New Roman"/>
          <w:sz w:val="28"/>
          <w:szCs w:val="28"/>
        </w:rPr>
      </w:pPr>
    </w:p>
    <w:p w14:paraId="329CEDD5" w14:textId="77777777" w:rsidR="00273841" w:rsidRPr="00273841" w:rsidRDefault="00273841" w:rsidP="00297D1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8" w:name="_Toc182176478"/>
      <w:r w:rsidRPr="00273841">
        <w:rPr>
          <w:rFonts w:ascii="Times New Roman" w:eastAsia="Times New Roman" w:hAnsi="Times New Roman" w:cs="Times New Roman"/>
          <w:b/>
          <w:sz w:val="28"/>
          <w:szCs w:val="20"/>
          <w:lang w:eastAsia="ar-SA"/>
        </w:rPr>
        <w:t>3.1. </w:t>
      </w:r>
      <w:r w:rsidR="00EA6AD2">
        <w:rPr>
          <w:rFonts w:ascii="Times New Roman" w:eastAsia="Times New Roman" w:hAnsi="Times New Roman" w:cs="Times New Roman"/>
          <w:b/>
          <w:sz w:val="28"/>
          <w:szCs w:val="20"/>
          <w:lang w:eastAsia="ar-SA"/>
        </w:rPr>
        <w:t>Общий рейтинг учреждений культуры, прошедших оценку</w:t>
      </w:r>
      <w:bookmarkEnd w:id="38"/>
    </w:p>
    <w:p w14:paraId="495CE2DD" w14:textId="77777777" w:rsidR="00273841" w:rsidRDefault="00273841" w:rsidP="00297D1D">
      <w:pPr>
        <w:tabs>
          <w:tab w:val="left" w:pos="3969"/>
        </w:tabs>
        <w:spacing w:after="0" w:line="276" w:lineRule="auto"/>
        <w:jc w:val="both"/>
        <w:rPr>
          <w:rFonts w:ascii="Times New Roman" w:hAnsi="Times New Roman" w:cs="Times New Roman"/>
          <w:sz w:val="28"/>
          <w:szCs w:val="28"/>
        </w:rPr>
      </w:pPr>
    </w:p>
    <w:p w14:paraId="0B781400" w14:textId="77777777" w:rsidR="00E11345" w:rsidRDefault="00E11345" w:rsidP="00297D1D">
      <w:pPr>
        <w:tabs>
          <w:tab w:val="left" w:pos="3969"/>
        </w:tabs>
        <w:spacing w:after="0" w:line="276" w:lineRule="auto"/>
        <w:ind w:firstLine="709"/>
        <w:jc w:val="both"/>
        <w:rPr>
          <w:rFonts w:ascii="Times New Roman" w:hAnsi="Times New Roman" w:cs="Times New Roman"/>
          <w:sz w:val="28"/>
          <w:szCs w:val="28"/>
        </w:rPr>
      </w:pPr>
      <w:r w:rsidRPr="002E6DAF">
        <w:rPr>
          <w:rFonts w:ascii="Times New Roman" w:hAnsi="Times New Roman" w:cs="Times New Roman"/>
          <w:b/>
          <w:sz w:val="28"/>
          <w:szCs w:val="28"/>
        </w:rPr>
        <w:t xml:space="preserve">Самые лучшие результаты зафиксированы по ОГАУК «Ульяновский театр кукол имени народной артистки СССР </w:t>
      </w:r>
      <w:proofErr w:type="spellStart"/>
      <w:r w:rsidRPr="002E6DAF">
        <w:rPr>
          <w:rFonts w:ascii="Times New Roman" w:hAnsi="Times New Roman" w:cs="Times New Roman"/>
          <w:b/>
          <w:sz w:val="28"/>
          <w:szCs w:val="28"/>
        </w:rPr>
        <w:t>В.М.Леонтьевой</w:t>
      </w:r>
      <w:proofErr w:type="spellEnd"/>
      <w:r w:rsidRPr="002E6DAF">
        <w:rPr>
          <w:rFonts w:ascii="Times New Roman" w:hAnsi="Times New Roman" w:cs="Times New Roman"/>
          <w:b/>
          <w:sz w:val="28"/>
          <w:szCs w:val="28"/>
        </w:rPr>
        <w:t>» (95,9 балла)</w:t>
      </w:r>
      <w:r w:rsidR="00C423A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E6DAF">
        <w:rPr>
          <w:rFonts w:ascii="Times New Roman" w:hAnsi="Times New Roman" w:cs="Times New Roman"/>
          <w:b/>
          <w:sz w:val="28"/>
          <w:szCs w:val="28"/>
        </w:rPr>
        <w:t xml:space="preserve">ОГБУК «Ульяновская областная библиотека для детей и юношества имени </w:t>
      </w:r>
      <w:proofErr w:type="spellStart"/>
      <w:r w:rsidRPr="002E6DAF">
        <w:rPr>
          <w:rFonts w:ascii="Times New Roman" w:hAnsi="Times New Roman" w:cs="Times New Roman"/>
          <w:b/>
          <w:sz w:val="28"/>
          <w:szCs w:val="28"/>
        </w:rPr>
        <w:t>С.Т.Аксакова</w:t>
      </w:r>
      <w:proofErr w:type="spellEnd"/>
      <w:r w:rsidRPr="002E6DAF">
        <w:rPr>
          <w:rFonts w:ascii="Times New Roman" w:hAnsi="Times New Roman" w:cs="Times New Roman"/>
          <w:b/>
          <w:sz w:val="28"/>
          <w:szCs w:val="28"/>
        </w:rPr>
        <w:t>» (95,6 балла)</w:t>
      </w:r>
      <w:r w:rsidR="00273841" w:rsidRPr="002E6DAF">
        <w:rPr>
          <w:rFonts w:ascii="Times New Roman" w:hAnsi="Times New Roman" w:cs="Times New Roman"/>
          <w:b/>
          <w:sz w:val="28"/>
          <w:szCs w:val="28"/>
        </w:rPr>
        <w:t>:</w:t>
      </w:r>
      <w:r w:rsidR="00273841">
        <w:rPr>
          <w:rFonts w:ascii="Times New Roman" w:hAnsi="Times New Roman" w:cs="Times New Roman"/>
          <w:sz w:val="28"/>
          <w:szCs w:val="28"/>
        </w:rPr>
        <w:t xml:space="preserve"> данные организации заняли 1-е и 2-е места общего рейтинга НОК организаций культуры соответственно.</w:t>
      </w:r>
    </w:p>
    <w:p w14:paraId="18A40411" w14:textId="77777777" w:rsidR="00297D1D" w:rsidRDefault="00297D1D"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следуют </w:t>
      </w:r>
      <w:r w:rsidRPr="00297D1D">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Pr="00297D1D">
        <w:rPr>
          <w:rFonts w:ascii="Times New Roman" w:hAnsi="Times New Roman" w:cs="Times New Roman"/>
          <w:sz w:val="28"/>
          <w:szCs w:val="28"/>
        </w:rPr>
        <w:t>В.И.Ленина</w:t>
      </w:r>
      <w:proofErr w:type="spellEnd"/>
      <w:r w:rsidRPr="00297D1D">
        <w:rPr>
          <w:rFonts w:ascii="Times New Roman" w:hAnsi="Times New Roman" w:cs="Times New Roman"/>
          <w:sz w:val="28"/>
          <w:szCs w:val="28"/>
        </w:rPr>
        <w:t>»</w:t>
      </w:r>
      <w:r>
        <w:rPr>
          <w:rFonts w:ascii="Times New Roman" w:hAnsi="Times New Roman" w:cs="Times New Roman"/>
          <w:sz w:val="28"/>
          <w:szCs w:val="28"/>
        </w:rPr>
        <w:t xml:space="preserve"> (93,6 балла), </w:t>
      </w:r>
      <w:r w:rsidRPr="00297D1D">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(93,5 балла) и </w:t>
      </w:r>
      <w:r w:rsidRPr="00297D1D">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xml:space="preserve"> (93,1 балла), занявшие 3-е, 4-е и     5-е места общего рейтинга НОК. </w:t>
      </w:r>
    </w:p>
    <w:p w14:paraId="673CBF43" w14:textId="77777777" w:rsidR="00C15C46" w:rsidRDefault="00C15C46"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6-м месте рейтинга – </w:t>
      </w:r>
      <w:r w:rsidRPr="00C15C46">
        <w:rPr>
          <w:rFonts w:ascii="Times New Roman" w:hAnsi="Times New Roman" w:cs="Times New Roman"/>
          <w:sz w:val="28"/>
          <w:szCs w:val="28"/>
        </w:rPr>
        <w:t>ОГБУК «Ульяновская областная спе</w:t>
      </w:r>
      <w:r>
        <w:rPr>
          <w:rFonts w:ascii="Times New Roman" w:hAnsi="Times New Roman" w:cs="Times New Roman"/>
          <w:sz w:val="28"/>
          <w:szCs w:val="28"/>
        </w:rPr>
        <w:t xml:space="preserve">циальная библиотека для слепых» </w:t>
      </w:r>
      <w:proofErr w:type="gramStart"/>
      <w:r>
        <w:rPr>
          <w:rFonts w:ascii="Times New Roman" w:hAnsi="Times New Roman" w:cs="Times New Roman"/>
          <w:sz w:val="28"/>
          <w:szCs w:val="28"/>
        </w:rPr>
        <w:t>в итоговым значением</w:t>
      </w:r>
      <w:proofErr w:type="gramEnd"/>
      <w:r>
        <w:rPr>
          <w:rFonts w:ascii="Times New Roman" w:hAnsi="Times New Roman" w:cs="Times New Roman"/>
          <w:sz w:val="28"/>
          <w:szCs w:val="28"/>
        </w:rPr>
        <w:t xml:space="preserve"> оценки в 92,8 балла. На 7-м месте – </w:t>
      </w:r>
      <w:r w:rsidRPr="00C15C46">
        <w:rPr>
          <w:rFonts w:ascii="Times New Roman" w:hAnsi="Times New Roman" w:cs="Times New Roman"/>
          <w:sz w:val="28"/>
          <w:szCs w:val="28"/>
        </w:rPr>
        <w:t>ОГБУК «</w:t>
      </w:r>
      <w:proofErr w:type="spellStart"/>
      <w:r w:rsidRPr="00C15C46">
        <w:rPr>
          <w:rFonts w:ascii="Times New Roman" w:hAnsi="Times New Roman" w:cs="Times New Roman"/>
          <w:sz w:val="28"/>
          <w:szCs w:val="28"/>
        </w:rPr>
        <w:t>Ундоровский</w:t>
      </w:r>
      <w:proofErr w:type="spellEnd"/>
      <w:r w:rsidRPr="00C15C46">
        <w:rPr>
          <w:rFonts w:ascii="Times New Roman" w:hAnsi="Times New Roman" w:cs="Times New Roman"/>
          <w:sz w:val="28"/>
          <w:szCs w:val="28"/>
        </w:rPr>
        <w:t xml:space="preserve"> палеонтологический музей»</w:t>
      </w:r>
      <w:r>
        <w:rPr>
          <w:rFonts w:ascii="Times New Roman" w:hAnsi="Times New Roman" w:cs="Times New Roman"/>
          <w:sz w:val="28"/>
          <w:szCs w:val="28"/>
        </w:rPr>
        <w:t xml:space="preserve">: 92,7 балла; на 8-м месте – </w:t>
      </w:r>
      <w:r w:rsidR="001E5FC6" w:rsidRPr="001E5FC6">
        <w:rPr>
          <w:rFonts w:ascii="Times New Roman" w:hAnsi="Times New Roman" w:cs="Times New Roman"/>
          <w:sz w:val="28"/>
          <w:szCs w:val="28"/>
        </w:rPr>
        <w:t>ОГБУК «Ульяновский областной художественный музей»</w:t>
      </w:r>
      <w:r w:rsidR="001E5FC6">
        <w:rPr>
          <w:rFonts w:ascii="Times New Roman" w:hAnsi="Times New Roman" w:cs="Times New Roman"/>
          <w:sz w:val="28"/>
          <w:szCs w:val="28"/>
        </w:rPr>
        <w:t xml:space="preserve">: 91,2 балла; на 9-м месте – </w:t>
      </w:r>
      <w:r w:rsidR="001E5FC6" w:rsidRPr="001E5FC6">
        <w:rPr>
          <w:rFonts w:ascii="Times New Roman" w:hAnsi="Times New Roman" w:cs="Times New Roman"/>
          <w:sz w:val="28"/>
          <w:szCs w:val="28"/>
        </w:rPr>
        <w:t>ОГАУК «Ленинский мемориал»</w:t>
      </w:r>
      <w:r w:rsidR="001E5FC6">
        <w:rPr>
          <w:rFonts w:ascii="Times New Roman" w:hAnsi="Times New Roman" w:cs="Times New Roman"/>
          <w:sz w:val="28"/>
          <w:szCs w:val="28"/>
        </w:rPr>
        <w:t xml:space="preserve"> (91,0 балл).</w:t>
      </w:r>
    </w:p>
    <w:p w14:paraId="20826B4C" w14:textId="77777777" w:rsidR="001E5FC6" w:rsidRDefault="005D79DF"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Десятое место рейтинга занимает </w:t>
      </w:r>
      <w:r w:rsidRPr="005D79DF">
        <w:rPr>
          <w:rFonts w:ascii="Times New Roman" w:hAnsi="Times New Roman" w:cs="Times New Roman"/>
          <w:sz w:val="28"/>
          <w:szCs w:val="28"/>
        </w:rPr>
        <w:t xml:space="preserve">ОГАУК «Ульяновский драматический театр имени </w:t>
      </w:r>
      <w:proofErr w:type="spellStart"/>
      <w:r w:rsidRPr="005D79DF">
        <w:rPr>
          <w:rFonts w:ascii="Times New Roman" w:hAnsi="Times New Roman" w:cs="Times New Roman"/>
          <w:sz w:val="28"/>
          <w:szCs w:val="28"/>
        </w:rPr>
        <w:t>И.А.Гончарова</w:t>
      </w:r>
      <w:proofErr w:type="spellEnd"/>
      <w:r w:rsidRPr="005D79DF">
        <w:rPr>
          <w:rFonts w:ascii="Times New Roman" w:hAnsi="Times New Roman" w:cs="Times New Roman"/>
          <w:sz w:val="28"/>
          <w:szCs w:val="28"/>
        </w:rPr>
        <w:t>»</w:t>
      </w:r>
      <w:r>
        <w:rPr>
          <w:rFonts w:ascii="Times New Roman" w:hAnsi="Times New Roman" w:cs="Times New Roman"/>
          <w:sz w:val="28"/>
          <w:szCs w:val="28"/>
        </w:rPr>
        <w:t xml:space="preserve"> с итоговым значением НОК в 88,0 баллов.</w:t>
      </w:r>
    </w:p>
    <w:p w14:paraId="465B030C" w14:textId="77777777" w:rsidR="005D79DF" w:rsidRDefault="005D79DF"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Замыкают рейтинг итоговых значений НОК 2-е организации: </w:t>
      </w:r>
      <w:r w:rsidRPr="005D79DF">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с оценкой в 77,7 балла и </w:t>
      </w:r>
      <w:r w:rsidRPr="005D79DF">
        <w:rPr>
          <w:rFonts w:ascii="Times New Roman" w:hAnsi="Times New Roman" w:cs="Times New Roman"/>
          <w:sz w:val="28"/>
          <w:szCs w:val="28"/>
        </w:rPr>
        <w:t>ОГАУК «</w:t>
      </w:r>
      <w:proofErr w:type="spellStart"/>
      <w:r w:rsidRPr="005D79DF">
        <w:rPr>
          <w:rFonts w:ascii="Times New Roman" w:hAnsi="Times New Roman" w:cs="Times New Roman"/>
          <w:sz w:val="28"/>
          <w:szCs w:val="28"/>
        </w:rPr>
        <w:t>УльяновскКинофонд</w:t>
      </w:r>
      <w:proofErr w:type="spellEnd"/>
      <w:r w:rsidRPr="005D79DF">
        <w:rPr>
          <w:rFonts w:ascii="Times New Roman" w:hAnsi="Times New Roman" w:cs="Times New Roman"/>
          <w:sz w:val="28"/>
          <w:szCs w:val="28"/>
        </w:rPr>
        <w:t>»</w:t>
      </w:r>
      <w:r>
        <w:rPr>
          <w:rFonts w:ascii="Times New Roman" w:hAnsi="Times New Roman" w:cs="Times New Roman"/>
          <w:sz w:val="28"/>
          <w:szCs w:val="28"/>
        </w:rPr>
        <w:t xml:space="preserve"> с оценкой в 77,0 баллов – эти учреждения заняли 11-ю и 12-ю позицию (см. Рисунок 3.1</w:t>
      </w:r>
      <w:r w:rsidR="00A21315">
        <w:rPr>
          <w:rFonts w:ascii="Times New Roman" w:hAnsi="Times New Roman" w:cs="Times New Roman"/>
          <w:sz w:val="28"/>
          <w:szCs w:val="28"/>
        </w:rPr>
        <w:t xml:space="preserve"> и Таблицу 3.1</w:t>
      </w:r>
      <w:r>
        <w:rPr>
          <w:rFonts w:ascii="Times New Roman" w:hAnsi="Times New Roman" w:cs="Times New Roman"/>
          <w:sz w:val="28"/>
          <w:szCs w:val="28"/>
        </w:rPr>
        <w:t>).</w:t>
      </w:r>
    </w:p>
    <w:p w14:paraId="2C90C54B" w14:textId="77777777" w:rsidR="00E8396E" w:rsidRDefault="00E8396E">
      <w:pPr>
        <w:rPr>
          <w:rFonts w:ascii="Times New Roman" w:hAnsi="Times New Roman" w:cs="Times New Roman"/>
          <w:sz w:val="28"/>
          <w:szCs w:val="28"/>
        </w:rPr>
      </w:pPr>
      <w:r>
        <w:rPr>
          <w:rFonts w:ascii="Times New Roman" w:hAnsi="Times New Roman" w:cs="Times New Roman"/>
          <w:sz w:val="28"/>
          <w:szCs w:val="28"/>
        </w:rPr>
        <w:br w:type="page"/>
      </w:r>
    </w:p>
    <w:p w14:paraId="48ED913B" w14:textId="77777777" w:rsidR="00E8396E" w:rsidRDefault="00306003" w:rsidP="00E8396E">
      <w:pPr>
        <w:tabs>
          <w:tab w:val="left" w:pos="993"/>
        </w:tabs>
        <w:spacing w:after="0" w:line="276" w:lineRule="auto"/>
        <w:jc w:val="center"/>
        <w:rPr>
          <w:rFonts w:ascii="Times New Roman" w:hAnsi="Times New Roman" w:cs="Times New Roman"/>
          <w:sz w:val="20"/>
          <w:szCs w:val="28"/>
        </w:rPr>
      </w:pPr>
      <w:r w:rsidRPr="00E8396E">
        <w:rPr>
          <w:rFonts w:ascii="Times New Roman" w:hAnsi="Times New Roman" w:cs="Times New Roman"/>
          <w:sz w:val="20"/>
          <w:szCs w:val="28"/>
        </w:rPr>
        <w:lastRenderedPageBreak/>
        <w:t>Рисунок 3.1.</w:t>
      </w:r>
      <w:r w:rsidR="00E8396E" w:rsidRPr="00E8396E">
        <w:rPr>
          <w:rFonts w:ascii="Times New Roman" w:hAnsi="Times New Roman" w:cs="Times New Roman"/>
          <w:sz w:val="20"/>
          <w:szCs w:val="28"/>
        </w:rPr>
        <w:t xml:space="preserve"> Общий рейтинг организаций сферы </w:t>
      </w:r>
      <w:r w:rsidR="00E8396E">
        <w:rPr>
          <w:rFonts w:ascii="Times New Roman" w:hAnsi="Times New Roman" w:cs="Times New Roman"/>
          <w:sz w:val="20"/>
          <w:szCs w:val="28"/>
        </w:rPr>
        <w:t xml:space="preserve">культуры </w:t>
      </w:r>
      <w:r w:rsidR="00E8396E" w:rsidRPr="00E8396E">
        <w:rPr>
          <w:rFonts w:ascii="Times New Roman" w:hAnsi="Times New Roman" w:cs="Times New Roman"/>
          <w:sz w:val="20"/>
          <w:szCs w:val="28"/>
        </w:rPr>
        <w:t>по оценке качества оказания услуг, в баллах</w:t>
      </w:r>
    </w:p>
    <w:p w14:paraId="5CE96D1B" w14:textId="77777777" w:rsidR="00E8396E" w:rsidRPr="00E8396E" w:rsidRDefault="00E8396E" w:rsidP="00E8396E">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6EF8F4BA" wp14:editId="5FD17A7B">
            <wp:extent cx="5853931" cy="491390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6636" cy="4916177"/>
                    </a:xfrm>
                    <a:prstGeom prst="rect">
                      <a:avLst/>
                    </a:prstGeom>
                    <a:noFill/>
                  </pic:spPr>
                </pic:pic>
              </a:graphicData>
            </a:graphic>
          </wp:inline>
        </w:drawing>
      </w:r>
    </w:p>
    <w:p w14:paraId="020B9B80" w14:textId="77777777" w:rsidR="00273841" w:rsidRDefault="00273841" w:rsidP="00A21315">
      <w:pPr>
        <w:tabs>
          <w:tab w:val="left" w:pos="3969"/>
        </w:tabs>
        <w:spacing w:after="0" w:line="276" w:lineRule="auto"/>
        <w:ind w:firstLine="709"/>
        <w:jc w:val="both"/>
        <w:rPr>
          <w:rFonts w:ascii="Times New Roman" w:hAnsi="Times New Roman" w:cs="Times New Roman"/>
          <w:sz w:val="28"/>
          <w:szCs w:val="28"/>
        </w:rPr>
      </w:pPr>
    </w:p>
    <w:p w14:paraId="12592630" w14:textId="77777777" w:rsidR="001F41DD" w:rsidRDefault="00A21315" w:rsidP="00A21315">
      <w:pPr>
        <w:tabs>
          <w:tab w:val="left" w:pos="3969"/>
        </w:tabs>
        <w:spacing w:after="0" w:line="276" w:lineRule="auto"/>
        <w:jc w:val="center"/>
        <w:rPr>
          <w:rFonts w:ascii="Times New Roman" w:hAnsi="Times New Roman" w:cs="Times New Roman"/>
          <w:sz w:val="20"/>
          <w:szCs w:val="28"/>
        </w:rPr>
      </w:pPr>
      <w:r w:rsidRPr="00A21315">
        <w:rPr>
          <w:rFonts w:ascii="Times New Roman" w:hAnsi="Times New Roman" w:cs="Times New Roman"/>
          <w:sz w:val="20"/>
          <w:szCs w:val="28"/>
        </w:rPr>
        <w:t>Таблица 3.1</w:t>
      </w:r>
      <w:r>
        <w:rPr>
          <w:rFonts w:ascii="Times New Roman" w:hAnsi="Times New Roman" w:cs="Times New Roman"/>
          <w:sz w:val="20"/>
          <w:szCs w:val="28"/>
        </w:rPr>
        <w:t xml:space="preserve">. Рейтинг организаций культуры, итоговая оценка НОК и группировка организаций </w:t>
      </w:r>
    </w:p>
    <w:p w14:paraId="011ACB1F" w14:textId="77777777" w:rsidR="00A21315" w:rsidRDefault="00A21315" w:rsidP="00A21315">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по значениям оценок</w:t>
      </w:r>
      <w:r w:rsidR="001F41DD">
        <w:rPr>
          <w:rFonts w:ascii="Times New Roman" w:hAnsi="Times New Roman" w:cs="Times New Roman"/>
          <w:sz w:val="20"/>
          <w:szCs w:val="28"/>
        </w:rPr>
        <w:t xml:space="preserve"> в баллах</w:t>
      </w:r>
    </w:p>
    <w:tbl>
      <w:tblPr>
        <w:tblW w:w="9918" w:type="dxa"/>
        <w:jc w:val="center"/>
        <w:tblLook w:val="04A0" w:firstRow="1" w:lastRow="0" w:firstColumn="1" w:lastColumn="0" w:noHBand="0" w:noVBand="1"/>
      </w:tblPr>
      <w:tblGrid>
        <w:gridCol w:w="988"/>
        <w:gridCol w:w="6378"/>
        <w:gridCol w:w="1006"/>
        <w:gridCol w:w="1546"/>
      </w:tblGrid>
      <w:tr w:rsidR="00A21315" w:rsidRPr="00A21315" w14:paraId="140E3DC1" w14:textId="77777777" w:rsidTr="00A21315">
        <w:trPr>
          <w:trHeight w:val="47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BEF19E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Место рейтинга</w:t>
            </w:r>
          </w:p>
        </w:tc>
        <w:tc>
          <w:tcPr>
            <w:tcW w:w="6378" w:type="dxa"/>
            <w:tcBorders>
              <w:top w:val="single" w:sz="4" w:space="0" w:color="auto"/>
              <w:left w:val="nil"/>
              <w:bottom w:val="single" w:sz="4" w:space="0" w:color="auto"/>
              <w:right w:val="single" w:sz="4" w:space="0" w:color="auto"/>
            </w:tcBorders>
            <w:shd w:val="clear" w:color="auto" w:fill="auto"/>
            <w:hideMark/>
          </w:tcPr>
          <w:p w14:paraId="1EC1DB9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Наименование организации (юрлица)</w:t>
            </w:r>
          </w:p>
        </w:tc>
        <w:tc>
          <w:tcPr>
            <w:tcW w:w="1006" w:type="dxa"/>
            <w:tcBorders>
              <w:top w:val="single" w:sz="4" w:space="0" w:color="auto"/>
              <w:left w:val="nil"/>
              <w:bottom w:val="single" w:sz="4" w:space="0" w:color="auto"/>
              <w:right w:val="single" w:sz="4" w:space="0" w:color="auto"/>
            </w:tcBorders>
            <w:shd w:val="clear" w:color="auto" w:fill="auto"/>
            <w:hideMark/>
          </w:tcPr>
          <w:p w14:paraId="0E11C3B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Итоговая оценка НОК, баллы</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A8DFC20"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A21315" w:rsidRPr="00A21315" w14:paraId="13F2ACEA"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63DEB2"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w:t>
            </w:r>
          </w:p>
        </w:tc>
        <w:tc>
          <w:tcPr>
            <w:tcW w:w="6378" w:type="dxa"/>
            <w:tcBorders>
              <w:top w:val="nil"/>
              <w:left w:val="nil"/>
              <w:bottom w:val="single" w:sz="4" w:space="0" w:color="auto"/>
              <w:right w:val="single" w:sz="4" w:space="0" w:color="auto"/>
            </w:tcBorders>
            <w:shd w:val="clear" w:color="auto" w:fill="auto"/>
            <w:noWrap/>
            <w:hideMark/>
          </w:tcPr>
          <w:p w14:paraId="6F631460"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 xml:space="preserve">ОГАУК «Ульяновский театр кукол имени народной артистки СССР </w:t>
            </w:r>
            <w:proofErr w:type="spellStart"/>
            <w:r w:rsidRPr="00A21315">
              <w:rPr>
                <w:rFonts w:ascii="Times New Roman" w:eastAsia="Times New Roman" w:hAnsi="Times New Roman" w:cs="Times New Roman"/>
                <w:sz w:val="20"/>
                <w:szCs w:val="20"/>
                <w:lang w:eastAsia="ru-RU"/>
              </w:rPr>
              <w:t>В.М.Леонтьевой</w:t>
            </w:r>
            <w:proofErr w:type="spellEnd"/>
            <w:r w:rsidRPr="00A21315">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47118C2E"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95,9</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073B95E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roofErr w:type="gramStart"/>
            <w:r w:rsidRPr="00A21315">
              <w:rPr>
                <w:rFonts w:ascii="Times New Roman" w:eastAsia="Times New Roman" w:hAnsi="Times New Roman" w:cs="Times New Roman"/>
                <w:color w:val="000000"/>
                <w:sz w:val="20"/>
                <w:szCs w:val="20"/>
                <w:lang w:eastAsia="ru-RU"/>
              </w:rPr>
              <w:t>Отлично</w:t>
            </w:r>
            <w:r>
              <w:rPr>
                <w:rFonts w:ascii="Times New Roman" w:eastAsia="Times New Roman" w:hAnsi="Times New Roman" w:cs="Times New Roman"/>
                <w:color w:val="000000"/>
                <w:sz w:val="20"/>
                <w:szCs w:val="20"/>
                <w:lang w:eastAsia="ru-RU"/>
              </w:rPr>
              <w:t>»</w:t>
            </w:r>
            <w:r w:rsidRPr="00A21315">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A21315">
              <w:rPr>
                <w:rFonts w:ascii="Times New Roman" w:eastAsia="Times New Roman" w:hAnsi="Times New Roman" w:cs="Times New Roman"/>
                <w:color w:val="000000"/>
                <w:sz w:val="20"/>
                <w:szCs w:val="20"/>
                <w:lang w:eastAsia="ru-RU"/>
              </w:rPr>
              <w:t>(</w:t>
            </w:r>
            <w:proofErr w:type="gramEnd"/>
            <w:r w:rsidRPr="00A21315">
              <w:rPr>
                <w:rFonts w:ascii="Times New Roman" w:eastAsia="Times New Roman" w:hAnsi="Times New Roman" w:cs="Times New Roman"/>
                <w:color w:val="000000"/>
                <w:sz w:val="20"/>
                <w:szCs w:val="20"/>
                <w:lang w:eastAsia="ru-RU"/>
              </w:rPr>
              <w:t>81-100 баллов)</w:t>
            </w:r>
          </w:p>
        </w:tc>
      </w:tr>
      <w:tr w:rsidR="00A21315" w:rsidRPr="00A21315" w14:paraId="26722671"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E0595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2</w:t>
            </w:r>
          </w:p>
        </w:tc>
        <w:tc>
          <w:tcPr>
            <w:tcW w:w="6378" w:type="dxa"/>
            <w:tcBorders>
              <w:top w:val="nil"/>
              <w:left w:val="nil"/>
              <w:bottom w:val="single" w:sz="4" w:space="0" w:color="auto"/>
              <w:right w:val="single" w:sz="4" w:space="0" w:color="auto"/>
            </w:tcBorders>
            <w:shd w:val="clear" w:color="auto" w:fill="auto"/>
            <w:noWrap/>
            <w:hideMark/>
          </w:tcPr>
          <w:p w14:paraId="3CD0FBC8"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proofErr w:type="gramStart"/>
            <w:r w:rsidRPr="00A21315">
              <w:rPr>
                <w:rFonts w:ascii="Times New Roman" w:eastAsia="Times New Roman" w:hAnsi="Times New Roman" w:cs="Times New Roman"/>
                <w:sz w:val="20"/>
                <w:szCs w:val="20"/>
                <w:lang w:eastAsia="ru-RU"/>
              </w:rPr>
              <w:t>ОГБУК  «</w:t>
            </w:r>
            <w:proofErr w:type="gramEnd"/>
            <w:r w:rsidRPr="00A21315">
              <w:rPr>
                <w:rFonts w:ascii="Times New Roman" w:eastAsia="Times New Roman" w:hAnsi="Times New Roman" w:cs="Times New Roman"/>
                <w:sz w:val="20"/>
                <w:szCs w:val="20"/>
                <w:lang w:eastAsia="ru-RU"/>
              </w:rPr>
              <w:t xml:space="preserve">Ульяновская областная библиотека для детей и юношества имени </w:t>
            </w:r>
            <w:proofErr w:type="spellStart"/>
            <w:r w:rsidRPr="00A21315">
              <w:rPr>
                <w:rFonts w:ascii="Times New Roman" w:eastAsia="Times New Roman" w:hAnsi="Times New Roman" w:cs="Times New Roman"/>
                <w:sz w:val="20"/>
                <w:szCs w:val="20"/>
                <w:lang w:eastAsia="ru-RU"/>
              </w:rPr>
              <w:t>С.Т.Аксакова</w:t>
            </w:r>
            <w:proofErr w:type="spellEnd"/>
            <w:r w:rsidRPr="00A21315">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38580DE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95,6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51B6158"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64489F0F"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397CBE"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3</w:t>
            </w:r>
          </w:p>
        </w:tc>
        <w:tc>
          <w:tcPr>
            <w:tcW w:w="6378" w:type="dxa"/>
            <w:tcBorders>
              <w:top w:val="nil"/>
              <w:left w:val="nil"/>
              <w:bottom w:val="single" w:sz="4" w:space="0" w:color="auto"/>
              <w:right w:val="single" w:sz="4" w:space="0" w:color="auto"/>
            </w:tcBorders>
            <w:shd w:val="clear" w:color="auto" w:fill="auto"/>
            <w:noWrap/>
            <w:hideMark/>
          </w:tcPr>
          <w:p w14:paraId="2C7347A3"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 xml:space="preserve">ОГБУК «Дворец Книги - Ульяновская областная научная библиотека имени </w:t>
            </w:r>
            <w:proofErr w:type="spellStart"/>
            <w:r w:rsidRPr="00A21315">
              <w:rPr>
                <w:rFonts w:ascii="Times New Roman" w:eastAsia="Times New Roman" w:hAnsi="Times New Roman" w:cs="Times New Roman"/>
                <w:sz w:val="20"/>
                <w:szCs w:val="20"/>
                <w:lang w:eastAsia="ru-RU"/>
              </w:rPr>
              <w:t>В.И.Ленина</w:t>
            </w:r>
            <w:proofErr w:type="spellEnd"/>
            <w:r w:rsidRPr="00A21315">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5D8FFE0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811F749"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53C4ED4"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0ADFE2"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4</w:t>
            </w:r>
          </w:p>
        </w:tc>
        <w:tc>
          <w:tcPr>
            <w:tcW w:w="6378" w:type="dxa"/>
            <w:tcBorders>
              <w:top w:val="nil"/>
              <w:left w:val="nil"/>
              <w:bottom w:val="single" w:sz="4" w:space="0" w:color="auto"/>
              <w:right w:val="single" w:sz="4" w:space="0" w:color="auto"/>
            </w:tcBorders>
            <w:shd w:val="clear" w:color="auto" w:fill="auto"/>
            <w:noWrap/>
            <w:hideMark/>
          </w:tcPr>
          <w:p w14:paraId="293BCE59"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7667FFB9"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93,5</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ECA62C8"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3629586"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A8C905"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5</w:t>
            </w:r>
          </w:p>
        </w:tc>
        <w:tc>
          <w:tcPr>
            <w:tcW w:w="6378" w:type="dxa"/>
            <w:tcBorders>
              <w:top w:val="nil"/>
              <w:left w:val="nil"/>
              <w:bottom w:val="single" w:sz="4" w:space="0" w:color="auto"/>
              <w:right w:val="single" w:sz="4" w:space="0" w:color="auto"/>
            </w:tcBorders>
            <w:shd w:val="clear" w:color="auto" w:fill="auto"/>
            <w:noWrap/>
            <w:hideMark/>
          </w:tcPr>
          <w:p w14:paraId="6734B2E2"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«Центр народной культуры Ульяновской области»</w:t>
            </w:r>
          </w:p>
        </w:tc>
        <w:tc>
          <w:tcPr>
            <w:tcW w:w="1006" w:type="dxa"/>
            <w:tcBorders>
              <w:top w:val="nil"/>
              <w:left w:val="nil"/>
              <w:bottom w:val="single" w:sz="4" w:space="0" w:color="auto"/>
              <w:right w:val="single" w:sz="4" w:space="0" w:color="auto"/>
            </w:tcBorders>
            <w:shd w:val="clear" w:color="auto" w:fill="auto"/>
            <w:noWrap/>
            <w:vAlign w:val="center"/>
            <w:hideMark/>
          </w:tcPr>
          <w:p w14:paraId="6BBF81D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93,1</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CE5B522"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27BBA02E"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0EE3A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6</w:t>
            </w:r>
          </w:p>
        </w:tc>
        <w:tc>
          <w:tcPr>
            <w:tcW w:w="6378" w:type="dxa"/>
            <w:tcBorders>
              <w:top w:val="nil"/>
              <w:left w:val="nil"/>
              <w:bottom w:val="single" w:sz="4" w:space="0" w:color="auto"/>
              <w:right w:val="single" w:sz="4" w:space="0" w:color="auto"/>
            </w:tcBorders>
            <w:shd w:val="clear" w:color="auto" w:fill="auto"/>
            <w:noWrap/>
            <w:hideMark/>
          </w:tcPr>
          <w:p w14:paraId="6E419EA4"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006" w:type="dxa"/>
            <w:tcBorders>
              <w:top w:val="nil"/>
              <w:left w:val="nil"/>
              <w:bottom w:val="single" w:sz="4" w:space="0" w:color="auto"/>
              <w:right w:val="single" w:sz="4" w:space="0" w:color="auto"/>
            </w:tcBorders>
            <w:shd w:val="clear" w:color="auto" w:fill="auto"/>
            <w:noWrap/>
            <w:vAlign w:val="center"/>
            <w:hideMark/>
          </w:tcPr>
          <w:p w14:paraId="666FF35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92,8</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FD70A86"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7F07EB72"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FCD4F5"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w:t>
            </w:r>
          </w:p>
        </w:tc>
        <w:tc>
          <w:tcPr>
            <w:tcW w:w="6378" w:type="dxa"/>
            <w:tcBorders>
              <w:top w:val="nil"/>
              <w:left w:val="nil"/>
              <w:bottom w:val="single" w:sz="4" w:space="0" w:color="auto"/>
              <w:right w:val="single" w:sz="4" w:space="0" w:color="auto"/>
            </w:tcBorders>
            <w:shd w:val="clear" w:color="auto" w:fill="auto"/>
            <w:noWrap/>
            <w:hideMark/>
          </w:tcPr>
          <w:p w14:paraId="7582A972"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w:t>
            </w:r>
            <w:proofErr w:type="spellStart"/>
            <w:r w:rsidRPr="00A21315">
              <w:rPr>
                <w:rFonts w:ascii="Times New Roman" w:eastAsia="Times New Roman" w:hAnsi="Times New Roman" w:cs="Times New Roman"/>
                <w:sz w:val="20"/>
                <w:szCs w:val="20"/>
                <w:lang w:eastAsia="ru-RU"/>
              </w:rPr>
              <w:t>Ундоровский</w:t>
            </w:r>
            <w:proofErr w:type="spellEnd"/>
            <w:r w:rsidRPr="00A21315">
              <w:rPr>
                <w:rFonts w:ascii="Times New Roman" w:eastAsia="Times New Roman" w:hAnsi="Times New Roman" w:cs="Times New Roman"/>
                <w:sz w:val="20"/>
                <w:szCs w:val="20"/>
                <w:lang w:eastAsia="ru-RU"/>
              </w:rPr>
              <w:t xml:space="preserve"> палеонтологический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30AB7094"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92,7</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3C0AA27A"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24AF513"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E07F6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8</w:t>
            </w:r>
          </w:p>
        </w:tc>
        <w:tc>
          <w:tcPr>
            <w:tcW w:w="6378" w:type="dxa"/>
            <w:tcBorders>
              <w:top w:val="nil"/>
              <w:left w:val="nil"/>
              <w:bottom w:val="single" w:sz="4" w:space="0" w:color="auto"/>
              <w:right w:val="single" w:sz="4" w:space="0" w:color="auto"/>
            </w:tcBorders>
            <w:shd w:val="clear" w:color="auto" w:fill="auto"/>
            <w:noWrap/>
            <w:hideMark/>
          </w:tcPr>
          <w:p w14:paraId="58849085"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70A93321"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91,2</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61B59A6"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1F8C2F41"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A87D1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w:t>
            </w:r>
          </w:p>
        </w:tc>
        <w:tc>
          <w:tcPr>
            <w:tcW w:w="6378" w:type="dxa"/>
            <w:tcBorders>
              <w:top w:val="nil"/>
              <w:left w:val="nil"/>
              <w:bottom w:val="single" w:sz="4" w:space="0" w:color="auto"/>
              <w:right w:val="single" w:sz="4" w:space="0" w:color="auto"/>
            </w:tcBorders>
            <w:shd w:val="clear" w:color="auto" w:fill="auto"/>
            <w:noWrap/>
            <w:hideMark/>
          </w:tcPr>
          <w:p w14:paraId="2AD4CFFA"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«Ленинский мемориал»</w:t>
            </w:r>
          </w:p>
        </w:tc>
        <w:tc>
          <w:tcPr>
            <w:tcW w:w="1006" w:type="dxa"/>
            <w:tcBorders>
              <w:top w:val="nil"/>
              <w:left w:val="nil"/>
              <w:bottom w:val="single" w:sz="4" w:space="0" w:color="auto"/>
              <w:right w:val="single" w:sz="4" w:space="0" w:color="auto"/>
            </w:tcBorders>
            <w:shd w:val="clear" w:color="auto" w:fill="auto"/>
            <w:noWrap/>
            <w:vAlign w:val="center"/>
            <w:hideMark/>
          </w:tcPr>
          <w:p w14:paraId="413B7FC3"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91,0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2A142CB"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37C40145"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FD8B5B"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10</w:t>
            </w:r>
          </w:p>
        </w:tc>
        <w:tc>
          <w:tcPr>
            <w:tcW w:w="6378" w:type="dxa"/>
            <w:tcBorders>
              <w:top w:val="nil"/>
              <w:left w:val="nil"/>
              <w:bottom w:val="single" w:sz="4" w:space="0" w:color="auto"/>
              <w:right w:val="single" w:sz="4" w:space="0" w:color="auto"/>
            </w:tcBorders>
            <w:shd w:val="clear" w:color="auto" w:fill="auto"/>
            <w:noWrap/>
            <w:hideMark/>
          </w:tcPr>
          <w:p w14:paraId="1CD80B7C"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 xml:space="preserve">ОГАУК «Ульяновский драматический театр имени </w:t>
            </w:r>
            <w:proofErr w:type="spellStart"/>
            <w:r w:rsidRPr="00A21315">
              <w:rPr>
                <w:rFonts w:ascii="Times New Roman" w:eastAsia="Times New Roman" w:hAnsi="Times New Roman" w:cs="Times New Roman"/>
                <w:sz w:val="20"/>
                <w:szCs w:val="20"/>
                <w:lang w:eastAsia="ru-RU"/>
              </w:rPr>
              <w:t>И.А.Гончарова</w:t>
            </w:r>
            <w:proofErr w:type="spellEnd"/>
            <w:r w:rsidRPr="00A21315">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273D5D54"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88,0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8322BB7"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6367C9CD" w14:textId="77777777" w:rsidTr="00A2131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717C3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11</w:t>
            </w:r>
          </w:p>
        </w:tc>
        <w:tc>
          <w:tcPr>
            <w:tcW w:w="6378" w:type="dxa"/>
            <w:tcBorders>
              <w:top w:val="nil"/>
              <w:left w:val="nil"/>
              <w:bottom w:val="single" w:sz="4" w:space="0" w:color="auto"/>
              <w:right w:val="single" w:sz="4" w:space="0" w:color="auto"/>
            </w:tcBorders>
            <w:shd w:val="clear" w:color="auto" w:fill="auto"/>
            <w:noWrap/>
            <w:hideMark/>
          </w:tcPr>
          <w:p w14:paraId="1DB76D7A"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«Эстрадный балет «Экситон»</w:t>
            </w:r>
          </w:p>
        </w:tc>
        <w:tc>
          <w:tcPr>
            <w:tcW w:w="1006" w:type="dxa"/>
            <w:tcBorders>
              <w:top w:val="nil"/>
              <w:left w:val="nil"/>
              <w:bottom w:val="single" w:sz="4" w:space="0" w:color="auto"/>
              <w:right w:val="single" w:sz="4" w:space="0" w:color="auto"/>
            </w:tcBorders>
            <w:shd w:val="clear" w:color="auto" w:fill="auto"/>
            <w:noWrap/>
            <w:vAlign w:val="center"/>
            <w:hideMark/>
          </w:tcPr>
          <w:p w14:paraId="20EFA1F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77,7</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2426110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roofErr w:type="gramStart"/>
            <w:r>
              <w:rPr>
                <w:rFonts w:ascii="Times New Roman" w:eastAsia="Times New Roman" w:hAnsi="Times New Roman" w:cs="Times New Roman"/>
                <w:color w:val="000000"/>
                <w:sz w:val="20"/>
                <w:szCs w:val="20"/>
                <w:lang w:eastAsia="ru-RU"/>
              </w:rPr>
              <w:t>Хорошо»</w:t>
            </w:r>
            <w:r w:rsidRPr="00A21315">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A21315">
              <w:rPr>
                <w:rFonts w:ascii="Times New Roman" w:eastAsia="Times New Roman" w:hAnsi="Times New Roman" w:cs="Times New Roman"/>
                <w:color w:val="000000"/>
                <w:sz w:val="20"/>
                <w:szCs w:val="20"/>
                <w:lang w:eastAsia="ru-RU"/>
              </w:rPr>
              <w:t>(</w:t>
            </w:r>
            <w:proofErr w:type="gramEnd"/>
            <w:r w:rsidRPr="00A21315">
              <w:rPr>
                <w:rFonts w:ascii="Times New Roman" w:eastAsia="Times New Roman" w:hAnsi="Times New Roman" w:cs="Times New Roman"/>
                <w:color w:val="000000"/>
                <w:sz w:val="20"/>
                <w:szCs w:val="20"/>
                <w:lang w:eastAsia="ru-RU"/>
              </w:rPr>
              <w:t>61-80 баллов)</w:t>
            </w:r>
          </w:p>
        </w:tc>
      </w:tr>
      <w:tr w:rsidR="00A21315" w:rsidRPr="00A21315" w14:paraId="2949389C" w14:textId="77777777" w:rsidTr="00A2131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B5A74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12</w:t>
            </w:r>
          </w:p>
        </w:tc>
        <w:tc>
          <w:tcPr>
            <w:tcW w:w="6378" w:type="dxa"/>
            <w:tcBorders>
              <w:top w:val="nil"/>
              <w:left w:val="nil"/>
              <w:bottom w:val="single" w:sz="4" w:space="0" w:color="auto"/>
              <w:right w:val="single" w:sz="4" w:space="0" w:color="auto"/>
            </w:tcBorders>
            <w:shd w:val="clear" w:color="auto" w:fill="auto"/>
            <w:noWrap/>
            <w:hideMark/>
          </w:tcPr>
          <w:p w14:paraId="16DEEE31"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w:t>
            </w:r>
            <w:proofErr w:type="spellStart"/>
            <w:r w:rsidRPr="00A21315">
              <w:rPr>
                <w:rFonts w:ascii="Times New Roman" w:eastAsia="Times New Roman" w:hAnsi="Times New Roman" w:cs="Times New Roman"/>
                <w:sz w:val="20"/>
                <w:szCs w:val="20"/>
                <w:lang w:eastAsia="ru-RU"/>
              </w:rPr>
              <w:t>УльяновскКинофонд</w:t>
            </w:r>
            <w:proofErr w:type="spellEnd"/>
            <w:r w:rsidRPr="00A21315">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0164856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77,0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85E6B5B"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bl>
    <w:p w14:paraId="790D80A3" w14:textId="77777777" w:rsidR="002826E5" w:rsidRDefault="001523D7" w:rsidP="0076567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9" w:name="_Toc182176479"/>
      <w:r>
        <w:rPr>
          <w:rFonts w:ascii="Times New Roman" w:eastAsia="Times New Roman" w:hAnsi="Times New Roman" w:cs="Times New Roman"/>
          <w:b/>
          <w:sz w:val="28"/>
          <w:szCs w:val="20"/>
          <w:lang w:eastAsia="ar-SA"/>
        </w:rPr>
        <w:lastRenderedPageBreak/>
        <w:t>3.2</w:t>
      </w:r>
      <w:r w:rsidR="0076567D" w:rsidRPr="00273841">
        <w:rPr>
          <w:rFonts w:ascii="Times New Roman" w:eastAsia="Times New Roman" w:hAnsi="Times New Roman" w:cs="Times New Roman"/>
          <w:b/>
          <w:sz w:val="28"/>
          <w:szCs w:val="20"/>
          <w:lang w:eastAsia="ar-SA"/>
        </w:rPr>
        <w:t>. </w:t>
      </w:r>
      <w:r w:rsidR="00EA6AD2">
        <w:rPr>
          <w:rFonts w:ascii="Times New Roman" w:eastAsia="Times New Roman" w:hAnsi="Times New Roman" w:cs="Times New Roman"/>
          <w:b/>
          <w:sz w:val="28"/>
          <w:szCs w:val="20"/>
          <w:lang w:eastAsia="ar-SA"/>
        </w:rPr>
        <w:t>Рейтинг учреждений культуры, прошедших оценку</w:t>
      </w:r>
      <w:r w:rsidR="007E629A">
        <w:rPr>
          <w:rFonts w:ascii="Times New Roman" w:eastAsia="Times New Roman" w:hAnsi="Times New Roman" w:cs="Times New Roman"/>
          <w:b/>
          <w:sz w:val="28"/>
          <w:szCs w:val="20"/>
          <w:lang w:eastAsia="ar-SA"/>
        </w:rPr>
        <w:t>,</w:t>
      </w:r>
      <w:r w:rsidR="00EA6AD2">
        <w:rPr>
          <w:rFonts w:ascii="Times New Roman" w:eastAsia="Times New Roman" w:hAnsi="Times New Roman" w:cs="Times New Roman"/>
          <w:b/>
          <w:sz w:val="28"/>
          <w:szCs w:val="20"/>
          <w:lang w:eastAsia="ar-SA"/>
        </w:rPr>
        <w:t xml:space="preserve"> </w:t>
      </w:r>
    </w:p>
    <w:p w14:paraId="160CEC1C" w14:textId="77777777" w:rsidR="0076567D" w:rsidRPr="00273841" w:rsidRDefault="00EA6AD2" w:rsidP="0076567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по видам/типам организаций</w:t>
      </w:r>
      <w:bookmarkEnd w:id="39"/>
    </w:p>
    <w:p w14:paraId="08CAA5D9" w14:textId="77777777" w:rsidR="00A21315" w:rsidRDefault="00A21315" w:rsidP="00721F1F">
      <w:pPr>
        <w:tabs>
          <w:tab w:val="left" w:pos="3969"/>
        </w:tabs>
        <w:spacing w:after="0" w:line="276" w:lineRule="auto"/>
        <w:ind w:firstLine="709"/>
        <w:jc w:val="both"/>
        <w:rPr>
          <w:rFonts w:ascii="Times New Roman" w:hAnsi="Times New Roman" w:cs="Times New Roman"/>
          <w:sz w:val="28"/>
          <w:szCs w:val="28"/>
        </w:rPr>
      </w:pPr>
    </w:p>
    <w:p w14:paraId="614927BC" w14:textId="77777777" w:rsidR="00EA6AD2" w:rsidRDefault="009F6FA7"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общим итоговым рейтингом НОК обследованных организаций культуры был сформирован рейтинг данных учреждений по следующим типам: «библиотечные учреждения культуры», «клубные учреждения культуры», «музейные учреждения культуры», «театрально-зрелищные учреждения культуры». </w:t>
      </w:r>
    </w:p>
    <w:p w14:paraId="4E863016" w14:textId="77777777" w:rsidR="009F6FA7" w:rsidRDefault="009F6FA7"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D158FB">
        <w:rPr>
          <w:rFonts w:ascii="Times New Roman" w:hAnsi="Times New Roman" w:cs="Times New Roman"/>
          <w:b/>
          <w:sz w:val="28"/>
          <w:szCs w:val="28"/>
        </w:rPr>
        <w:t xml:space="preserve">наилучший результат продемонстрировали </w:t>
      </w:r>
      <w:r w:rsidR="00E24D81" w:rsidRPr="00D158FB">
        <w:rPr>
          <w:rFonts w:ascii="Times New Roman" w:hAnsi="Times New Roman" w:cs="Times New Roman"/>
          <w:b/>
          <w:sz w:val="28"/>
          <w:szCs w:val="28"/>
        </w:rPr>
        <w:t>библиотечные учреждения культуры (94,0 балла) – 1</w:t>
      </w:r>
      <w:r w:rsidR="0030413C">
        <w:rPr>
          <w:rFonts w:ascii="Times New Roman" w:hAnsi="Times New Roman" w:cs="Times New Roman"/>
          <w:b/>
          <w:sz w:val="28"/>
          <w:szCs w:val="28"/>
        </w:rPr>
        <w:t>-е</w:t>
      </w:r>
      <w:r w:rsidR="00E24D81" w:rsidRPr="00D158FB">
        <w:rPr>
          <w:rFonts w:ascii="Times New Roman" w:hAnsi="Times New Roman" w:cs="Times New Roman"/>
          <w:b/>
          <w:sz w:val="28"/>
          <w:szCs w:val="28"/>
        </w:rPr>
        <w:t xml:space="preserve"> место. Далее – клубные учреждения: 93,1 балла – 2</w:t>
      </w:r>
      <w:r w:rsidR="0030413C">
        <w:rPr>
          <w:rFonts w:ascii="Times New Roman" w:hAnsi="Times New Roman" w:cs="Times New Roman"/>
          <w:b/>
          <w:sz w:val="28"/>
          <w:szCs w:val="28"/>
        </w:rPr>
        <w:t>-е</w:t>
      </w:r>
      <w:r w:rsidR="00E24D81" w:rsidRPr="00D158FB">
        <w:rPr>
          <w:rFonts w:ascii="Times New Roman" w:hAnsi="Times New Roman" w:cs="Times New Roman"/>
          <w:b/>
          <w:sz w:val="28"/>
          <w:szCs w:val="28"/>
        </w:rPr>
        <w:t xml:space="preserve"> место. На 3-м месте – музейные учреждения культуры: 92,1 балла; 4-е место занимают театрально-зрелищные учреждения культуры: 84,7 балла </w:t>
      </w:r>
      <w:r w:rsidR="00E24D81">
        <w:rPr>
          <w:rFonts w:ascii="Times New Roman" w:hAnsi="Times New Roman" w:cs="Times New Roman"/>
          <w:sz w:val="28"/>
          <w:szCs w:val="28"/>
        </w:rPr>
        <w:t>(см. Рисунок 3.2).</w:t>
      </w:r>
    </w:p>
    <w:p w14:paraId="0CEF9F33" w14:textId="77777777" w:rsidR="00E24D81" w:rsidRDefault="00E24D81" w:rsidP="00721F1F">
      <w:pPr>
        <w:tabs>
          <w:tab w:val="left" w:pos="3969"/>
        </w:tabs>
        <w:spacing w:after="0" w:line="276" w:lineRule="auto"/>
        <w:ind w:firstLine="709"/>
        <w:jc w:val="both"/>
        <w:rPr>
          <w:rFonts w:ascii="Times New Roman" w:hAnsi="Times New Roman" w:cs="Times New Roman"/>
          <w:sz w:val="28"/>
          <w:szCs w:val="28"/>
        </w:rPr>
      </w:pPr>
    </w:p>
    <w:p w14:paraId="5FBB2DE2" w14:textId="77777777" w:rsidR="00E24D81" w:rsidRDefault="00E24D81" w:rsidP="00E24D81">
      <w:pPr>
        <w:tabs>
          <w:tab w:val="left" w:pos="3969"/>
        </w:tabs>
        <w:spacing w:after="0" w:line="276" w:lineRule="auto"/>
        <w:jc w:val="center"/>
        <w:rPr>
          <w:rFonts w:ascii="Times New Roman" w:hAnsi="Times New Roman" w:cs="Times New Roman"/>
          <w:sz w:val="20"/>
          <w:szCs w:val="28"/>
        </w:rPr>
      </w:pPr>
      <w:r w:rsidRPr="00E24D81">
        <w:rPr>
          <w:rFonts w:ascii="Times New Roman" w:hAnsi="Times New Roman" w:cs="Times New Roman"/>
          <w:sz w:val="20"/>
          <w:szCs w:val="28"/>
        </w:rPr>
        <w:t>Рисунок 3.2.</w:t>
      </w:r>
      <w:r w:rsidR="00D158FB">
        <w:rPr>
          <w:rFonts w:ascii="Times New Roman" w:hAnsi="Times New Roman" w:cs="Times New Roman"/>
          <w:sz w:val="20"/>
          <w:szCs w:val="28"/>
        </w:rPr>
        <w:t xml:space="preserve"> Рейтинг обследованных организаций культуры по типам учреждений, в баллах</w:t>
      </w:r>
    </w:p>
    <w:p w14:paraId="2ADC2672" w14:textId="77777777" w:rsidR="00E24D81" w:rsidRPr="00E24D81" w:rsidRDefault="00D158FB" w:rsidP="00E24D81">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0254A4B8" wp14:editId="043FC6C4">
            <wp:extent cx="5456555" cy="35540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555" cy="3554095"/>
                    </a:xfrm>
                    <a:prstGeom prst="rect">
                      <a:avLst/>
                    </a:prstGeom>
                    <a:noFill/>
                  </pic:spPr>
                </pic:pic>
              </a:graphicData>
            </a:graphic>
          </wp:inline>
        </w:drawing>
      </w:r>
    </w:p>
    <w:p w14:paraId="5ABBBA1B" w14:textId="77777777" w:rsidR="00E24D81" w:rsidRDefault="00E24D81" w:rsidP="00721F1F">
      <w:pPr>
        <w:tabs>
          <w:tab w:val="left" w:pos="3969"/>
        </w:tabs>
        <w:spacing w:after="0" w:line="276" w:lineRule="auto"/>
        <w:ind w:firstLine="709"/>
        <w:jc w:val="both"/>
        <w:rPr>
          <w:rFonts w:ascii="Times New Roman" w:hAnsi="Times New Roman" w:cs="Times New Roman"/>
          <w:sz w:val="28"/>
          <w:szCs w:val="28"/>
        </w:rPr>
      </w:pPr>
    </w:p>
    <w:p w14:paraId="6EDF7DB7" w14:textId="77777777" w:rsidR="00583A4E" w:rsidRDefault="00A42BF2"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B90125">
        <w:rPr>
          <w:rFonts w:ascii="Times New Roman" w:hAnsi="Times New Roman" w:cs="Times New Roman"/>
          <w:b/>
          <w:sz w:val="28"/>
          <w:szCs w:val="28"/>
        </w:rPr>
        <w:t>библиотечных учреждений культуры</w:t>
      </w:r>
      <w:r>
        <w:rPr>
          <w:rFonts w:ascii="Times New Roman" w:hAnsi="Times New Roman" w:cs="Times New Roman"/>
          <w:sz w:val="28"/>
          <w:szCs w:val="28"/>
        </w:rPr>
        <w:t xml:space="preserve"> наилучший результат продемонстрирован ОГБУК</w:t>
      </w:r>
      <w:r w:rsidRPr="00A42BF2">
        <w:rPr>
          <w:rFonts w:ascii="Times New Roman" w:hAnsi="Times New Roman" w:cs="Times New Roman"/>
          <w:sz w:val="28"/>
          <w:szCs w:val="28"/>
        </w:rPr>
        <w:t xml:space="preserve"> «Ульяновская областная библиотека для детей и юношества имени </w:t>
      </w:r>
      <w:proofErr w:type="spellStart"/>
      <w:r w:rsidRPr="00A42BF2">
        <w:rPr>
          <w:rFonts w:ascii="Times New Roman" w:hAnsi="Times New Roman" w:cs="Times New Roman"/>
          <w:sz w:val="28"/>
          <w:szCs w:val="28"/>
        </w:rPr>
        <w:t>С.Т.Аксакова</w:t>
      </w:r>
      <w:proofErr w:type="spellEnd"/>
      <w:r w:rsidRPr="00A42BF2">
        <w:rPr>
          <w:rFonts w:ascii="Times New Roman" w:hAnsi="Times New Roman" w:cs="Times New Roman"/>
          <w:sz w:val="28"/>
          <w:szCs w:val="28"/>
        </w:rPr>
        <w:t>»</w:t>
      </w:r>
      <w:r>
        <w:rPr>
          <w:rFonts w:ascii="Times New Roman" w:hAnsi="Times New Roman" w:cs="Times New Roman"/>
          <w:sz w:val="28"/>
          <w:szCs w:val="28"/>
        </w:rPr>
        <w:t>: 95,</w:t>
      </w:r>
      <w:r w:rsidR="0014578B">
        <w:rPr>
          <w:rFonts w:ascii="Times New Roman" w:hAnsi="Times New Roman" w:cs="Times New Roman"/>
          <w:sz w:val="28"/>
          <w:szCs w:val="28"/>
        </w:rPr>
        <w:t xml:space="preserve">6 балла; 2-е место среди организаций библиотечной сферы – у </w:t>
      </w:r>
      <w:r w:rsidR="0014578B" w:rsidRPr="0014578B">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14578B" w:rsidRPr="0014578B">
        <w:rPr>
          <w:rFonts w:ascii="Times New Roman" w:hAnsi="Times New Roman" w:cs="Times New Roman"/>
          <w:sz w:val="28"/>
          <w:szCs w:val="28"/>
        </w:rPr>
        <w:t>В.И.Ленина</w:t>
      </w:r>
      <w:proofErr w:type="spellEnd"/>
      <w:r w:rsidR="0014578B" w:rsidRPr="0014578B">
        <w:rPr>
          <w:rFonts w:ascii="Times New Roman" w:hAnsi="Times New Roman" w:cs="Times New Roman"/>
          <w:sz w:val="28"/>
          <w:szCs w:val="28"/>
        </w:rPr>
        <w:t>»</w:t>
      </w:r>
      <w:r w:rsidR="0014578B">
        <w:rPr>
          <w:rFonts w:ascii="Times New Roman" w:hAnsi="Times New Roman" w:cs="Times New Roman"/>
          <w:sz w:val="28"/>
          <w:szCs w:val="28"/>
        </w:rPr>
        <w:t xml:space="preserve"> (93,6 балла). Н</w:t>
      </w:r>
      <w:r w:rsidR="00A70879">
        <w:rPr>
          <w:rFonts w:ascii="Times New Roman" w:hAnsi="Times New Roman" w:cs="Times New Roman"/>
          <w:sz w:val="28"/>
          <w:szCs w:val="28"/>
        </w:rPr>
        <w:t xml:space="preserve">а 3-м месте – </w:t>
      </w:r>
      <w:r w:rsidR="00A70879" w:rsidRPr="00A70879">
        <w:rPr>
          <w:rFonts w:ascii="Times New Roman" w:hAnsi="Times New Roman" w:cs="Times New Roman"/>
          <w:sz w:val="28"/>
          <w:szCs w:val="28"/>
        </w:rPr>
        <w:t>ОГБУК «Ульяновская областная специальная библиотека для слепых» </w:t>
      </w:r>
      <w:r w:rsidR="00A70879">
        <w:rPr>
          <w:rFonts w:ascii="Times New Roman" w:hAnsi="Times New Roman" w:cs="Times New Roman"/>
          <w:sz w:val="28"/>
          <w:szCs w:val="28"/>
        </w:rPr>
        <w:t xml:space="preserve">(92,8 балла). </w:t>
      </w:r>
    </w:p>
    <w:p w14:paraId="0EE6C281" w14:textId="77777777" w:rsidR="00A70879" w:rsidRDefault="00DC40F9" w:rsidP="00721F1F">
      <w:pPr>
        <w:tabs>
          <w:tab w:val="left" w:pos="3969"/>
        </w:tabs>
        <w:spacing w:after="0" w:line="276" w:lineRule="auto"/>
        <w:ind w:firstLine="709"/>
        <w:jc w:val="both"/>
        <w:rPr>
          <w:rFonts w:ascii="Times New Roman" w:hAnsi="Times New Roman" w:cs="Times New Roman"/>
          <w:sz w:val="28"/>
          <w:szCs w:val="28"/>
        </w:rPr>
      </w:pPr>
      <w:r w:rsidRPr="00B90125">
        <w:rPr>
          <w:rFonts w:ascii="Times New Roman" w:hAnsi="Times New Roman" w:cs="Times New Roman"/>
          <w:b/>
          <w:sz w:val="28"/>
          <w:szCs w:val="28"/>
        </w:rPr>
        <w:lastRenderedPageBreak/>
        <w:t>Клубные учреждения культуры</w:t>
      </w:r>
      <w:r>
        <w:rPr>
          <w:rFonts w:ascii="Times New Roman" w:hAnsi="Times New Roman" w:cs="Times New Roman"/>
          <w:sz w:val="28"/>
          <w:szCs w:val="28"/>
        </w:rPr>
        <w:t xml:space="preserve"> в выборке НОК представлены одной организацией – </w:t>
      </w:r>
      <w:r w:rsidRPr="00DC40F9">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Итоговое значение НОК по данному учреждению составило 93,1 балла.</w:t>
      </w:r>
    </w:p>
    <w:p w14:paraId="45C08D6E" w14:textId="77777777" w:rsidR="00DC40F9" w:rsidRDefault="00DC40F9"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B90125">
        <w:rPr>
          <w:rFonts w:ascii="Times New Roman" w:hAnsi="Times New Roman" w:cs="Times New Roman"/>
          <w:b/>
          <w:sz w:val="28"/>
          <w:szCs w:val="28"/>
        </w:rPr>
        <w:t>музейных учреждений культуры</w:t>
      </w:r>
      <w:r>
        <w:rPr>
          <w:rFonts w:ascii="Times New Roman" w:hAnsi="Times New Roman" w:cs="Times New Roman"/>
          <w:sz w:val="28"/>
          <w:szCs w:val="28"/>
        </w:rPr>
        <w:t xml:space="preserve"> лучшим стало </w:t>
      </w:r>
      <w:r w:rsidRPr="00DC40F9">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93,5 балла; 2-е место в рейтинге музейных организаций – у </w:t>
      </w:r>
      <w:r w:rsidRPr="00DC40F9">
        <w:rPr>
          <w:rFonts w:ascii="Times New Roman" w:hAnsi="Times New Roman" w:cs="Times New Roman"/>
          <w:sz w:val="28"/>
          <w:szCs w:val="28"/>
        </w:rPr>
        <w:t>ОГБУК «</w:t>
      </w:r>
      <w:proofErr w:type="spellStart"/>
      <w:r w:rsidRPr="00DC40F9">
        <w:rPr>
          <w:rFonts w:ascii="Times New Roman" w:hAnsi="Times New Roman" w:cs="Times New Roman"/>
          <w:sz w:val="28"/>
          <w:szCs w:val="28"/>
        </w:rPr>
        <w:t>Ундоровский</w:t>
      </w:r>
      <w:proofErr w:type="spellEnd"/>
      <w:r w:rsidRPr="00DC40F9">
        <w:rPr>
          <w:rFonts w:ascii="Times New Roman" w:hAnsi="Times New Roman" w:cs="Times New Roman"/>
          <w:sz w:val="28"/>
          <w:szCs w:val="28"/>
        </w:rPr>
        <w:t xml:space="preserve"> палеонтологический музей»</w:t>
      </w:r>
      <w:r>
        <w:rPr>
          <w:rFonts w:ascii="Times New Roman" w:hAnsi="Times New Roman" w:cs="Times New Roman"/>
          <w:sz w:val="28"/>
          <w:szCs w:val="28"/>
        </w:rPr>
        <w:t xml:space="preserve">: 92,7 балла. На 3-м месте рейтинга музейных учреждений – </w:t>
      </w:r>
      <w:r w:rsidRPr="00DC40F9">
        <w:rPr>
          <w:rFonts w:ascii="Times New Roman" w:hAnsi="Times New Roman" w:cs="Times New Roman"/>
          <w:sz w:val="28"/>
          <w:szCs w:val="28"/>
        </w:rPr>
        <w:t>ОГБУК «Ульяновский областной художественный музей»</w:t>
      </w:r>
      <w:r>
        <w:rPr>
          <w:rFonts w:ascii="Times New Roman" w:hAnsi="Times New Roman" w:cs="Times New Roman"/>
          <w:sz w:val="28"/>
          <w:szCs w:val="28"/>
        </w:rPr>
        <w:t xml:space="preserve">: 91,2 балла; 4-е место среди музейных учреждений – у </w:t>
      </w:r>
      <w:r w:rsidRPr="00DC40F9">
        <w:rPr>
          <w:rFonts w:ascii="Times New Roman" w:hAnsi="Times New Roman" w:cs="Times New Roman"/>
          <w:sz w:val="28"/>
          <w:szCs w:val="28"/>
        </w:rPr>
        <w:t>ОГАУК «Ленинский мемориал»</w:t>
      </w:r>
      <w:r>
        <w:rPr>
          <w:rFonts w:ascii="Times New Roman" w:hAnsi="Times New Roman" w:cs="Times New Roman"/>
          <w:sz w:val="28"/>
          <w:szCs w:val="28"/>
        </w:rPr>
        <w:t>: 91,0 балл.</w:t>
      </w:r>
    </w:p>
    <w:p w14:paraId="06FE8224" w14:textId="77777777" w:rsidR="00DC40F9" w:rsidRDefault="006D72A0"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рейтинга </w:t>
      </w:r>
      <w:r w:rsidRPr="00B90125">
        <w:rPr>
          <w:rFonts w:ascii="Times New Roman" w:hAnsi="Times New Roman" w:cs="Times New Roman"/>
          <w:b/>
          <w:sz w:val="28"/>
          <w:szCs w:val="28"/>
        </w:rPr>
        <w:t>театрально-зрелищных учреждений культуры</w:t>
      </w:r>
      <w:r>
        <w:rPr>
          <w:rFonts w:ascii="Times New Roman" w:hAnsi="Times New Roman" w:cs="Times New Roman"/>
          <w:sz w:val="28"/>
          <w:szCs w:val="28"/>
        </w:rPr>
        <w:t xml:space="preserve"> наилучший результат наблюдается в отношении </w:t>
      </w:r>
      <w:r w:rsidRPr="006D72A0">
        <w:rPr>
          <w:rFonts w:ascii="Times New Roman" w:hAnsi="Times New Roman" w:cs="Times New Roman"/>
          <w:sz w:val="28"/>
          <w:szCs w:val="28"/>
        </w:rPr>
        <w:t xml:space="preserve">ОГАУК «Ульяновский театр кукол имени народной артистки СССР </w:t>
      </w:r>
      <w:proofErr w:type="spellStart"/>
      <w:r w:rsidRPr="006D72A0">
        <w:rPr>
          <w:rFonts w:ascii="Times New Roman" w:hAnsi="Times New Roman" w:cs="Times New Roman"/>
          <w:sz w:val="28"/>
          <w:szCs w:val="28"/>
        </w:rPr>
        <w:t>В.М.Леонтьевой</w:t>
      </w:r>
      <w:proofErr w:type="spellEnd"/>
      <w:r w:rsidRPr="006D72A0">
        <w:rPr>
          <w:rFonts w:ascii="Times New Roman" w:hAnsi="Times New Roman" w:cs="Times New Roman"/>
          <w:sz w:val="28"/>
          <w:szCs w:val="28"/>
        </w:rPr>
        <w:t>»</w:t>
      </w:r>
      <w:r>
        <w:rPr>
          <w:rFonts w:ascii="Times New Roman" w:hAnsi="Times New Roman" w:cs="Times New Roman"/>
          <w:sz w:val="28"/>
          <w:szCs w:val="28"/>
        </w:rPr>
        <w:t xml:space="preserve">: 95,9 балла. Далее следует </w:t>
      </w:r>
      <w:r w:rsidRPr="006D72A0">
        <w:rPr>
          <w:rFonts w:ascii="Times New Roman" w:hAnsi="Times New Roman" w:cs="Times New Roman"/>
          <w:sz w:val="28"/>
          <w:szCs w:val="28"/>
        </w:rPr>
        <w:t xml:space="preserve">ОГАУК «Ульяновский драматический театр имени </w:t>
      </w:r>
      <w:proofErr w:type="spellStart"/>
      <w:r w:rsidRPr="006D72A0">
        <w:rPr>
          <w:rFonts w:ascii="Times New Roman" w:hAnsi="Times New Roman" w:cs="Times New Roman"/>
          <w:sz w:val="28"/>
          <w:szCs w:val="28"/>
        </w:rPr>
        <w:t>И.А.Гончарова</w:t>
      </w:r>
      <w:proofErr w:type="spellEnd"/>
      <w:r w:rsidRPr="006D72A0">
        <w:rPr>
          <w:rFonts w:ascii="Times New Roman" w:hAnsi="Times New Roman" w:cs="Times New Roman"/>
          <w:sz w:val="28"/>
          <w:szCs w:val="28"/>
        </w:rPr>
        <w:t>»</w:t>
      </w:r>
      <w:r>
        <w:rPr>
          <w:rFonts w:ascii="Times New Roman" w:hAnsi="Times New Roman" w:cs="Times New Roman"/>
          <w:sz w:val="28"/>
          <w:szCs w:val="28"/>
        </w:rPr>
        <w:t xml:space="preserve"> с итоговой оценкой 88,0 баллов. На 3-м месте – </w:t>
      </w:r>
      <w:r w:rsidRPr="006D72A0">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на 4-м месте – </w:t>
      </w:r>
      <w:r w:rsidRPr="006D72A0">
        <w:rPr>
          <w:rFonts w:ascii="Times New Roman" w:hAnsi="Times New Roman" w:cs="Times New Roman"/>
          <w:sz w:val="28"/>
          <w:szCs w:val="28"/>
        </w:rPr>
        <w:t>ОГАУК «</w:t>
      </w:r>
      <w:proofErr w:type="spellStart"/>
      <w:r w:rsidRPr="006D72A0">
        <w:rPr>
          <w:rFonts w:ascii="Times New Roman" w:hAnsi="Times New Roman" w:cs="Times New Roman"/>
          <w:sz w:val="28"/>
          <w:szCs w:val="28"/>
        </w:rPr>
        <w:t>УльяновскКинофонд</w:t>
      </w:r>
      <w:proofErr w:type="spellEnd"/>
      <w:r w:rsidRPr="006D72A0">
        <w:rPr>
          <w:rFonts w:ascii="Times New Roman" w:hAnsi="Times New Roman" w:cs="Times New Roman"/>
          <w:sz w:val="28"/>
          <w:szCs w:val="28"/>
        </w:rPr>
        <w:t>»</w:t>
      </w:r>
      <w:r>
        <w:rPr>
          <w:rFonts w:ascii="Times New Roman" w:hAnsi="Times New Roman" w:cs="Times New Roman"/>
          <w:sz w:val="28"/>
          <w:szCs w:val="28"/>
        </w:rPr>
        <w:t>: 77,0 баллов (см. Таблицу 3.2).</w:t>
      </w:r>
    </w:p>
    <w:p w14:paraId="6CD35600" w14:textId="77777777" w:rsidR="006D72A0" w:rsidRDefault="006D72A0" w:rsidP="00721F1F">
      <w:pPr>
        <w:tabs>
          <w:tab w:val="left" w:pos="3969"/>
        </w:tabs>
        <w:spacing w:after="0" w:line="276" w:lineRule="auto"/>
        <w:ind w:firstLine="709"/>
        <w:jc w:val="both"/>
        <w:rPr>
          <w:rFonts w:ascii="Times New Roman" w:hAnsi="Times New Roman" w:cs="Times New Roman"/>
          <w:sz w:val="28"/>
          <w:szCs w:val="28"/>
        </w:rPr>
      </w:pPr>
    </w:p>
    <w:p w14:paraId="02971D50" w14:textId="77777777" w:rsidR="0024023E" w:rsidRDefault="006D72A0" w:rsidP="006D72A0">
      <w:pPr>
        <w:tabs>
          <w:tab w:val="left" w:pos="3969"/>
        </w:tabs>
        <w:spacing w:after="0" w:line="276" w:lineRule="auto"/>
        <w:jc w:val="center"/>
        <w:rPr>
          <w:rFonts w:ascii="Times New Roman" w:hAnsi="Times New Roman" w:cs="Times New Roman"/>
          <w:sz w:val="20"/>
          <w:szCs w:val="28"/>
        </w:rPr>
      </w:pPr>
      <w:r w:rsidRPr="006D72A0">
        <w:rPr>
          <w:rFonts w:ascii="Times New Roman" w:hAnsi="Times New Roman" w:cs="Times New Roman"/>
          <w:sz w:val="20"/>
          <w:szCs w:val="28"/>
        </w:rPr>
        <w:t>Таблица 3.2.</w:t>
      </w:r>
      <w:r w:rsidR="0024023E">
        <w:rPr>
          <w:rFonts w:ascii="Times New Roman" w:hAnsi="Times New Roman" w:cs="Times New Roman"/>
          <w:sz w:val="20"/>
          <w:szCs w:val="28"/>
        </w:rPr>
        <w:t xml:space="preserve"> Структура рейтингов организаций культуры по типам: </w:t>
      </w:r>
    </w:p>
    <w:p w14:paraId="7A4C3B55" w14:textId="77777777" w:rsidR="006D72A0" w:rsidRDefault="0024023E" w:rsidP="006D72A0">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библиотечные, клубные, музейные и театрально-зрелищные учреждения</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1006"/>
        <w:gridCol w:w="1715"/>
      </w:tblGrid>
      <w:tr w:rsidR="0024023E" w:rsidRPr="009E0A7A" w14:paraId="7761560A" w14:textId="77777777" w:rsidTr="003C531C">
        <w:trPr>
          <w:trHeight w:val="900"/>
          <w:jc w:val="center"/>
        </w:trPr>
        <w:tc>
          <w:tcPr>
            <w:tcW w:w="846" w:type="dxa"/>
            <w:shd w:val="clear" w:color="auto" w:fill="auto"/>
            <w:hideMark/>
          </w:tcPr>
          <w:p w14:paraId="598D31B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 xml:space="preserve">Место </w:t>
            </w:r>
            <w:proofErr w:type="gramStart"/>
            <w:r w:rsidRPr="009E0A7A">
              <w:rPr>
                <w:rFonts w:ascii="Times New Roman" w:eastAsia="Times New Roman" w:hAnsi="Times New Roman" w:cs="Times New Roman"/>
                <w:color w:val="000000"/>
                <w:sz w:val="20"/>
                <w:szCs w:val="20"/>
                <w:lang w:eastAsia="ru-RU"/>
              </w:rPr>
              <w:t>рей</w:t>
            </w:r>
            <w:r w:rsidR="0024023E">
              <w:rPr>
                <w:rFonts w:ascii="Times New Roman" w:eastAsia="Times New Roman" w:hAnsi="Times New Roman" w:cs="Times New Roman"/>
                <w:color w:val="000000"/>
                <w:sz w:val="20"/>
                <w:szCs w:val="20"/>
                <w:lang w:eastAsia="ru-RU"/>
              </w:rPr>
              <w:t>-</w:t>
            </w:r>
            <w:proofErr w:type="spellStart"/>
            <w:r w:rsidRPr="009E0A7A">
              <w:rPr>
                <w:rFonts w:ascii="Times New Roman" w:eastAsia="Times New Roman" w:hAnsi="Times New Roman" w:cs="Times New Roman"/>
                <w:color w:val="000000"/>
                <w:sz w:val="20"/>
                <w:szCs w:val="20"/>
                <w:lang w:eastAsia="ru-RU"/>
              </w:rPr>
              <w:t>тинга</w:t>
            </w:r>
            <w:proofErr w:type="spellEnd"/>
            <w:proofErr w:type="gramEnd"/>
          </w:p>
        </w:tc>
        <w:tc>
          <w:tcPr>
            <w:tcW w:w="5812" w:type="dxa"/>
            <w:shd w:val="clear" w:color="auto" w:fill="auto"/>
            <w:vAlign w:val="center"/>
            <w:hideMark/>
          </w:tcPr>
          <w:p w14:paraId="18B8A0A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Тип/наименование организации культуры</w:t>
            </w:r>
          </w:p>
        </w:tc>
        <w:tc>
          <w:tcPr>
            <w:tcW w:w="1006" w:type="dxa"/>
            <w:shd w:val="clear" w:color="auto" w:fill="auto"/>
            <w:hideMark/>
          </w:tcPr>
          <w:p w14:paraId="7DF90853"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Итоговая оценка НОК, баллы</w:t>
            </w:r>
          </w:p>
        </w:tc>
        <w:tc>
          <w:tcPr>
            <w:tcW w:w="1712" w:type="dxa"/>
            <w:shd w:val="clear" w:color="auto" w:fill="auto"/>
            <w:hideMark/>
          </w:tcPr>
          <w:p w14:paraId="55C1658B"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9E0A7A" w:rsidRPr="009E0A7A" w14:paraId="59B99B1B" w14:textId="77777777" w:rsidTr="003C531C">
        <w:trPr>
          <w:trHeight w:val="220"/>
          <w:jc w:val="center"/>
        </w:trPr>
        <w:tc>
          <w:tcPr>
            <w:tcW w:w="9379" w:type="dxa"/>
            <w:gridSpan w:val="4"/>
            <w:shd w:val="clear" w:color="000000" w:fill="F2F2F2"/>
            <w:noWrap/>
            <w:hideMark/>
          </w:tcPr>
          <w:p w14:paraId="6C2EC7F3"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Библиотечные учреждения культуры</w:t>
            </w:r>
          </w:p>
        </w:tc>
      </w:tr>
      <w:tr w:rsidR="006A716A" w:rsidRPr="009E0A7A" w14:paraId="5E2E242D" w14:textId="77777777" w:rsidTr="003C531C">
        <w:trPr>
          <w:trHeight w:val="210"/>
          <w:jc w:val="center"/>
        </w:trPr>
        <w:tc>
          <w:tcPr>
            <w:tcW w:w="846" w:type="dxa"/>
            <w:shd w:val="clear" w:color="auto" w:fill="auto"/>
            <w:noWrap/>
            <w:vAlign w:val="center"/>
            <w:hideMark/>
          </w:tcPr>
          <w:p w14:paraId="40802EF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vAlign w:val="bottom"/>
            <w:hideMark/>
          </w:tcPr>
          <w:p w14:paraId="10961FCF"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roofErr w:type="gramStart"/>
            <w:r w:rsidRPr="009E0A7A">
              <w:rPr>
                <w:rFonts w:ascii="Times New Roman" w:eastAsia="Times New Roman" w:hAnsi="Times New Roman" w:cs="Times New Roman"/>
                <w:color w:val="000000"/>
                <w:sz w:val="20"/>
                <w:szCs w:val="20"/>
                <w:lang w:eastAsia="ru-RU"/>
              </w:rPr>
              <w:t>ОГБУК  «</w:t>
            </w:r>
            <w:proofErr w:type="gramEnd"/>
            <w:r w:rsidRPr="009E0A7A">
              <w:rPr>
                <w:rFonts w:ascii="Times New Roman" w:eastAsia="Times New Roman" w:hAnsi="Times New Roman" w:cs="Times New Roman"/>
                <w:color w:val="000000"/>
                <w:sz w:val="20"/>
                <w:szCs w:val="20"/>
                <w:lang w:eastAsia="ru-RU"/>
              </w:rPr>
              <w:t xml:space="preserve">Ульяновская областная библиотека для детей и юношества имени </w:t>
            </w:r>
            <w:proofErr w:type="spellStart"/>
            <w:r w:rsidRPr="009E0A7A">
              <w:rPr>
                <w:rFonts w:ascii="Times New Roman" w:eastAsia="Times New Roman" w:hAnsi="Times New Roman" w:cs="Times New Roman"/>
                <w:color w:val="000000"/>
                <w:sz w:val="20"/>
                <w:szCs w:val="20"/>
                <w:lang w:eastAsia="ru-RU"/>
              </w:rPr>
              <w:t>С.Т.Аксакова</w:t>
            </w:r>
            <w:proofErr w:type="spellEnd"/>
            <w:r w:rsidRPr="009E0A7A">
              <w:rPr>
                <w:rFonts w:ascii="Times New Roman" w:eastAsia="Times New Roman" w:hAnsi="Times New Roman" w:cs="Times New Roman"/>
                <w:color w:val="000000"/>
                <w:sz w:val="20"/>
                <w:szCs w:val="20"/>
                <w:lang w:eastAsia="ru-RU"/>
              </w:rPr>
              <w:t>»</w:t>
            </w:r>
          </w:p>
        </w:tc>
        <w:tc>
          <w:tcPr>
            <w:tcW w:w="1006" w:type="dxa"/>
            <w:shd w:val="clear" w:color="auto" w:fill="auto"/>
            <w:noWrap/>
            <w:vAlign w:val="center"/>
            <w:hideMark/>
          </w:tcPr>
          <w:p w14:paraId="6A4F018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95,6</w:t>
            </w:r>
          </w:p>
        </w:tc>
        <w:tc>
          <w:tcPr>
            <w:tcW w:w="1712" w:type="dxa"/>
            <w:vMerge w:val="restart"/>
            <w:shd w:val="clear" w:color="auto" w:fill="auto"/>
            <w:noWrap/>
            <w:vAlign w:val="center"/>
            <w:hideMark/>
          </w:tcPr>
          <w:p w14:paraId="73FA236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94,0</w:t>
            </w:r>
          </w:p>
        </w:tc>
      </w:tr>
      <w:tr w:rsidR="006A716A" w:rsidRPr="009E0A7A" w14:paraId="62FCBCF7" w14:textId="77777777" w:rsidTr="003C531C">
        <w:trPr>
          <w:trHeight w:val="210"/>
          <w:jc w:val="center"/>
        </w:trPr>
        <w:tc>
          <w:tcPr>
            <w:tcW w:w="846" w:type="dxa"/>
            <w:shd w:val="clear" w:color="auto" w:fill="auto"/>
            <w:noWrap/>
            <w:vAlign w:val="center"/>
            <w:hideMark/>
          </w:tcPr>
          <w:p w14:paraId="2B2EBDD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vAlign w:val="bottom"/>
            <w:hideMark/>
          </w:tcPr>
          <w:p w14:paraId="3B36E097"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 xml:space="preserve">ОГБУК «Дворец Книги - Ульяновская областная научная библиотека имени </w:t>
            </w:r>
            <w:proofErr w:type="spellStart"/>
            <w:r w:rsidRPr="009E0A7A">
              <w:rPr>
                <w:rFonts w:ascii="Times New Roman" w:eastAsia="Times New Roman" w:hAnsi="Times New Roman" w:cs="Times New Roman"/>
                <w:color w:val="000000"/>
                <w:sz w:val="20"/>
                <w:szCs w:val="20"/>
                <w:lang w:eastAsia="ru-RU"/>
              </w:rPr>
              <w:t>В.И.Ленина</w:t>
            </w:r>
            <w:proofErr w:type="spellEnd"/>
            <w:r w:rsidRPr="009E0A7A">
              <w:rPr>
                <w:rFonts w:ascii="Times New Roman" w:eastAsia="Times New Roman" w:hAnsi="Times New Roman" w:cs="Times New Roman"/>
                <w:color w:val="000000"/>
                <w:sz w:val="20"/>
                <w:szCs w:val="20"/>
                <w:lang w:eastAsia="ru-RU"/>
              </w:rPr>
              <w:t>»</w:t>
            </w:r>
          </w:p>
        </w:tc>
        <w:tc>
          <w:tcPr>
            <w:tcW w:w="1006" w:type="dxa"/>
            <w:shd w:val="clear" w:color="auto" w:fill="auto"/>
            <w:noWrap/>
            <w:vAlign w:val="center"/>
            <w:hideMark/>
          </w:tcPr>
          <w:p w14:paraId="4352CCC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93,6</w:t>
            </w:r>
          </w:p>
        </w:tc>
        <w:tc>
          <w:tcPr>
            <w:tcW w:w="1712" w:type="dxa"/>
            <w:vMerge/>
            <w:vAlign w:val="center"/>
            <w:hideMark/>
          </w:tcPr>
          <w:p w14:paraId="5A860864"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42D5684F" w14:textId="77777777" w:rsidTr="003C531C">
        <w:trPr>
          <w:trHeight w:val="210"/>
          <w:jc w:val="center"/>
        </w:trPr>
        <w:tc>
          <w:tcPr>
            <w:tcW w:w="846" w:type="dxa"/>
            <w:shd w:val="clear" w:color="auto" w:fill="auto"/>
            <w:noWrap/>
            <w:vAlign w:val="center"/>
            <w:hideMark/>
          </w:tcPr>
          <w:p w14:paraId="14EA4B5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vAlign w:val="bottom"/>
            <w:hideMark/>
          </w:tcPr>
          <w:p w14:paraId="7B59FD62"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1006" w:type="dxa"/>
            <w:shd w:val="clear" w:color="auto" w:fill="auto"/>
            <w:noWrap/>
            <w:vAlign w:val="center"/>
            <w:hideMark/>
          </w:tcPr>
          <w:p w14:paraId="465A873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92,8</w:t>
            </w:r>
          </w:p>
        </w:tc>
        <w:tc>
          <w:tcPr>
            <w:tcW w:w="1712" w:type="dxa"/>
            <w:vMerge/>
            <w:vAlign w:val="center"/>
            <w:hideMark/>
          </w:tcPr>
          <w:p w14:paraId="1A0166E7"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9E0A7A" w:rsidRPr="009E0A7A" w14:paraId="3EE03D2A" w14:textId="77777777" w:rsidTr="003C531C">
        <w:trPr>
          <w:trHeight w:val="210"/>
          <w:jc w:val="center"/>
        </w:trPr>
        <w:tc>
          <w:tcPr>
            <w:tcW w:w="9379" w:type="dxa"/>
            <w:gridSpan w:val="4"/>
            <w:shd w:val="clear" w:color="000000" w:fill="F2F2F2"/>
            <w:noWrap/>
            <w:vAlign w:val="bottom"/>
            <w:hideMark/>
          </w:tcPr>
          <w:p w14:paraId="100F87FA"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Клубные учреждения культуры</w:t>
            </w:r>
          </w:p>
        </w:tc>
      </w:tr>
      <w:tr w:rsidR="006A716A" w:rsidRPr="009E0A7A" w14:paraId="71AA8D8A" w14:textId="77777777" w:rsidTr="003C531C">
        <w:trPr>
          <w:trHeight w:val="210"/>
          <w:jc w:val="center"/>
        </w:trPr>
        <w:tc>
          <w:tcPr>
            <w:tcW w:w="846" w:type="dxa"/>
            <w:shd w:val="clear" w:color="auto" w:fill="auto"/>
            <w:noWrap/>
            <w:vAlign w:val="center"/>
            <w:hideMark/>
          </w:tcPr>
          <w:p w14:paraId="3B9748B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 </w:t>
            </w:r>
          </w:p>
        </w:tc>
        <w:tc>
          <w:tcPr>
            <w:tcW w:w="5812" w:type="dxa"/>
            <w:shd w:val="clear" w:color="auto" w:fill="auto"/>
            <w:noWrap/>
            <w:vAlign w:val="bottom"/>
            <w:hideMark/>
          </w:tcPr>
          <w:p w14:paraId="35CCF011"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1006" w:type="dxa"/>
            <w:shd w:val="clear" w:color="auto" w:fill="auto"/>
            <w:noWrap/>
            <w:vAlign w:val="center"/>
            <w:hideMark/>
          </w:tcPr>
          <w:p w14:paraId="12228B61"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93,1</w:t>
            </w:r>
          </w:p>
        </w:tc>
        <w:tc>
          <w:tcPr>
            <w:tcW w:w="1712" w:type="dxa"/>
            <w:shd w:val="clear" w:color="auto" w:fill="auto"/>
            <w:noWrap/>
            <w:vAlign w:val="center"/>
            <w:hideMark/>
          </w:tcPr>
          <w:p w14:paraId="5249BB7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93,1</w:t>
            </w:r>
          </w:p>
        </w:tc>
      </w:tr>
      <w:tr w:rsidR="009E0A7A" w:rsidRPr="009E0A7A" w14:paraId="4E34EDB7" w14:textId="77777777" w:rsidTr="003C531C">
        <w:trPr>
          <w:trHeight w:val="210"/>
          <w:jc w:val="center"/>
        </w:trPr>
        <w:tc>
          <w:tcPr>
            <w:tcW w:w="9379" w:type="dxa"/>
            <w:gridSpan w:val="4"/>
            <w:shd w:val="clear" w:color="000000" w:fill="F2F2F2"/>
            <w:noWrap/>
            <w:vAlign w:val="center"/>
            <w:hideMark/>
          </w:tcPr>
          <w:p w14:paraId="3704CCE3"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Музейные учреждения культуры</w:t>
            </w:r>
          </w:p>
        </w:tc>
      </w:tr>
      <w:tr w:rsidR="006A716A" w:rsidRPr="009E0A7A" w14:paraId="18210EF0" w14:textId="77777777" w:rsidTr="003C531C">
        <w:trPr>
          <w:trHeight w:val="210"/>
          <w:jc w:val="center"/>
        </w:trPr>
        <w:tc>
          <w:tcPr>
            <w:tcW w:w="846" w:type="dxa"/>
            <w:shd w:val="clear" w:color="auto" w:fill="auto"/>
            <w:noWrap/>
            <w:vAlign w:val="center"/>
            <w:hideMark/>
          </w:tcPr>
          <w:p w14:paraId="5F9069BC"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42352C7C"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shd w:val="clear" w:color="auto" w:fill="auto"/>
            <w:noWrap/>
            <w:vAlign w:val="center"/>
            <w:hideMark/>
          </w:tcPr>
          <w:p w14:paraId="0CF86D10"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93,5</w:t>
            </w:r>
          </w:p>
        </w:tc>
        <w:tc>
          <w:tcPr>
            <w:tcW w:w="1712" w:type="dxa"/>
            <w:vMerge w:val="restart"/>
            <w:shd w:val="clear" w:color="auto" w:fill="auto"/>
            <w:noWrap/>
            <w:vAlign w:val="center"/>
            <w:hideMark/>
          </w:tcPr>
          <w:p w14:paraId="317CB463"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92,1</w:t>
            </w:r>
          </w:p>
        </w:tc>
      </w:tr>
      <w:tr w:rsidR="006A716A" w:rsidRPr="009E0A7A" w14:paraId="6093A42E" w14:textId="77777777" w:rsidTr="003C531C">
        <w:trPr>
          <w:trHeight w:val="210"/>
          <w:jc w:val="center"/>
        </w:trPr>
        <w:tc>
          <w:tcPr>
            <w:tcW w:w="846" w:type="dxa"/>
            <w:shd w:val="clear" w:color="auto" w:fill="auto"/>
            <w:noWrap/>
            <w:vAlign w:val="center"/>
            <w:hideMark/>
          </w:tcPr>
          <w:p w14:paraId="4746BFE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003D4CBA"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w:t>
            </w:r>
            <w:proofErr w:type="spellStart"/>
            <w:r w:rsidRPr="009E0A7A">
              <w:rPr>
                <w:rFonts w:ascii="Times New Roman" w:eastAsia="Times New Roman" w:hAnsi="Times New Roman" w:cs="Times New Roman"/>
                <w:sz w:val="20"/>
                <w:szCs w:val="20"/>
                <w:lang w:eastAsia="ru-RU"/>
              </w:rPr>
              <w:t>Ундоровский</w:t>
            </w:r>
            <w:proofErr w:type="spellEnd"/>
            <w:r w:rsidRPr="009E0A7A">
              <w:rPr>
                <w:rFonts w:ascii="Times New Roman" w:eastAsia="Times New Roman" w:hAnsi="Times New Roman" w:cs="Times New Roman"/>
                <w:sz w:val="20"/>
                <w:szCs w:val="20"/>
                <w:lang w:eastAsia="ru-RU"/>
              </w:rPr>
              <w:t xml:space="preserve"> палеонтологический музей»</w:t>
            </w:r>
          </w:p>
        </w:tc>
        <w:tc>
          <w:tcPr>
            <w:tcW w:w="1006" w:type="dxa"/>
            <w:shd w:val="clear" w:color="auto" w:fill="auto"/>
            <w:noWrap/>
            <w:vAlign w:val="center"/>
            <w:hideMark/>
          </w:tcPr>
          <w:p w14:paraId="4AB5317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92,7</w:t>
            </w:r>
          </w:p>
        </w:tc>
        <w:tc>
          <w:tcPr>
            <w:tcW w:w="1712" w:type="dxa"/>
            <w:vMerge/>
            <w:vAlign w:val="center"/>
            <w:hideMark/>
          </w:tcPr>
          <w:p w14:paraId="2436ACE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04F988F8" w14:textId="77777777" w:rsidTr="003C531C">
        <w:trPr>
          <w:trHeight w:val="210"/>
          <w:jc w:val="center"/>
        </w:trPr>
        <w:tc>
          <w:tcPr>
            <w:tcW w:w="846" w:type="dxa"/>
            <w:shd w:val="clear" w:color="auto" w:fill="auto"/>
            <w:noWrap/>
            <w:vAlign w:val="center"/>
            <w:hideMark/>
          </w:tcPr>
          <w:p w14:paraId="1B0E747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1497E250"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shd w:val="clear" w:color="auto" w:fill="auto"/>
            <w:noWrap/>
            <w:vAlign w:val="center"/>
            <w:hideMark/>
          </w:tcPr>
          <w:p w14:paraId="21D1D70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91,2</w:t>
            </w:r>
          </w:p>
        </w:tc>
        <w:tc>
          <w:tcPr>
            <w:tcW w:w="1712" w:type="dxa"/>
            <w:vMerge/>
            <w:vAlign w:val="center"/>
            <w:hideMark/>
          </w:tcPr>
          <w:p w14:paraId="0A33EC36"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106FE28A" w14:textId="77777777" w:rsidTr="003C531C">
        <w:trPr>
          <w:trHeight w:val="210"/>
          <w:jc w:val="center"/>
        </w:trPr>
        <w:tc>
          <w:tcPr>
            <w:tcW w:w="846" w:type="dxa"/>
            <w:shd w:val="clear" w:color="auto" w:fill="auto"/>
            <w:noWrap/>
            <w:vAlign w:val="center"/>
            <w:hideMark/>
          </w:tcPr>
          <w:p w14:paraId="74085228"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7E44ADFB"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«Ленинский мемориал»</w:t>
            </w:r>
          </w:p>
        </w:tc>
        <w:tc>
          <w:tcPr>
            <w:tcW w:w="1006" w:type="dxa"/>
            <w:shd w:val="clear" w:color="auto" w:fill="auto"/>
            <w:noWrap/>
            <w:vAlign w:val="center"/>
            <w:hideMark/>
          </w:tcPr>
          <w:p w14:paraId="2BD3744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91,0</w:t>
            </w:r>
          </w:p>
        </w:tc>
        <w:tc>
          <w:tcPr>
            <w:tcW w:w="1712" w:type="dxa"/>
            <w:vMerge/>
            <w:vAlign w:val="center"/>
            <w:hideMark/>
          </w:tcPr>
          <w:p w14:paraId="6A21095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9E0A7A" w:rsidRPr="009E0A7A" w14:paraId="0C2E8C65" w14:textId="77777777" w:rsidTr="003C531C">
        <w:trPr>
          <w:trHeight w:val="210"/>
          <w:jc w:val="center"/>
        </w:trPr>
        <w:tc>
          <w:tcPr>
            <w:tcW w:w="9379" w:type="dxa"/>
            <w:gridSpan w:val="4"/>
            <w:shd w:val="clear" w:color="000000" w:fill="F2F2F2"/>
            <w:noWrap/>
            <w:vAlign w:val="center"/>
            <w:hideMark/>
          </w:tcPr>
          <w:p w14:paraId="2F5287C0"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6A716A" w:rsidRPr="009E0A7A" w14:paraId="170D2728" w14:textId="77777777" w:rsidTr="003C531C">
        <w:trPr>
          <w:trHeight w:val="210"/>
          <w:jc w:val="center"/>
        </w:trPr>
        <w:tc>
          <w:tcPr>
            <w:tcW w:w="846" w:type="dxa"/>
            <w:shd w:val="clear" w:color="auto" w:fill="auto"/>
            <w:noWrap/>
            <w:vAlign w:val="center"/>
            <w:hideMark/>
          </w:tcPr>
          <w:p w14:paraId="70CCC8A5"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7B3A467E"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 xml:space="preserve">ОГАУК «Ульяновский театр кукол имени народной артистки СССР </w:t>
            </w:r>
            <w:proofErr w:type="spellStart"/>
            <w:r w:rsidRPr="009E0A7A">
              <w:rPr>
                <w:rFonts w:ascii="Times New Roman" w:eastAsia="Times New Roman" w:hAnsi="Times New Roman" w:cs="Times New Roman"/>
                <w:sz w:val="20"/>
                <w:szCs w:val="20"/>
                <w:lang w:eastAsia="ru-RU"/>
              </w:rPr>
              <w:t>В.М.Леонтьевой</w:t>
            </w:r>
            <w:proofErr w:type="spellEnd"/>
            <w:r w:rsidRPr="009E0A7A">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05AF46F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95,9</w:t>
            </w:r>
          </w:p>
        </w:tc>
        <w:tc>
          <w:tcPr>
            <w:tcW w:w="1712" w:type="dxa"/>
            <w:vMerge w:val="restart"/>
            <w:shd w:val="clear" w:color="auto" w:fill="auto"/>
            <w:noWrap/>
            <w:vAlign w:val="center"/>
            <w:hideMark/>
          </w:tcPr>
          <w:p w14:paraId="30430B16"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84,7</w:t>
            </w:r>
          </w:p>
        </w:tc>
      </w:tr>
      <w:tr w:rsidR="009E0A7A" w:rsidRPr="009E0A7A" w14:paraId="3DBB944C" w14:textId="77777777" w:rsidTr="003C531C">
        <w:trPr>
          <w:trHeight w:val="210"/>
          <w:jc w:val="center"/>
        </w:trPr>
        <w:tc>
          <w:tcPr>
            <w:tcW w:w="846" w:type="dxa"/>
            <w:shd w:val="clear" w:color="auto" w:fill="auto"/>
            <w:noWrap/>
            <w:vAlign w:val="center"/>
            <w:hideMark/>
          </w:tcPr>
          <w:p w14:paraId="6EA3ED0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21C98BBA"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 xml:space="preserve">ОГАУК «Ульяновский драматический театр имени </w:t>
            </w:r>
            <w:proofErr w:type="spellStart"/>
            <w:r w:rsidRPr="009E0A7A">
              <w:rPr>
                <w:rFonts w:ascii="Times New Roman" w:eastAsia="Times New Roman" w:hAnsi="Times New Roman" w:cs="Times New Roman"/>
                <w:sz w:val="20"/>
                <w:szCs w:val="20"/>
                <w:lang w:eastAsia="ru-RU"/>
              </w:rPr>
              <w:t>И.А.Гончарова</w:t>
            </w:r>
            <w:proofErr w:type="spellEnd"/>
            <w:r w:rsidRPr="009E0A7A">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4C02120C"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88,0</w:t>
            </w:r>
          </w:p>
        </w:tc>
        <w:tc>
          <w:tcPr>
            <w:tcW w:w="1712" w:type="dxa"/>
            <w:vMerge/>
            <w:shd w:val="clear" w:color="auto" w:fill="auto"/>
            <w:vAlign w:val="center"/>
            <w:hideMark/>
          </w:tcPr>
          <w:p w14:paraId="067B2809"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2BB31C22" w14:textId="77777777" w:rsidTr="003C531C">
        <w:trPr>
          <w:trHeight w:val="210"/>
          <w:jc w:val="center"/>
        </w:trPr>
        <w:tc>
          <w:tcPr>
            <w:tcW w:w="846" w:type="dxa"/>
            <w:shd w:val="clear" w:color="auto" w:fill="auto"/>
            <w:noWrap/>
            <w:vAlign w:val="center"/>
            <w:hideMark/>
          </w:tcPr>
          <w:p w14:paraId="6034F5D5"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6AC7DE7E"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«Эстрадный балет «Экситон»</w:t>
            </w:r>
          </w:p>
        </w:tc>
        <w:tc>
          <w:tcPr>
            <w:tcW w:w="1006" w:type="dxa"/>
            <w:shd w:val="clear" w:color="auto" w:fill="auto"/>
            <w:noWrap/>
            <w:vAlign w:val="center"/>
            <w:hideMark/>
          </w:tcPr>
          <w:p w14:paraId="10AF7A1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77,7</w:t>
            </w:r>
          </w:p>
        </w:tc>
        <w:tc>
          <w:tcPr>
            <w:tcW w:w="1712" w:type="dxa"/>
            <w:vMerge/>
            <w:vAlign w:val="center"/>
            <w:hideMark/>
          </w:tcPr>
          <w:p w14:paraId="36EC8B91"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22220473" w14:textId="77777777" w:rsidTr="003C531C">
        <w:trPr>
          <w:trHeight w:val="210"/>
          <w:jc w:val="center"/>
        </w:trPr>
        <w:tc>
          <w:tcPr>
            <w:tcW w:w="846" w:type="dxa"/>
            <w:shd w:val="clear" w:color="auto" w:fill="auto"/>
            <w:noWrap/>
            <w:vAlign w:val="center"/>
            <w:hideMark/>
          </w:tcPr>
          <w:p w14:paraId="114B11C1"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07F4E4F2"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w:t>
            </w:r>
            <w:proofErr w:type="spellStart"/>
            <w:r w:rsidRPr="009E0A7A">
              <w:rPr>
                <w:rFonts w:ascii="Times New Roman" w:eastAsia="Times New Roman" w:hAnsi="Times New Roman" w:cs="Times New Roman"/>
                <w:sz w:val="20"/>
                <w:szCs w:val="20"/>
                <w:lang w:eastAsia="ru-RU"/>
              </w:rPr>
              <w:t>УльяновскКинофонд</w:t>
            </w:r>
            <w:proofErr w:type="spellEnd"/>
            <w:r w:rsidRPr="009E0A7A">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58FFC47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77,0</w:t>
            </w:r>
          </w:p>
        </w:tc>
        <w:tc>
          <w:tcPr>
            <w:tcW w:w="1712" w:type="dxa"/>
            <w:vMerge/>
            <w:vAlign w:val="center"/>
            <w:hideMark/>
          </w:tcPr>
          <w:p w14:paraId="672218E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bl>
    <w:p w14:paraId="0E1181E7" w14:textId="77777777" w:rsidR="002826E5" w:rsidRDefault="007E629A" w:rsidP="0082008A">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0" w:name="_Toc182176480"/>
      <w:r>
        <w:rPr>
          <w:rFonts w:ascii="Times New Roman" w:eastAsia="Times New Roman" w:hAnsi="Times New Roman" w:cs="Times New Roman"/>
          <w:b/>
          <w:sz w:val="28"/>
          <w:szCs w:val="20"/>
          <w:lang w:eastAsia="ar-SA"/>
        </w:rPr>
        <w:lastRenderedPageBreak/>
        <w:t>3.3</w:t>
      </w:r>
      <w:r w:rsidRPr="00273841">
        <w:rPr>
          <w:rFonts w:ascii="Times New Roman" w:eastAsia="Times New Roman" w:hAnsi="Times New Roman" w:cs="Times New Roman"/>
          <w:b/>
          <w:sz w:val="28"/>
          <w:szCs w:val="20"/>
          <w:lang w:eastAsia="ar-SA"/>
        </w:rPr>
        <w:t>. </w:t>
      </w:r>
      <w:r>
        <w:rPr>
          <w:rFonts w:ascii="Times New Roman" w:eastAsia="Times New Roman" w:hAnsi="Times New Roman" w:cs="Times New Roman"/>
          <w:b/>
          <w:sz w:val="28"/>
          <w:szCs w:val="20"/>
          <w:lang w:eastAsia="ar-SA"/>
        </w:rPr>
        <w:t>Рейтинг</w:t>
      </w:r>
      <w:r w:rsidR="0082008A">
        <w:rPr>
          <w:rFonts w:ascii="Times New Roman" w:eastAsia="Times New Roman" w:hAnsi="Times New Roman" w:cs="Times New Roman"/>
          <w:b/>
          <w:sz w:val="28"/>
          <w:szCs w:val="20"/>
          <w:lang w:eastAsia="ar-SA"/>
        </w:rPr>
        <w:t>и</w:t>
      </w:r>
      <w:r>
        <w:rPr>
          <w:rFonts w:ascii="Times New Roman" w:eastAsia="Times New Roman" w:hAnsi="Times New Roman" w:cs="Times New Roman"/>
          <w:b/>
          <w:sz w:val="28"/>
          <w:szCs w:val="20"/>
          <w:lang w:eastAsia="ar-SA"/>
        </w:rPr>
        <w:t xml:space="preserve"> учреждений культуры, прошедших оценку,</w:t>
      </w:r>
      <w:r w:rsidR="0082008A">
        <w:rPr>
          <w:rFonts w:ascii="Times New Roman" w:eastAsia="Times New Roman" w:hAnsi="Times New Roman" w:cs="Times New Roman"/>
          <w:b/>
          <w:sz w:val="28"/>
          <w:szCs w:val="20"/>
          <w:lang w:eastAsia="ar-SA"/>
        </w:rPr>
        <w:t xml:space="preserve"> </w:t>
      </w:r>
    </w:p>
    <w:p w14:paraId="50B13164" w14:textId="77777777" w:rsidR="007E629A" w:rsidRPr="00273841" w:rsidRDefault="007E629A" w:rsidP="0082008A">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по критериям НОК</w:t>
      </w:r>
      <w:bookmarkEnd w:id="40"/>
    </w:p>
    <w:p w14:paraId="38C0A531" w14:textId="77777777" w:rsidR="006D72A0" w:rsidRDefault="006D72A0" w:rsidP="00721F1F">
      <w:pPr>
        <w:tabs>
          <w:tab w:val="left" w:pos="3969"/>
        </w:tabs>
        <w:spacing w:after="0" w:line="276" w:lineRule="auto"/>
        <w:ind w:firstLine="709"/>
        <w:jc w:val="both"/>
        <w:rPr>
          <w:rFonts w:ascii="Times New Roman" w:hAnsi="Times New Roman" w:cs="Times New Roman"/>
          <w:sz w:val="28"/>
          <w:szCs w:val="28"/>
        </w:rPr>
      </w:pPr>
    </w:p>
    <w:p w14:paraId="518E16CD"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r w:rsidRPr="00316F1B">
        <w:rPr>
          <w:rFonts w:ascii="Times New Roman" w:hAnsi="Times New Roman" w:cs="Times New Roman"/>
          <w:b/>
          <w:sz w:val="28"/>
          <w:szCs w:val="28"/>
        </w:rPr>
        <w:t>И</w:t>
      </w:r>
      <w:r w:rsidRPr="003B6715">
        <w:rPr>
          <w:rFonts w:ascii="Times New Roman" w:hAnsi="Times New Roman" w:cs="Times New Roman"/>
          <w:b/>
          <w:sz w:val="28"/>
          <w:szCs w:val="28"/>
        </w:rPr>
        <w:t>тоговые значения</w:t>
      </w:r>
      <w:r w:rsidRPr="003B6715">
        <w:rPr>
          <w:rFonts w:ascii="Times New Roman" w:hAnsi="Times New Roman" w:cs="Times New Roman"/>
          <w:sz w:val="28"/>
          <w:szCs w:val="28"/>
        </w:rPr>
        <w:t xml:space="preserve"> по общим критериям оценки качества условий предоставления услуг в сфере </w:t>
      </w:r>
      <w:r>
        <w:rPr>
          <w:rFonts w:ascii="Times New Roman" w:hAnsi="Times New Roman" w:cs="Times New Roman"/>
          <w:sz w:val="28"/>
          <w:szCs w:val="28"/>
        </w:rPr>
        <w:t>культуры</w:t>
      </w:r>
      <w:r w:rsidRPr="003B6715">
        <w:rPr>
          <w:rFonts w:ascii="Times New Roman" w:hAnsi="Times New Roman" w:cs="Times New Roman"/>
          <w:sz w:val="28"/>
          <w:szCs w:val="28"/>
        </w:rPr>
        <w:t xml:space="preserve"> </w:t>
      </w:r>
      <w:r>
        <w:rPr>
          <w:rFonts w:ascii="Times New Roman" w:hAnsi="Times New Roman" w:cs="Times New Roman"/>
          <w:sz w:val="28"/>
          <w:szCs w:val="28"/>
        </w:rPr>
        <w:t xml:space="preserve">расположены в интервале </w:t>
      </w:r>
      <w:r w:rsidRPr="00316F1B">
        <w:rPr>
          <w:rFonts w:ascii="Times New Roman" w:hAnsi="Times New Roman" w:cs="Times New Roman"/>
          <w:b/>
          <w:sz w:val="28"/>
          <w:szCs w:val="28"/>
        </w:rPr>
        <w:t>от 67,9 балла до 98,8</w:t>
      </w:r>
      <w:r w:rsidRPr="003B6715">
        <w:rPr>
          <w:rFonts w:ascii="Times New Roman" w:hAnsi="Times New Roman" w:cs="Times New Roman"/>
          <w:b/>
          <w:sz w:val="28"/>
          <w:szCs w:val="28"/>
        </w:rPr>
        <w:t xml:space="preserve"> балла </w:t>
      </w:r>
      <w:r w:rsidRPr="003B6715">
        <w:rPr>
          <w:rFonts w:ascii="Times New Roman" w:hAnsi="Times New Roman" w:cs="Times New Roman"/>
          <w:sz w:val="28"/>
          <w:szCs w:val="28"/>
        </w:rPr>
        <w:t>из 100 в</w:t>
      </w:r>
      <w:r>
        <w:rPr>
          <w:rFonts w:ascii="Times New Roman" w:hAnsi="Times New Roman" w:cs="Times New Roman"/>
          <w:sz w:val="28"/>
          <w:szCs w:val="28"/>
        </w:rPr>
        <w:t>озможных. Согласно шкале оценок</w:t>
      </w:r>
      <w:r w:rsidRPr="003B6715">
        <w:rPr>
          <w:rFonts w:ascii="Times New Roman" w:hAnsi="Times New Roman" w:cs="Times New Roman"/>
          <w:sz w:val="28"/>
          <w:szCs w:val="28"/>
        </w:rPr>
        <w:t xml:space="preserve"> НОК</w:t>
      </w:r>
      <w:r>
        <w:rPr>
          <w:rFonts w:ascii="Times New Roman" w:hAnsi="Times New Roman" w:cs="Times New Roman"/>
          <w:sz w:val="28"/>
          <w:szCs w:val="28"/>
        </w:rPr>
        <w:t xml:space="preserve">, </w:t>
      </w:r>
      <w:r w:rsidRPr="00316F1B">
        <w:rPr>
          <w:rFonts w:ascii="Times New Roman" w:hAnsi="Times New Roman" w:cs="Times New Roman"/>
          <w:b/>
          <w:sz w:val="28"/>
          <w:szCs w:val="28"/>
        </w:rPr>
        <w:t>«отличные» оценки наблюдаются в отношении 4-х критериев</w:t>
      </w:r>
      <w:r>
        <w:rPr>
          <w:rFonts w:ascii="Times New Roman" w:hAnsi="Times New Roman" w:cs="Times New Roman"/>
          <w:sz w:val="28"/>
          <w:szCs w:val="28"/>
        </w:rPr>
        <w:t xml:space="preserve"> из 5-ти – это критерий </w:t>
      </w:r>
      <w:r w:rsidRPr="00316F1B">
        <w:rPr>
          <w:rFonts w:ascii="Times New Roman" w:hAnsi="Times New Roman" w:cs="Times New Roman"/>
          <w:b/>
          <w:sz w:val="28"/>
          <w:szCs w:val="28"/>
        </w:rPr>
        <w:t>«Открытость и доступность информации об организации»</w:t>
      </w:r>
      <w:r>
        <w:rPr>
          <w:rFonts w:ascii="Times New Roman" w:hAnsi="Times New Roman" w:cs="Times New Roman"/>
          <w:sz w:val="28"/>
          <w:szCs w:val="28"/>
        </w:rPr>
        <w:t xml:space="preserve"> (98,8 балла), критерий </w:t>
      </w:r>
      <w:r w:rsidRPr="00316F1B">
        <w:rPr>
          <w:rFonts w:ascii="Times New Roman" w:hAnsi="Times New Roman" w:cs="Times New Roman"/>
          <w:b/>
          <w:sz w:val="28"/>
          <w:szCs w:val="28"/>
        </w:rPr>
        <w:t>«Доброжелательность, вежливость работников организации»</w:t>
      </w:r>
      <w:r>
        <w:rPr>
          <w:rFonts w:ascii="Times New Roman" w:hAnsi="Times New Roman" w:cs="Times New Roman"/>
          <w:sz w:val="28"/>
          <w:szCs w:val="28"/>
        </w:rPr>
        <w:t xml:space="preserve"> (94,9 балла), критерий </w:t>
      </w:r>
      <w:r w:rsidRPr="00316F1B">
        <w:rPr>
          <w:rFonts w:ascii="Times New Roman" w:hAnsi="Times New Roman" w:cs="Times New Roman"/>
          <w:b/>
          <w:sz w:val="28"/>
          <w:szCs w:val="28"/>
        </w:rPr>
        <w:t>«Комфортность условий предоставления услуг»</w:t>
      </w:r>
      <w:r>
        <w:rPr>
          <w:rFonts w:ascii="Times New Roman" w:hAnsi="Times New Roman" w:cs="Times New Roman"/>
          <w:sz w:val="28"/>
          <w:szCs w:val="28"/>
        </w:rPr>
        <w:t xml:space="preserve"> (94,7 балла) и критерий </w:t>
      </w:r>
      <w:r w:rsidRPr="00316F1B">
        <w:rPr>
          <w:rFonts w:ascii="Times New Roman" w:hAnsi="Times New Roman" w:cs="Times New Roman"/>
          <w:b/>
          <w:sz w:val="28"/>
          <w:szCs w:val="28"/>
        </w:rPr>
        <w:t>«Удовлетворенность условиями оказания услуг»</w:t>
      </w:r>
      <w:r>
        <w:rPr>
          <w:rFonts w:ascii="Times New Roman" w:hAnsi="Times New Roman" w:cs="Times New Roman"/>
          <w:sz w:val="28"/>
          <w:szCs w:val="28"/>
        </w:rPr>
        <w:t xml:space="preserve"> (94,6 балла). </w:t>
      </w:r>
    </w:p>
    <w:p w14:paraId="530D93AF"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оценки критерия </w:t>
      </w:r>
      <w:r w:rsidRPr="00316F1B">
        <w:rPr>
          <w:rFonts w:ascii="Times New Roman" w:hAnsi="Times New Roman" w:cs="Times New Roman"/>
          <w:b/>
          <w:sz w:val="28"/>
          <w:szCs w:val="28"/>
        </w:rPr>
        <w:t>«Доступность услуг для инвалидов»</w:t>
      </w:r>
      <w:r>
        <w:rPr>
          <w:rFonts w:ascii="Times New Roman" w:hAnsi="Times New Roman" w:cs="Times New Roman"/>
          <w:sz w:val="28"/>
          <w:szCs w:val="28"/>
        </w:rPr>
        <w:t xml:space="preserve">, согласно шкале оценок НОК, характеризуется как </w:t>
      </w:r>
      <w:r w:rsidRPr="00316F1B">
        <w:rPr>
          <w:rFonts w:ascii="Times New Roman" w:hAnsi="Times New Roman" w:cs="Times New Roman"/>
          <w:b/>
          <w:sz w:val="28"/>
          <w:szCs w:val="28"/>
        </w:rPr>
        <w:t>«хорошее»</w:t>
      </w:r>
      <w:r>
        <w:rPr>
          <w:rFonts w:ascii="Times New Roman" w:hAnsi="Times New Roman" w:cs="Times New Roman"/>
          <w:sz w:val="28"/>
          <w:szCs w:val="28"/>
        </w:rPr>
        <w:t>: 67,9 балла</w:t>
      </w:r>
      <w:r w:rsidR="00854553">
        <w:rPr>
          <w:rFonts w:ascii="Times New Roman" w:hAnsi="Times New Roman" w:cs="Times New Roman"/>
          <w:sz w:val="28"/>
          <w:szCs w:val="28"/>
        </w:rPr>
        <w:t xml:space="preserve">    </w:t>
      </w:r>
      <w:proofErr w:type="gramStart"/>
      <w:r w:rsidR="0085455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см. Рисунок 3.3</w:t>
      </w:r>
      <w:r w:rsidR="00AF3E9A">
        <w:rPr>
          <w:rFonts w:ascii="Times New Roman" w:hAnsi="Times New Roman" w:cs="Times New Roman"/>
          <w:sz w:val="28"/>
          <w:szCs w:val="28"/>
        </w:rPr>
        <w:t>.1</w:t>
      </w:r>
      <w:r>
        <w:rPr>
          <w:rFonts w:ascii="Times New Roman" w:hAnsi="Times New Roman" w:cs="Times New Roman"/>
          <w:sz w:val="28"/>
          <w:szCs w:val="28"/>
        </w:rPr>
        <w:t>).</w:t>
      </w:r>
    </w:p>
    <w:p w14:paraId="4AE778EA"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p>
    <w:p w14:paraId="2D1688C5" w14:textId="77777777" w:rsidR="003B6715" w:rsidRDefault="003B6715" w:rsidP="003B6715">
      <w:pPr>
        <w:tabs>
          <w:tab w:val="left" w:pos="993"/>
        </w:tabs>
        <w:spacing w:after="0" w:line="276" w:lineRule="auto"/>
        <w:jc w:val="center"/>
        <w:rPr>
          <w:rFonts w:ascii="Times New Roman" w:hAnsi="Times New Roman" w:cs="Times New Roman"/>
          <w:sz w:val="20"/>
          <w:szCs w:val="28"/>
        </w:rPr>
      </w:pPr>
      <w:r w:rsidRPr="003B6715">
        <w:rPr>
          <w:rFonts w:ascii="Times New Roman" w:hAnsi="Times New Roman" w:cs="Times New Roman"/>
          <w:sz w:val="20"/>
          <w:szCs w:val="28"/>
        </w:rPr>
        <w:t>Рисунок 3.3.</w:t>
      </w:r>
      <w:r w:rsidR="00AF3E9A">
        <w:rPr>
          <w:rFonts w:ascii="Times New Roman" w:hAnsi="Times New Roman" w:cs="Times New Roman"/>
          <w:sz w:val="20"/>
          <w:szCs w:val="28"/>
        </w:rPr>
        <w:t>1.</w:t>
      </w:r>
      <w:r w:rsidR="00854553">
        <w:rPr>
          <w:rFonts w:ascii="Times New Roman" w:hAnsi="Times New Roman" w:cs="Times New Roman"/>
          <w:sz w:val="20"/>
          <w:szCs w:val="28"/>
        </w:rPr>
        <w:t xml:space="preserve"> Рейтинг общих критериев НОК по обследованным организациям культуры</w:t>
      </w:r>
    </w:p>
    <w:p w14:paraId="5489A649" w14:textId="77777777" w:rsidR="00405E12" w:rsidRDefault="00854553" w:rsidP="00405E12">
      <w:pPr>
        <w:tabs>
          <w:tab w:val="left" w:pos="993"/>
        </w:tabs>
        <w:spacing w:after="0" w:line="276" w:lineRule="auto"/>
        <w:jc w:val="center"/>
        <w:rPr>
          <w:rFonts w:ascii="Times New Roman" w:hAnsi="Times New Roman" w:cs="Times New Roman"/>
          <w:sz w:val="28"/>
          <w:szCs w:val="28"/>
        </w:rPr>
      </w:pPr>
      <w:r>
        <w:rPr>
          <w:rFonts w:ascii="Times New Roman" w:hAnsi="Times New Roman" w:cs="Times New Roman"/>
          <w:noProof/>
          <w:sz w:val="20"/>
          <w:szCs w:val="28"/>
          <w:lang w:eastAsia="ru-RU"/>
        </w:rPr>
        <w:drawing>
          <wp:inline distT="0" distB="0" distL="0" distR="0" wp14:anchorId="1DB90F38" wp14:editId="5F89A2C9">
            <wp:extent cx="5678384" cy="4325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339" cy="4331570"/>
                    </a:xfrm>
                    <a:prstGeom prst="rect">
                      <a:avLst/>
                    </a:prstGeom>
                    <a:noFill/>
                  </pic:spPr>
                </pic:pic>
              </a:graphicData>
            </a:graphic>
          </wp:inline>
        </w:drawing>
      </w:r>
      <w:r w:rsidR="00405E12">
        <w:rPr>
          <w:rFonts w:ascii="Times New Roman" w:hAnsi="Times New Roman" w:cs="Times New Roman"/>
          <w:sz w:val="28"/>
          <w:szCs w:val="28"/>
        </w:rPr>
        <w:br w:type="page"/>
      </w:r>
    </w:p>
    <w:p w14:paraId="3FBD2B9E" w14:textId="77777777" w:rsidR="00AF3E9A" w:rsidRDefault="00E94B9C" w:rsidP="003B6715">
      <w:pPr>
        <w:tabs>
          <w:tab w:val="left" w:pos="993"/>
        </w:tabs>
        <w:spacing w:after="0" w:line="276" w:lineRule="auto"/>
        <w:ind w:firstLine="709"/>
        <w:jc w:val="both"/>
        <w:rPr>
          <w:rFonts w:ascii="Times New Roman" w:hAnsi="Times New Roman" w:cs="Times New Roman"/>
          <w:sz w:val="28"/>
          <w:szCs w:val="28"/>
        </w:rPr>
      </w:pPr>
      <w:r w:rsidRPr="004400C5">
        <w:rPr>
          <w:rFonts w:ascii="Times New Roman" w:hAnsi="Times New Roman" w:cs="Times New Roman"/>
          <w:b/>
          <w:sz w:val="28"/>
          <w:szCs w:val="28"/>
        </w:rPr>
        <w:lastRenderedPageBreak/>
        <w:t>В рамках критерия «Открытость и доступность информации об организации»</w:t>
      </w:r>
      <w:r>
        <w:rPr>
          <w:rFonts w:ascii="Times New Roman" w:hAnsi="Times New Roman" w:cs="Times New Roman"/>
          <w:sz w:val="28"/>
          <w:szCs w:val="28"/>
        </w:rPr>
        <w:t xml:space="preserve"> </w:t>
      </w:r>
      <w:r w:rsidR="00AF3E9A">
        <w:rPr>
          <w:rFonts w:ascii="Times New Roman" w:hAnsi="Times New Roman" w:cs="Times New Roman"/>
          <w:sz w:val="28"/>
          <w:szCs w:val="28"/>
        </w:rPr>
        <w:t xml:space="preserve">все обследованные организации культуры получили </w:t>
      </w:r>
      <w:r w:rsidR="00AF3E9A" w:rsidRPr="001E5F53">
        <w:rPr>
          <w:rFonts w:ascii="Times New Roman" w:hAnsi="Times New Roman" w:cs="Times New Roman"/>
          <w:b/>
          <w:sz w:val="28"/>
          <w:szCs w:val="28"/>
        </w:rPr>
        <w:t>«отличные» оценки</w:t>
      </w:r>
      <w:r w:rsidR="00AF3E9A">
        <w:rPr>
          <w:rFonts w:ascii="Times New Roman" w:hAnsi="Times New Roman" w:cs="Times New Roman"/>
          <w:sz w:val="28"/>
          <w:szCs w:val="28"/>
        </w:rPr>
        <w:t>: значения оценок данного критерия по учреждениям варьируются в пределах от 95,5 балла до 100 баллов.</w:t>
      </w:r>
    </w:p>
    <w:p w14:paraId="573F11DB" w14:textId="77777777" w:rsidR="003B6715" w:rsidRDefault="00AF3E9A"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Наилучшие значения критерия – 100 баллов из 100 возможных – продемонстрировали </w:t>
      </w:r>
      <w:r w:rsidRPr="00AF3E9A">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w:t>
      </w:r>
      <w:r w:rsidRPr="00AF3E9A">
        <w:rPr>
          <w:rFonts w:ascii="Times New Roman" w:hAnsi="Times New Roman" w:cs="Times New Roman"/>
          <w:sz w:val="28"/>
          <w:szCs w:val="28"/>
        </w:rPr>
        <w:t xml:space="preserve">ОГБУК «Ульяновская областная библиотека для детей и юношества имени </w:t>
      </w:r>
      <w:proofErr w:type="spellStart"/>
      <w:r w:rsidRPr="00AF3E9A">
        <w:rPr>
          <w:rFonts w:ascii="Times New Roman" w:hAnsi="Times New Roman" w:cs="Times New Roman"/>
          <w:sz w:val="28"/>
          <w:szCs w:val="28"/>
        </w:rPr>
        <w:t>С.Т.Аксакова</w:t>
      </w:r>
      <w:proofErr w:type="spellEnd"/>
      <w:r w:rsidRPr="00AF3E9A">
        <w:rPr>
          <w:rFonts w:ascii="Times New Roman" w:hAnsi="Times New Roman" w:cs="Times New Roman"/>
          <w:sz w:val="28"/>
          <w:szCs w:val="28"/>
        </w:rPr>
        <w:t>»</w:t>
      </w:r>
      <w:r>
        <w:rPr>
          <w:rFonts w:ascii="Times New Roman" w:hAnsi="Times New Roman" w:cs="Times New Roman"/>
          <w:sz w:val="28"/>
          <w:szCs w:val="28"/>
        </w:rPr>
        <w:t xml:space="preserve">, </w:t>
      </w:r>
      <w:r w:rsidRPr="00AF3E9A">
        <w:rPr>
          <w:rFonts w:ascii="Times New Roman" w:hAnsi="Times New Roman" w:cs="Times New Roman"/>
          <w:sz w:val="28"/>
          <w:szCs w:val="28"/>
        </w:rPr>
        <w:t>ОГБУК «Ульяновская областная спе</w:t>
      </w:r>
      <w:r>
        <w:rPr>
          <w:rFonts w:ascii="Times New Roman" w:hAnsi="Times New Roman" w:cs="Times New Roman"/>
          <w:sz w:val="28"/>
          <w:szCs w:val="28"/>
        </w:rPr>
        <w:t xml:space="preserve">циальная библиотека для слепых», </w:t>
      </w:r>
      <w:r w:rsidRPr="00AF3E9A">
        <w:rPr>
          <w:rFonts w:ascii="Times New Roman" w:hAnsi="Times New Roman" w:cs="Times New Roman"/>
          <w:sz w:val="28"/>
          <w:szCs w:val="28"/>
        </w:rPr>
        <w:t xml:space="preserve">ОГАУК «Ульяновский театр кукол имени народной артистки СССР </w:t>
      </w:r>
      <w:proofErr w:type="spellStart"/>
      <w:r w:rsidRPr="00AF3E9A">
        <w:rPr>
          <w:rFonts w:ascii="Times New Roman" w:hAnsi="Times New Roman" w:cs="Times New Roman"/>
          <w:sz w:val="28"/>
          <w:szCs w:val="28"/>
        </w:rPr>
        <w:t>В.М.Леонтьевой</w:t>
      </w:r>
      <w:proofErr w:type="spellEnd"/>
      <w:r w:rsidRPr="00AF3E9A">
        <w:rPr>
          <w:rFonts w:ascii="Times New Roman" w:hAnsi="Times New Roman" w:cs="Times New Roman"/>
          <w:sz w:val="28"/>
          <w:szCs w:val="28"/>
        </w:rPr>
        <w:t>»</w:t>
      </w:r>
      <w:r>
        <w:rPr>
          <w:rFonts w:ascii="Times New Roman" w:hAnsi="Times New Roman" w:cs="Times New Roman"/>
          <w:sz w:val="28"/>
          <w:szCs w:val="28"/>
        </w:rPr>
        <w:t xml:space="preserve">, </w:t>
      </w:r>
      <w:r w:rsidRPr="00AF3E9A">
        <w:rPr>
          <w:rFonts w:ascii="Times New Roman" w:hAnsi="Times New Roman" w:cs="Times New Roman"/>
          <w:sz w:val="28"/>
          <w:szCs w:val="28"/>
        </w:rPr>
        <w:t xml:space="preserve">ОГАУК «Ульяновский драматический театр имени </w:t>
      </w:r>
      <w:proofErr w:type="spellStart"/>
      <w:r w:rsidRPr="00AF3E9A">
        <w:rPr>
          <w:rFonts w:ascii="Times New Roman" w:hAnsi="Times New Roman" w:cs="Times New Roman"/>
          <w:sz w:val="28"/>
          <w:szCs w:val="28"/>
        </w:rPr>
        <w:t>И.А.Гончарова</w:t>
      </w:r>
      <w:proofErr w:type="spellEnd"/>
      <w:r w:rsidRPr="00AF3E9A">
        <w:rPr>
          <w:rFonts w:ascii="Times New Roman" w:hAnsi="Times New Roman" w:cs="Times New Roman"/>
          <w:sz w:val="28"/>
          <w:szCs w:val="28"/>
        </w:rPr>
        <w:t>»</w:t>
      </w:r>
      <w:r>
        <w:rPr>
          <w:rFonts w:ascii="Times New Roman" w:hAnsi="Times New Roman" w:cs="Times New Roman"/>
          <w:sz w:val="28"/>
          <w:szCs w:val="28"/>
        </w:rPr>
        <w:t xml:space="preserve">, </w:t>
      </w:r>
      <w:r w:rsidRPr="00AF3E9A">
        <w:rPr>
          <w:rFonts w:ascii="Times New Roman" w:hAnsi="Times New Roman" w:cs="Times New Roman"/>
          <w:sz w:val="28"/>
          <w:szCs w:val="28"/>
        </w:rPr>
        <w:t xml:space="preserve">ОГАУК «Ульяновский драматический театр имени </w:t>
      </w:r>
      <w:proofErr w:type="spellStart"/>
      <w:r w:rsidRPr="00AF3E9A">
        <w:rPr>
          <w:rFonts w:ascii="Times New Roman" w:hAnsi="Times New Roman" w:cs="Times New Roman"/>
          <w:sz w:val="28"/>
          <w:szCs w:val="28"/>
        </w:rPr>
        <w:t>И.А.Гончарова</w:t>
      </w:r>
      <w:proofErr w:type="spellEnd"/>
      <w:r w:rsidRPr="00AF3E9A">
        <w:rPr>
          <w:rFonts w:ascii="Times New Roman" w:hAnsi="Times New Roman" w:cs="Times New Roman"/>
          <w:sz w:val="28"/>
          <w:szCs w:val="28"/>
        </w:rPr>
        <w:t>»</w:t>
      </w:r>
      <w:r>
        <w:rPr>
          <w:rFonts w:ascii="Times New Roman" w:hAnsi="Times New Roman" w:cs="Times New Roman"/>
          <w:sz w:val="28"/>
          <w:szCs w:val="28"/>
        </w:rPr>
        <w:t xml:space="preserve"> (см. Рисунок 3.3.2).</w:t>
      </w:r>
    </w:p>
    <w:p w14:paraId="299CE703" w14:textId="77777777" w:rsidR="00AF3E9A" w:rsidRDefault="00AF3E9A" w:rsidP="003B6715">
      <w:pPr>
        <w:tabs>
          <w:tab w:val="left" w:pos="993"/>
        </w:tabs>
        <w:spacing w:after="0" w:line="276" w:lineRule="auto"/>
        <w:ind w:firstLine="709"/>
        <w:jc w:val="both"/>
        <w:rPr>
          <w:rFonts w:ascii="Times New Roman" w:hAnsi="Times New Roman" w:cs="Times New Roman"/>
          <w:sz w:val="28"/>
          <w:szCs w:val="28"/>
        </w:rPr>
      </w:pPr>
    </w:p>
    <w:p w14:paraId="03571983" w14:textId="77777777" w:rsidR="00C820BB" w:rsidRDefault="00AF3E9A" w:rsidP="00B368F9">
      <w:pPr>
        <w:tabs>
          <w:tab w:val="left" w:pos="993"/>
        </w:tabs>
        <w:spacing w:after="0" w:line="276" w:lineRule="auto"/>
        <w:jc w:val="center"/>
        <w:rPr>
          <w:rFonts w:ascii="Times New Roman" w:hAnsi="Times New Roman" w:cs="Times New Roman"/>
          <w:sz w:val="20"/>
          <w:szCs w:val="28"/>
        </w:rPr>
      </w:pPr>
      <w:r w:rsidRPr="00417CFE">
        <w:rPr>
          <w:rFonts w:ascii="Times New Roman" w:hAnsi="Times New Roman" w:cs="Times New Roman"/>
          <w:sz w:val="20"/>
          <w:szCs w:val="28"/>
        </w:rPr>
        <w:t>Рисунок 3.3.2</w:t>
      </w:r>
      <w:r w:rsidR="00417CFE">
        <w:rPr>
          <w:rFonts w:ascii="Times New Roman" w:hAnsi="Times New Roman" w:cs="Times New Roman"/>
          <w:sz w:val="20"/>
          <w:szCs w:val="28"/>
        </w:rPr>
        <w:t xml:space="preserve">. Рейтинг учреждений культуры, прошедших оценку, по критерию </w:t>
      </w:r>
    </w:p>
    <w:p w14:paraId="3F7A6BA4" w14:textId="77777777" w:rsidR="00AF3E9A" w:rsidRDefault="00417CFE" w:rsidP="00B368F9">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«Открытость и доступность информации об организации», со значениями оценок в баллах</w:t>
      </w:r>
    </w:p>
    <w:p w14:paraId="56803D21" w14:textId="77777777" w:rsidR="00417CFE" w:rsidRPr="00417CFE" w:rsidRDefault="00417CFE" w:rsidP="00B368F9">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E36E69A" wp14:editId="5B39818D">
            <wp:extent cx="5353050" cy="52736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5273675"/>
                    </a:xfrm>
                    <a:prstGeom prst="rect">
                      <a:avLst/>
                    </a:prstGeom>
                    <a:noFill/>
                  </pic:spPr>
                </pic:pic>
              </a:graphicData>
            </a:graphic>
          </wp:inline>
        </w:drawing>
      </w:r>
    </w:p>
    <w:p w14:paraId="10B610EE" w14:textId="77777777" w:rsidR="00AF3E9A" w:rsidRDefault="004400C5" w:rsidP="003B6715">
      <w:pPr>
        <w:tabs>
          <w:tab w:val="left" w:pos="993"/>
        </w:tabs>
        <w:spacing w:after="0" w:line="276" w:lineRule="auto"/>
        <w:ind w:firstLine="709"/>
        <w:jc w:val="both"/>
        <w:rPr>
          <w:rFonts w:ascii="Times New Roman" w:hAnsi="Times New Roman" w:cs="Times New Roman"/>
          <w:sz w:val="28"/>
          <w:szCs w:val="28"/>
        </w:rPr>
      </w:pPr>
      <w:r w:rsidRPr="001E5F53">
        <w:rPr>
          <w:rFonts w:ascii="Times New Roman" w:hAnsi="Times New Roman" w:cs="Times New Roman"/>
          <w:b/>
          <w:sz w:val="28"/>
          <w:szCs w:val="28"/>
        </w:rPr>
        <w:lastRenderedPageBreak/>
        <w:t>По критерию «Комфортность условий предоставления услуг»</w:t>
      </w:r>
      <w:r>
        <w:rPr>
          <w:rFonts w:ascii="Times New Roman" w:hAnsi="Times New Roman" w:cs="Times New Roman"/>
          <w:sz w:val="28"/>
          <w:szCs w:val="28"/>
        </w:rPr>
        <w:t xml:space="preserve"> </w:t>
      </w:r>
      <w:r w:rsidR="00F44EBE" w:rsidRPr="001E5F53">
        <w:rPr>
          <w:rFonts w:ascii="Times New Roman" w:hAnsi="Times New Roman" w:cs="Times New Roman"/>
          <w:b/>
          <w:sz w:val="28"/>
          <w:szCs w:val="28"/>
        </w:rPr>
        <w:t>«отличные» оценки</w:t>
      </w:r>
      <w:r w:rsidR="00F44EBE">
        <w:rPr>
          <w:rFonts w:ascii="Times New Roman" w:hAnsi="Times New Roman" w:cs="Times New Roman"/>
          <w:sz w:val="28"/>
          <w:szCs w:val="28"/>
        </w:rPr>
        <w:t xml:space="preserve"> получили 10 из 12-ти обследованных организаций (от 88,0 до 100 баллов), при этом </w:t>
      </w:r>
      <w:r w:rsidR="00EC2D21">
        <w:rPr>
          <w:rFonts w:ascii="Times New Roman" w:hAnsi="Times New Roman" w:cs="Times New Roman"/>
          <w:sz w:val="28"/>
          <w:szCs w:val="28"/>
        </w:rPr>
        <w:t>наивысшие оценки</w:t>
      </w:r>
      <w:r w:rsidR="00F44EBE">
        <w:rPr>
          <w:rFonts w:ascii="Times New Roman" w:hAnsi="Times New Roman" w:cs="Times New Roman"/>
          <w:sz w:val="28"/>
          <w:szCs w:val="28"/>
        </w:rPr>
        <w:t xml:space="preserve"> продемонстрировали 7 учреждений культуры: </w:t>
      </w:r>
      <w:r w:rsidR="00F44EBE" w:rsidRPr="00F44EBE">
        <w:rPr>
          <w:rFonts w:ascii="Times New Roman" w:hAnsi="Times New Roman" w:cs="Times New Roman"/>
          <w:sz w:val="28"/>
          <w:szCs w:val="28"/>
        </w:rPr>
        <w:t>ОГБУК «Ульяновский областной краеведческий музей им. И.А. Гончарова»</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w:t>
      </w:r>
      <w:proofErr w:type="spellStart"/>
      <w:r w:rsidR="00EC2D21" w:rsidRPr="00EC2D21">
        <w:rPr>
          <w:rFonts w:ascii="Times New Roman" w:hAnsi="Times New Roman" w:cs="Times New Roman"/>
          <w:sz w:val="28"/>
          <w:szCs w:val="28"/>
        </w:rPr>
        <w:t>Ундоровский</w:t>
      </w:r>
      <w:proofErr w:type="spellEnd"/>
      <w:r w:rsidR="00EC2D21" w:rsidRPr="00EC2D21">
        <w:rPr>
          <w:rFonts w:ascii="Times New Roman" w:hAnsi="Times New Roman" w:cs="Times New Roman"/>
          <w:sz w:val="28"/>
          <w:szCs w:val="28"/>
        </w:rPr>
        <w:t xml:space="preserve"> палеонтологический музей»</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EC2D21" w:rsidRPr="00EC2D21">
        <w:rPr>
          <w:rFonts w:ascii="Times New Roman" w:hAnsi="Times New Roman" w:cs="Times New Roman"/>
          <w:sz w:val="28"/>
          <w:szCs w:val="28"/>
        </w:rPr>
        <w:t>В.И.Ленина</w:t>
      </w:r>
      <w:proofErr w:type="spellEnd"/>
      <w:r w:rsidR="00EC2D21" w:rsidRPr="00EC2D21">
        <w:rPr>
          <w:rFonts w:ascii="Times New Roman" w:hAnsi="Times New Roman" w:cs="Times New Roman"/>
          <w:sz w:val="28"/>
          <w:szCs w:val="28"/>
        </w:rPr>
        <w:t>»</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 xml:space="preserve">ОГБУК «Ульяновская областная библиотека для детей и юношества имени </w:t>
      </w:r>
      <w:proofErr w:type="spellStart"/>
      <w:r w:rsidR="00EC2D21" w:rsidRPr="00EC2D21">
        <w:rPr>
          <w:rFonts w:ascii="Times New Roman" w:hAnsi="Times New Roman" w:cs="Times New Roman"/>
          <w:sz w:val="28"/>
          <w:szCs w:val="28"/>
        </w:rPr>
        <w:t>С.Т.Аксакова</w:t>
      </w:r>
      <w:proofErr w:type="spellEnd"/>
      <w:r w:rsidR="00EC2D21" w:rsidRPr="00EC2D21">
        <w:rPr>
          <w:rFonts w:ascii="Times New Roman" w:hAnsi="Times New Roman" w:cs="Times New Roman"/>
          <w:sz w:val="28"/>
          <w:szCs w:val="28"/>
        </w:rPr>
        <w:t>»</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«Ульяновская областная спе</w:t>
      </w:r>
      <w:r w:rsidR="00EC2D21">
        <w:rPr>
          <w:rFonts w:ascii="Times New Roman" w:hAnsi="Times New Roman" w:cs="Times New Roman"/>
          <w:sz w:val="28"/>
          <w:szCs w:val="28"/>
        </w:rPr>
        <w:t xml:space="preserve">циальная библиотека для слепых», </w:t>
      </w:r>
      <w:r w:rsidR="00EC2D21" w:rsidRPr="00EC2D21">
        <w:rPr>
          <w:rFonts w:ascii="Times New Roman" w:hAnsi="Times New Roman" w:cs="Times New Roman"/>
          <w:sz w:val="28"/>
          <w:szCs w:val="28"/>
        </w:rPr>
        <w:t>ОГБУК «Ульяновский областной художественный музей»</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ОГАУК «Ленинский мемориал»</w:t>
      </w:r>
      <w:r w:rsidR="00EC2D21">
        <w:rPr>
          <w:rFonts w:ascii="Times New Roman" w:hAnsi="Times New Roman" w:cs="Times New Roman"/>
          <w:sz w:val="28"/>
          <w:szCs w:val="28"/>
        </w:rPr>
        <w:t>.</w:t>
      </w:r>
    </w:p>
    <w:p w14:paraId="33B42A31" w14:textId="77777777" w:rsidR="00EC2D21" w:rsidRDefault="00EC2D21" w:rsidP="003B6715">
      <w:pPr>
        <w:tabs>
          <w:tab w:val="left" w:pos="993"/>
        </w:tabs>
        <w:spacing w:after="0" w:line="276" w:lineRule="auto"/>
        <w:ind w:firstLine="709"/>
        <w:jc w:val="both"/>
        <w:rPr>
          <w:rFonts w:ascii="Times New Roman" w:hAnsi="Times New Roman" w:cs="Times New Roman"/>
          <w:sz w:val="28"/>
          <w:szCs w:val="28"/>
        </w:rPr>
      </w:pPr>
      <w:r w:rsidRPr="001E5F53">
        <w:rPr>
          <w:rFonts w:ascii="Times New Roman" w:hAnsi="Times New Roman" w:cs="Times New Roman"/>
          <w:b/>
          <w:sz w:val="28"/>
          <w:szCs w:val="28"/>
        </w:rPr>
        <w:t>«Хорошие» оценки</w:t>
      </w:r>
      <w:r>
        <w:rPr>
          <w:rFonts w:ascii="Times New Roman" w:hAnsi="Times New Roman" w:cs="Times New Roman"/>
          <w:sz w:val="28"/>
          <w:szCs w:val="28"/>
        </w:rPr>
        <w:t xml:space="preserve"> по рассматриваемому критерию наблюдаются по      2-м обследованным организациям: </w:t>
      </w:r>
      <w:r w:rsidR="00FC3027" w:rsidRPr="00FC3027">
        <w:rPr>
          <w:rFonts w:ascii="Times New Roman" w:hAnsi="Times New Roman" w:cs="Times New Roman"/>
          <w:sz w:val="28"/>
          <w:szCs w:val="28"/>
        </w:rPr>
        <w:t>ОГБУК «Эстрадный балет «Экситон»</w:t>
      </w:r>
      <w:r w:rsidR="00FC3027">
        <w:rPr>
          <w:rFonts w:ascii="Times New Roman" w:hAnsi="Times New Roman" w:cs="Times New Roman"/>
          <w:sz w:val="28"/>
          <w:szCs w:val="28"/>
        </w:rPr>
        <w:t xml:space="preserve"> (77,7 балла) и </w:t>
      </w:r>
      <w:r w:rsidR="00FC3027" w:rsidRPr="00FC3027">
        <w:rPr>
          <w:rFonts w:ascii="Times New Roman" w:hAnsi="Times New Roman" w:cs="Times New Roman"/>
          <w:sz w:val="28"/>
          <w:szCs w:val="28"/>
        </w:rPr>
        <w:t>ОГАУК «</w:t>
      </w:r>
      <w:proofErr w:type="spellStart"/>
      <w:r w:rsidR="00FC3027" w:rsidRPr="00FC3027">
        <w:rPr>
          <w:rFonts w:ascii="Times New Roman" w:hAnsi="Times New Roman" w:cs="Times New Roman"/>
          <w:sz w:val="28"/>
          <w:szCs w:val="28"/>
        </w:rPr>
        <w:t>УльяновскКинофонд</w:t>
      </w:r>
      <w:proofErr w:type="spellEnd"/>
      <w:r w:rsidR="00FC3027" w:rsidRPr="00FC3027">
        <w:rPr>
          <w:rFonts w:ascii="Times New Roman" w:hAnsi="Times New Roman" w:cs="Times New Roman"/>
          <w:sz w:val="28"/>
          <w:szCs w:val="28"/>
        </w:rPr>
        <w:t>»</w:t>
      </w:r>
      <w:r w:rsidR="00FC3027">
        <w:rPr>
          <w:rFonts w:ascii="Times New Roman" w:hAnsi="Times New Roman" w:cs="Times New Roman"/>
          <w:sz w:val="28"/>
          <w:szCs w:val="28"/>
        </w:rPr>
        <w:t xml:space="preserve"> (77,0 баллов)</w:t>
      </w:r>
      <w:r w:rsidR="001E5F53">
        <w:rPr>
          <w:rFonts w:ascii="Times New Roman" w:hAnsi="Times New Roman" w:cs="Times New Roman"/>
          <w:sz w:val="28"/>
          <w:szCs w:val="28"/>
        </w:rPr>
        <w:t xml:space="preserve"> (см. Рисунок 3.3.3).</w:t>
      </w:r>
    </w:p>
    <w:p w14:paraId="21C36854" w14:textId="77777777" w:rsidR="001E5F53" w:rsidRDefault="001E5F53" w:rsidP="003B6715">
      <w:pPr>
        <w:tabs>
          <w:tab w:val="left" w:pos="993"/>
        </w:tabs>
        <w:spacing w:after="0" w:line="276" w:lineRule="auto"/>
        <w:ind w:firstLine="709"/>
        <w:jc w:val="both"/>
        <w:rPr>
          <w:rFonts w:ascii="Times New Roman" w:hAnsi="Times New Roman" w:cs="Times New Roman"/>
          <w:sz w:val="28"/>
          <w:szCs w:val="28"/>
        </w:rPr>
      </w:pPr>
    </w:p>
    <w:p w14:paraId="60861FC7" w14:textId="77777777" w:rsidR="00C820BB" w:rsidRDefault="001E5F53" w:rsidP="00315EED">
      <w:pPr>
        <w:tabs>
          <w:tab w:val="left" w:pos="993"/>
        </w:tabs>
        <w:spacing w:after="0" w:line="276" w:lineRule="auto"/>
        <w:jc w:val="center"/>
        <w:rPr>
          <w:rFonts w:ascii="Times New Roman" w:hAnsi="Times New Roman" w:cs="Times New Roman"/>
          <w:sz w:val="20"/>
          <w:szCs w:val="28"/>
        </w:rPr>
      </w:pPr>
      <w:r w:rsidRPr="00315EED">
        <w:rPr>
          <w:rFonts w:ascii="Times New Roman" w:hAnsi="Times New Roman" w:cs="Times New Roman"/>
          <w:sz w:val="20"/>
          <w:szCs w:val="28"/>
        </w:rPr>
        <w:t>Рисунок 3.3.3.</w:t>
      </w:r>
      <w:r w:rsidR="000765E0" w:rsidRPr="000765E0">
        <w:rPr>
          <w:rFonts w:ascii="Times New Roman" w:hAnsi="Times New Roman" w:cs="Times New Roman"/>
          <w:sz w:val="20"/>
          <w:szCs w:val="28"/>
        </w:rPr>
        <w:t xml:space="preserve"> </w:t>
      </w:r>
      <w:r w:rsidR="000765E0">
        <w:rPr>
          <w:rFonts w:ascii="Times New Roman" w:hAnsi="Times New Roman" w:cs="Times New Roman"/>
          <w:sz w:val="20"/>
          <w:szCs w:val="28"/>
        </w:rPr>
        <w:t xml:space="preserve">Рейтинг учреждений культуры, прошедших оценку, по критерию </w:t>
      </w:r>
    </w:p>
    <w:p w14:paraId="147DF727" w14:textId="77777777" w:rsidR="001E5F53" w:rsidRDefault="000765E0" w:rsidP="00315EE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«Комфортность условий предоставления услуг», со значениями оценок в баллах</w:t>
      </w:r>
    </w:p>
    <w:p w14:paraId="3F7F4F30" w14:textId="77777777" w:rsidR="000765E0" w:rsidRDefault="00EC7861" w:rsidP="00315EE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82BF5BC" wp14:editId="597EFC45">
            <wp:extent cx="5096786" cy="5091237"/>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932" cy="5107365"/>
                    </a:xfrm>
                    <a:prstGeom prst="rect">
                      <a:avLst/>
                    </a:prstGeom>
                    <a:noFill/>
                  </pic:spPr>
                </pic:pic>
              </a:graphicData>
            </a:graphic>
          </wp:inline>
        </w:drawing>
      </w:r>
    </w:p>
    <w:p w14:paraId="120DAAE0" w14:textId="77777777" w:rsidR="001E5F53" w:rsidRDefault="00C15D34"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lastRenderedPageBreak/>
        <w:t xml:space="preserve">По критерию </w:t>
      </w:r>
      <w:r w:rsidR="005D1D2C" w:rsidRPr="003E765D">
        <w:rPr>
          <w:rFonts w:ascii="Times New Roman" w:hAnsi="Times New Roman" w:cs="Times New Roman"/>
          <w:b/>
          <w:sz w:val="28"/>
          <w:szCs w:val="28"/>
        </w:rPr>
        <w:t>«Доступность услуг для инвалидов» «отличную»</w:t>
      </w:r>
      <w:r w:rsidR="005D1D2C">
        <w:rPr>
          <w:rFonts w:ascii="Times New Roman" w:hAnsi="Times New Roman" w:cs="Times New Roman"/>
          <w:sz w:val="28"/>
          <w:szCs w:val="28"/>
        </w:rPr>
        <w:t xml:space="preserve"> оценку получила только одна из всех </w:t>
      </w:r>
      <w:r w:rsidR="00AC7A73">
        <w:rPr>
          <w:rFonts w:ascii="Times New Roman" w:hAnsi="Times New Roman" w:cs="Times New Roman"/>
          <w:sz w:val="28"/>
          <w:szCs w:val="28"/>
        </w:rPr>
        <w:t>обследованных организаций культур</w:t>
      </w:r>
      <w:r w:rsidR="000E0D5E">
        <w:rPr>
          <w:rFonts w:ascii="Times New Roman" w:hAnsi="Times New Roman" w:cs="Times New Roman"/>
          <w:sz w:val="28"/>
          <w:szCs w:val="28"/>
        </w:rPr>
        <w:t xml:space="preserve">ы: </w:t>
      </w:r>
      <w:r w:rsidR="000E0D5E" w:rsidRPr="000E0D5E">
        <w:rPr>
          <w:rFonts w:ascii="Times New Roman" w:hAnsi="Times New Roman" w:cs="Times New Roman"/>
          <w:sz w:val="28"/>
          <w:szCs w:val="28"/>
        </w:rPr>
        <w:t>ОГАУК «Ульяновский театр кукол имени народн</w:t>
      </w:r>
      <w:r w:rsidR="000E0D5E">
        <w:rPr>
          <w:rFonts w:ascii="Times New Roman" w:hAnsi="Times New Roman" w:cs="Times New Roman"/>
          <w:sz w:val="28"/>
          <w:szCs w:val="28"/>
        </w:rPr>
        <w:t xml:space="preserve">ой артистки СССР </w:t>
      </w:r>
      <w:proofErr w:type="spellStart"/>
      <w:r w:rsidR="000E0D5E">
        <w:rPr>
          <w:rFonts w:ascii="Times New Roman" w:hAnsi="Times New Roman" w:cs="Times New Roman"/>
          <w:sz w:val="28"/>
          <w:szCs w:val="28"/>
        </w:rPr>
        <w:t>В.М.Леонтьевой</w:t>
      </w:r>
      <w:proofErr w:type="spellEnd"/>
      <w:r w:rsidR="000E0D5E">
        <w:rPr>
          <w:rFonts w:ascii="Times New Roman" w:hAnsi="Times New Roman" w:cs="Times New Roman"/>
          <w:sz w:val="28"/>
          <w:szCs w:val="28"/>
        </w:rPr>
        <w:t>» – 91,7 балла из 100.</w:t>
      </w:r>
    </w:p>
    <w:p w14:paraId="3160FCF6" w14:textId="77777777" w:rsidR="000E0D5E" w:rsidRDefault="000E0D5E"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t>«Хорошие» оценки</w:t>
      </w:r>
      <w:r>
        <w:rPr>
          <w:rFonts w:ascii="Times New Roman" w:hAnsi="Times New Roman" w:cs="Times New Roman"/>
          <w:sz w:val="28"/>
          <w:szCs w:val="28"/>
        </w:rPr>
        <w:t xml:space="preserve"> по критерию доступности услуг для инвалидов </w:t>
      </w:r>
      <w:r w:rsidRPr="003E765D">
        <w:rPr>
          <w:rFonts w:ascii="Times New Roman" w:hAnsi="Times New Roman" w:cs="Times New Roman"/>
          <w:b/>
          <w:sz w:val="28"/>
          <w:szCs w:val="28"/>
        </w:rPr>
        <w:t>продемонстрировали 7 из 12</w:t>
      </w:r>
      <w:r>
        <w:rPr>
          <w:rFonts w:ascii="Times New Roman" w:hAnsi="Times New Roman" w:cs="Times New Roman"/>
          <w:sz w:val="28"/>
          <w:szCs w:val="28"/>
        </w:rPr>
        <w:t xml:space="preserve"> обследованных учреждений культуры</w:t>
      </w:r>
      <w:r w:rsidR="00D31719">
        <w:rPr>
          <w:rFonts w:ascii="Times New Roman" w:hAnsi="Times New Roman" w:cs="Times New Roman"/>
          <w:sz w:val="28"/>
          <w:szCs w:val="28"/>
        </w:rPr>
        <w:t xml:space="preserve"> – </w:t>
      </w:r>
      <w:r>
        <w:rPr>
          <w:rFonts w:ascii="Times New Roman" w:hAnsi="Times New Roman" w:cs="Times New Roman"/>
          <w:sz w:val="28"/>
          <w:szCs w:val="28"/>
        </w:rPr>
        <w:t>значения по ним варьируются в пределах от 64,0 баллов до 78,</w:t>
      </w:r>
      <w:r w:rsidR="00D31719">
        <w:rPr>
          <w:rFonts w:ascii="Times New Roman" w:hAnsi="Times New Roman" w:cs="Times New Roman"/>
          <w:sz w:val="28"/>
          <w:szCs w:val="28"/>
        </w:rPr>
        <w:t xml:space="preserve">0 баллов: </w:t>
      </w:r>
      <w:r w:rsidR="00D31719" w:rsidRPr="00D31719">
        <w:rPr>
          <w:rFonts w:ascii="Times New Roman" w:hAnsi="Times New Roman" w:cs="Times New Roman"/>
          <w:sz w:val="28"/>
          <w:szCs w:val="28"/>
        </w:rPr>
        <w:t xml:space="preserve">ОГАУК «Ульяновский театр кукол имени народной артистки СССР </w:t>
      </w:r>
      <w:proofErr w:type="spellStart"/>
      <w:r w:rsidR="00D31719" w:rsidRPr="00D31719">
        <w:rPr>
          <w:rFonts w:ascii="Times New Roman" w:hAnsi="Times New Roman" w:cs="Times New Roman"/>
          <w:sz w:val="28"/>
          <w:szCs w:val="28"/>
        </w:rPr>
        <w:t>В.М.Леонтьевой</w:t>
      </w:r>
      <w:proofErr w:type="spellEnd"/>
      <w:r w:rsidR="00D31719" w:rsidRPr="00D31719">
        <w:rPr>
          <w:rFonts w:ascii="Times New Roman" w:hAnsi="Times New Roman" w:cs="Times New Roman"/>
          <w:sz w:val="28"/>
          <w:szCs w:val="28"/>
        </w:rPr>
        <w:t>»</w:t>
      </w:r>
      <w:r w:rsidR="00D31719">
        <w:rPr>
          <w:rFonts w:ascii="Times New Roman" w:hAnsi="Times New Roman" w:cs="Times New Roman"/>
          <w:sz w:val="28"/>
          <w:szCs w:val="28"/>
        </w:rPr>
        <w:t xml:space="preserve"> (78,0 баллов), </w:t>
      </w:r>
      <w:r w:rsidR="00D31719" w:rsidRPr="00D31719">
        <w:rPr>
          <w:rFonts w:ascii="Times New Roman" w:hAnsi="Times New Roman" w:cs="Times New Roman"/>
          <w:sz w:val="28"/>
          <w:szCs w:val="28"/>
        </w:rPr>
        <w:t xml:space="preserve">ОГАУК «Ульяновский драматический театр имени </w:t>
      </w:r>
      <w:proofErr w:type="spellStart"/>
      <w:r w:rsidR="00D31719" w:rsidRPr="00D31719">
        <w:rPr>
          <w:rFonts w:ascii="Times New Roman" w:hAnsi="Times New Roman" w:cs="Times New Roman"/>
          <w:sz w:val="28"/>
          <w:szCs w:val="28"/>
        </w:rPr>
        <w:t>И.А.Гончарова</w:t>
      </w:r>
      <w:proofErr w:type="spellEnd"/>
      <w:r w:rsidR="00D31719" w:rsidRPr="00D31719">
        <w:rPr>
          <w:rFonts w:ascii="Times New Roman" w:hAnsi="Times New Roman" w:cs="Times New Roman"/>
          <w:sz w:val="28"/>
          <w:szCs w:val="28"/>
        </w:rPr>
        <w:t>»</w:t>
      </w:r>
      <w:r w:rsidR="00D31719">
        <w:rPr>
          <w:rFonts w:ascii="Times New Roman" w:hAnsi="Times New Roman" w:cs="Times New Roman"/>
          <w:sz w:val="28"/>
          <w:szCs w:val="28"/>
        </w:rPr>
        <w:t xml:space="preserve"> (76,0 баллов), </w:t>
      </w:r>
      <w:r w:rsidR="00D31719" w:rsidRPr="00D31719">
        <w:rPr>
          <w:rFonts w:ascii="Times New Roman" w:hAnsi="Times New Roman" w:cs="Times New Roman"/>
          <w:sz w:val="28"/>
          <w:szCs w:val="28"/>
        </w:rPr>
        <w:t>ОГБУК «Центр народной культуры Ульяновской области»</w:t>
      </w:r>
      <w:r w:rsidR="00D31719">
        <w:rPr>
          <w:rFonts w:ascii="Times New Roman" w:hAnsi="Times New Roman" w:cs="Times New Roman"/>
          <w:sz w:val="28"/>
          <w:szCs w:val="28"/>
        </w:rPr>
        <w:t xml:space="preserve"> (74,4 балла), </w:t>
      </w:r>
      <w:r w:rsidR="00D31719" w:rsidRPr="00D31719">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D31719" w:rsidRPr="00D31719">
        <w:rPr>
          <w:rFonts w:ascii="Times New Roman" w:hAnsi="Times New Roman" w:cs="Times New Roman"/>
          <w:sz w:val="28"/>
          <w:szCs w:val="28"/>
        </w:rPr>
        <w:t>В.И.Ленина</w:t>
      </w:r>
      <w:proofErr w:type="spellEnd"/>
      <w:r w:rsidR="00D31719" w:rsidRPr="00D31719">
        <w:rPr>
          <w:rFonts w:ascii="Times New Roman" w:hAnsi="Times New Roman" w:cs="Times New Roman"/>
          <w:sz w:val="28"/>
          <w:szCs w:val="28"/>
        </w:rPr>
        <w:t>»</w:t>
      </w:r>
      <w:r w:rsidR="00D31719">
        <w:rPr>
          <w:rFonts w:ascii="Times New Roman" w:hAnsi="Times New Roman" w:cs="Times New Roman"/>
          <w:sz w:val="28"/>
          <w:szCs w:val="28"/>
        </w:rPr>
        <w:t xml:space="preserve"> (69,0 баллов), </w:t>
      </w:r>
      <w:r w:rsidR="00575219" w:rsidRPr="00575219">
        <w:rPr>
          <w:rFonts w:ascii="Times New Roman" w:hAnsi="Times New Roman" w:cs="Times New Roman"/>
          <w:sz w:val="28"/>
          <w:szCs w:val="28"/>
        </w:rPr>
        <w:t>ОГБУК «Ульяновский областной краеведческий музей им. И.А. Гончарова»</w:t>
      </w:r>
      <w:r w:rsidR="00575219">
        <w:rPr>
          <w:rFonts w:ascii="Times New Roman" w:hAnsi="Times New Roman" w:cs="Times New Roman"/>
          <w:sz w:val="28"/>
          <w:szCs w:val="28"/>
        </w:rPr>
        <w:t xml:space="preserve"> (67,5 балла), </w:t>
      </w:r>
      <w:r w:rsidR="00575219" w:rsidRPr="00575219">
        <w:rPr>
          <w:rFonts w:ascii="Times New Roman" w:hAnsi="Times New Roman" w:cs="Times New Roman"/>
          <w:sz w:val="28"/>
          <w:szCs w:val="28"/>
        </w:rPr>
        <w:t>ОГБУК «</w:t>
      </w:r>
      <w:proofErr w:type="spellStart"/>
      <w:r w:rsidR="00575219" w:rsidRPr="00575219">
        <w:rPr>
          <w:rFonts w:ascii="Times New Roman" w:hAnsi="Times New Roman" w:cs="Times New Roman"/>
          <w:sz w:val="28"/>
          <w:szCs w:val="28"/>
        </w:rPr>
        <w:t>Ундоровский</w:t>
      </w:r>
      <w:proofErr w:type="spellEnd"/>
      <w:r w:rsidR="00575219" w:rsidRPr="00575219">
        <w:rPr>
          <w:rFonts w:ascii="Times New Roman" w:hAnsi="Times New Roman" w:cs="Times New Roman"/>
          <w:sz w:val="28"/>
          <w:szCs w:val="28"/>
        </w:rPr>
        <w:t xml:space="preserve"> палеонтологический музей»</w:t>
      </w:r>
      <w:r w:rsidR="00575219">
        <w:rPr>
          <w:rFonts w:ascii="Times New Roman" w:hAnsi="Times New Roman" w:cs="Times New Roman"/>
          <w:sz w:val="28"/>
          <w:szCs w:val="28"/>
        </w:rPr>
        <w:t xml:space="preserve"> (64,0 балла), </w:t>
      </w:r>
      <w:r w:rsidR="00575219" w:rsidRPr="00575219">
        <w:rPr>
          <w:rFonts w:ascii="Times New Roman" w:hAnsi="Times New Roman" w:cs="Times New Roman"/>
          <w:sz w:val="28"/>
          <w:szCs w:val="28"/>
        </w:rPr>
        <w:t>ОГБУК «Ульяновская областная специальная библиотека для слепых» </w:t>
      </w:r>
      <w:r w:rsidR="00575219">
        <w:rPr>
          <w:rFonts w:ascii="Times New Roman" w:hAnsi="Times New Roman" w:cs="Times New Roman"/>
          <w:sz w:val="28"/>
          <w:szCs w:val="28"/>
        </w:rPr>
        <w:t>(64,0 балла).</w:t>
      </w:r>
    </w:p>
    <w:p w14:paraId="70D53BEF" w14:textId="77777777" w:rsidR="000E0D5E" w:rsidRDefault="000E0D5E"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t xml:space="preserve">«Удовлетворительные» оценки получили 4 обследованные организации </w:t>
      </w:r>
      <w:r>
        <w:rPr>
          <w:rFonts w:ascii="Times New Roman" w:hAnsi="Times New Roman" w:cs="Times New Roman"/>
          <w:sz w:val="28"/>
          <w:szCs w:val="28"/>
        </w:rPr>
        <w:t>культуры</w:t>
      </w:r>
      <w:r w:rsidR="00575219">
        <w:rPr>
          <w:rFonts w:ascii="Times New Roman" w:hAnsi="Times New Roman" w:cs="Times New Roman"/>
          <w:sz w:val="28"/>
          <w:szCs w:val="28"/>
        </w:rPr>
        <w:t xml:space="preserve"> – </w:t>
      </w:r>
      <w:r>
        <w:rPr>
          <w:rFonts w:ascii="Times New Roman" w:hAnsi="Times New Roman" w:cs="Times New Roman"/>
          <w:sz w:val="28"/>
          <w:szCs w:val="28"/>
        </w:rPr>
        <w:t>оценки критерия по ним располагаются в пределах от 54,0 баллов до 60,</w:t>
      </w:r>
      <w:r w:rsidR="00575219">
        <w:rPr>
          <w:rFonts w:ascii="Times New Roman" w:hAnsi="Times New Roman" w:cs="Times New Roman"/>
          <w:sz w:val="28"/>
          <w:szCs w:val="28"/>
        </w:rPr>
        <w:t xml:space="preserve">4 балла из 100 возможных: </w:t>
      </w:r>
      <w:r w:rsidR="00575219" w:rsidRPr="00575219">
        <w:rPr>
          <w:rFonts w:ascii="Times New Roman" w:hAnsi="Times New Roman" w:cs="Times New Roman"/>
          <w:sz w:val="28"/>
          <w:szCs w:val="28"/>
        </w:rPr>
        <w:t>ОГБУК «Ульяновский областной художественный музей»</w:t>
      </w:r>
      <w:r w:rsidR="00575219">
        <w:rPr>
          <w:rFonts w:ascii="Times New Roman" w:hAnsi="Times New Roman" w:cs="Times New Roman"/>
          <w:sz w:val="28"/>
          <w:szCs w:val="28"/>
        </w:rPr>
        <w:t xml:space="preserve"> (60,4 балла), </w:t>
      </w:r>
      <w:r w:rsidR="00575219" w:rsidRPr="00575219">
        <w:rPr>
          <w:rFonts w:ascii="Times New Roman" w:hAnsi="Times New Roman" w:cs="Times New Roman"/>
          <w:sz w:val="28"/>
          <w:szCs w:val="28"/>
        </w:rPr>
        <w:t>ОГАУК «Ленинский мемориал»</w:t>
      </w:r>
      <w:r w:rsidR="00575219">
        <w:rPr>
          <w:rFonts w:ascii="Times New Roman" w:hAnsi="Times New Roman" w:cs="Times New Roman"/>
          <w:sz w:val="28"/>
          <w:szCs w:val="28"/>
        </w:rPr>
        <w:t xml:space="preserve"> (58,0 баллов), </w:t>
      </w:r>
      <w:r w:rsidR="00575219" w:rsidRPr="00575219">
        <w:rPr>
          <w:rFonts w:ascii="Times New Roman" w:hAnsi="Times New Roman" w:cs="Times New Roman"/>
          <w:sz w:val="28"/>
          <w:szCs w:val="28"/>
        </w:rPr>
        <w:t>ОГБУК «Эстрадный балет «Экситон»</w:t>
      </w:r>
      <w:r w:rsidR="00575219">
        <w:rPr>
          <w:rFonts w:ascii="Times New Roman" w:hAnsi="Times New Roman" w:cs="Times New Roman"/>
          <w:sz w:val="28"/>
          <w:szCs w:val="28"/>
        </w:rPr>
        <w:t xml:space="preserve"> (58,0 баллов), </w:t>
      </w:r>
      <w:r w:rsidR="00575219" w:rsidRPr="00575219">
        <w:rPr>
          <w:rFonts w:ascii="Times New Roman" w:hAnsi="Times New Roman" w:cs="Times New Roman"/>
          <w:sz w:val="28"/>
          <w:szCs w:val="28"/>
        </w:rPr>
        <w:t>ОГАУК «</w:t>
      </w:r>
      <w:proofErr w:type="spellStart"/>
      <w:r w:rsidR="00575219" w:rsidRPr="00575219">
        <w:rPr>
          <w:rFonts w:ascii="Times New Roman" w:hAnsi="Times New Roman" w:cs="Times New Roman"/>
          <w:sz w:val="28"/>
          <w:szCs w:val="28"/>
        </w:rPr>
        <w:t>УльяновскКинофонд</w:t>
      </w:r>
      <w:proofErr w:type="spellEnd"/>
      <w:r w:rsidR="00575219" w:rsidRPr="00575219">
        <w:rPr>
          <w:rFonts w:ascii="Times New Roman" w:hAnsi="Times New Roman" w:cs="Times New Roman"/>
          <w:sz w:val="28"/>
          <w:szCs w:val="28"/>
        </w:rPr>
        <w:t>»</w:t>
      </w:r>
      <w:r w:rsidR="00575219">
        <w:rPr>
          <w:rFonts w:ascii="Times New Roman" w:hAnsi="Times New Roman" w:cs="Times New Roman"/>
          <w:sz w:val="28"/>
          <w:szCs w:val="28"/>
        </w:rPr>
        <w:t xml:space="preserve"> (54,0 балла) (см. Рисунок 3.3.4).</w:t>
      </w:r>
    </w:p>
    <w:p w14:paraId="3F694679" w14:textId="77777777" w:rsidR="00C820BB" w:rsidRDefault="00C820BB">
      <w:pPr>
        <w:rPr>
          <w:rFonts w:ascii="Times New Roman" w:hAnsi="Times New Roman" w:cs="Times New Roman"/>
          <w:sz w:val="28"/>
          <w:szCs w:val="28"/>
        </w:rPr>
      </w:pPr>
      <w:r>
        <w:rPr>
          <w:rFonts w:ascii="Times New Roman" w:hAnsi="Times New Roman" w:cs="Times New Roman"/>
          <w:sz w:val="28"/>
          <w:szCs w:val="28"/>
        </w:rPr>
        <w:br w:type="page"/>
      </w:r>
    </w:p>
    <w:p w14:paraId="44C1532B" w14:textId="77777777" w:rsidR="00C820BB" w:rsidRDefault="00B558A6" w:rsidP="00B558A6">
      <w:pPr>
        <w:tabs>
          <w:tab w:val="left" w:pos="993"/>
        </w:tabs>
        <w:spacing w:after="0" w:line="276" w:lineRule="auto"/>
        <w:jc w:val="center"/>
        <w:rPr>
          <w:rFonts w:ascii="Times New Roman" w:hAnsi="Times New Roman" w:cs="Times New Roman"/>
          <w:sz w:val="20"/>
          <w:szCs w:val="28"/>
        </w:rPr>
      </w:pPr>
      <w:r w:rsidRPr="00315EED">
        <w:rPr>
          <w:rFonts w:ascii="Times New Roman" w:hAnsi="Times New Roman" w:cs="Times New Roman"/>
          <w:sz w:val="20"/>
          <w:szCs w:val="28"/>
        </w:rPr>
        <w:lastRenderedPageBreak/>
        <w:t>Р</w:t>
      </w:r>
      <w:r>
        <w:rPr>
          <w:rFonts w:ascii="Times New Roman" w:hAnsi="Times New Roman" w:cs="Times New Roman"/>
          <w:sz w:val="20"/>
          <w:szCs w:val="28"/>
        </w:rPr>
        <w:t>исунок 3.3.4</w:t>
      </w:r>
      <w:r w:rsidRPr="00315EED">
        <w:rPr>
          <w:rFonts w:ascii="Times New Roman" w:hAnsi="Times New Roman" w:cs="Times New Roman"/>
          <w:sz w:val="20"/>
          <w:szCs w:val="28"/>
        </w:rPr>
        <w:t>.</w:t>
      </w:r>
      <w:r w:rsidRPr="000765E0">
        <w:rPr>
          <w:rFonts w:ascii="Times New Roman" w:hAnsi="Times New Roman" w:cs="Times New Roman"/>
          <w:sz w:val="20"/>
          <w:szCs w:val="28"/>
        </w:rPr>
        <w:t xml:space="preserve"> </w:t>
      </w:r>
      <w:r>
        <w:rPr>
          <w:rFonts w:ascii="Times New Roman" w:hAnsi="Times New Roman" w:cs="Times New Roman"/>
          <w:sz w:val="20"/>
          <w:szCs w:val="28"/>
        </w:rPr>
        <w:t xml:space="preserve">Рейтинг учреждений культуры, прошедших оценку, по критерию </w:t>
      </w:r>
    </w:p>
    <w:p w14:paraId="47A06FD6" w14:textId="77777777" w:rsidR="00B558A6" w:rsidRDefault="00B558A6" w:rsidP="00B558A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«Доступность услуг для инвалидов», со значениями оценок в баллах</w:t>
      </w:r>
    </w:p>
    <w:p w14:paraId="70EF4F10" w14:textId="77777777" w:rsidR="00B558A6" w:rsidRDefault="00C820BB" w:rsidP="00B558A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7A0CE23" wp14:editId="6F110435">
            <wp:extent cx="5444490" cy="49383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4490" cy="4938395"/>
                    </a:xfrm>
                    <a:prstGeom prst="rect">
                      <a:avLst/>
                    </a:prstGeom>
                    <a:noFill/>
                  </pic:spPr>
                </pic:pic>
              </a:graphicData>
            </a:graphic>
          </wp:inline>
        </w:drawing>
      </w:r>
    </w:p>
    <w:p w14:paraId="27B90F5A" w14:textId="77777777" w:rsidR="00B558A6" w:rsidRDefault="00B558A6" w:rsidP="003B6715">
      <w:pPr>
        <w:tabs>
          <w:tab w:val="left" w:pos="993"/>
        </w:tabs>
        <w:spacing w:after="0" w:line="276" w:lineRule="auto"/>
        <w:ind w:firstLine="709"/>
        <w:jc w:val="both"/>
        <w:rPr>
          <w:rFonts w:ascii="Times New Roman" w:hAnsi="Times New Roman" w:cs="Times New Roman"/>
          <w:sz w:val="28"/>
          <w:szCs w:val="28"/>
        </w:rPr>
      </w:pPr>
    </w:p>
    <w:p w14:paraId="018EB0F6" w14:textId="77777777" w:rsidR="006B5D67" w:rsidRDefault="006B5D67" w:rsidP="003B6715">
      <w:pPr>
        <w:tabs>
          <w:tab w:val="left" w:pos="993"/>
        </w:tabs>
        <w:spacing w:after="0" w:line="276" w:lineRule="auto"/>
        <w:ind w:firstLine="709"/>
        <w:jc w:val="both"/>
        <w:rPr>
          <w:rFonts w:ascii="Times New Roman" w:hAnsi="Times New Roman" w:cs="Times New Roman"/>
          <w:sz w:val="28"/>
          <w:szCs w:val="28"/>
        </w:rPr>
      </w:pPr>
      <w:r w:rsidRPr="00835FDA">
        <w:rPr>
          <w:rFonts w:ascii="Times New Roman" w:hAnsi="Times New Roman" w:cs="Times New Roman"/>
          <w:b/>
          <w:sz w:val="28"/>
          <w:szCs w:val="28"/>
        </w:rPr>
        <w:t xml:space="preserve">По </w:t>
      </w:r>
      <w:r w:rsidR="00AD600F" w:rsidRPr="00835FDA">
        <w:rPr>
          <w:rFonts w:ascii="Times New Roman" w:hAnsi="Times New Roman" w:cs="Times New Roman"/>
          <w:b/>
          <w:sz w:val="28"/>
          <w:szCs w:val="28"/>
        </w:rPr>
        <w:t xml:space="preserve">критерию «Доброжелательность, вежливость работников организаций» </w:t>
      </w:r>
      <w:r w:rsidR="00BF5BD4" w:rsidRPr="00835FDA">
        <w:rPr>
          <w:rFonts w:ascii="Times New Roman" w:hAnsi="Times New Roman" w:cs="Times New Roman"/>
          <w:b/>
          <w:sz w:val="28"/>
          <w:szCs w:val="28"/>
        </w:rPr>
        <w:t>«отличные» оценки получили 10 из 12-ти</w:t>
      </w:r>
      <w:r w:rsidR="00BF5BD4">
        <w:rPr>
          <w:rFonts w:ascii="Times New Roman" w:hAnsi="Times New Roman" w:cs="Times New Roman"/>
          <w:sz w:val="28"/>
          <w:szCs w:val="28"/>
        </w:rPr>
        <w:t xml:space="preserve"> обследованных организаций культуры, наилучший результат при этом продемонстрировали 8 учреждений: </w:t>
      </w:r>
      <w:r w:rsidR="00BF5BD4" w:rsidRPr="00BF5BD4">
        <w:rPr>
          <w:rFonts w:ascii="Times New Roman" w:hAnsi="Times New Roman" w:cs="Times New Roman"/>
          <w:sz w:val="28"/>
          <w:szCs w:val="28"/>
        </w:rPr>
        <w:t>ОГБУК «Центр народной культуры Ульяновской области»</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ОГАУК «Ленинский мемориал»</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«Ульяновский областной художественный музей»</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«Ульяновский областной краеведческий музей им. И.А. Гончарова»</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w:t>
      </w:r>
      <w:proofErr w:type="spellStart"/>
      <w:r w:rsidR="00BF5BD4" w:rsidRPr="00BF5BD4">
        <w:rPr>
          <w:rFonts w:ascii="Times New Roman" w:hAnsi="Times New Roman" w:cs="Times New Roman"/>
          <w:sz w:val="28"/>
          <w:szCs w:val="28"/>
        </w:rPr>
        <w:t>Ундоровский</w:t>
      </w:r>
      <w:proofErr w:type="spellEnd"/>
      <w:r w:rsidR="00BF5BD4" w:rsidRPr="00BF5BD4">
        <w:rPr>
          <w:rFonts w:ascii="Times New Roman" w:hAnsi="Times New Roman" w:cs="Times New Roman"/>
          <w:sz w:val="28"/>
          <w:szCs w:val="28"/>
        </w:rPr>
        <w:t xml:space="preserve"> палеонтологический музей»</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BF5BD4" w:rsidRPr="00BF5BD4">
        <w:rPr>
          <w:rFonts w:ascii="Times New Roman" w:hAnsi="Times New Roman" w:cs="Times New Roman"/>
          <w:sz w:val="28"/>
          <w:szCs w:val="28"/>
        </w:rPr>
        <w:t>В.И.Ленина</w:t>
      </w:r>
      <w:proofErr w:type="spellEnd"/>
      <w:r w:rsidR="00BF5BD4" w:rsidRPr="00BF5BD4">
        <w:rPr>
          <w:rFonts w:ascii="Times New Roman" w:hAnsi="Times New Roman" w:cs="Times New Roman"/>
          <w:sz w:val="28"/>
          <w:szCs w:val="28"/>
        </w:rPr>
        <w:t>»</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 xml:space="preserve">ОГБУК «Ульяновская областная библиотека для детей и юношества имени </w:t>
      </w:r>
      <w:proofErr w:type="spellStart"/>
      <w:r w:rsidR="00BF5BD4" w:rsidRPr="00BF5BD4">
        <w:rPr>
          <w:rFonts w:ascii="Times New Roman" w:hAnsi="Times New Roman" w:cs="Times New Roman"/>
          <w:sz w:val="28"/>
          <w:szCs w:val="28"/>
        </w:rPr>
        <w:t>С.Т.Аксакова</w:t>
      </w:r>
      <w:proofErr w:type="spellEnd"/>
      <w:r w:rsidR="00BF5BD4" w:rsidRPr="00BF5BD4">
        <w:rPr>
          <w:rFonts w:ascii="Times New Roman" w:hAnsi="Times New Roman" w:cs="Times New Roman"/>
          <w:sz w:val="28"/>
          <w:szCs w:val="28"/>
        </w:rPr>
        <w:t>»</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«Ульяновская областная спе</w:t>
      </w:r>
      <w:r w:rsidR="00BF5BD4">
        <w:rPr>
          <w:rFonts w:ascii="Times New Roman" w:hAnsi="Times New Roman" w:cs="Times New Roman"/>
          <w:sz w:val="28"/>
          <w:szCs w:val="28"/>
        </w:rPr>
        <w:t>циальная библиотека для слепых» – 100 баллов из 100 возможных.</w:t>
      </w:r>
    </w:p>
    <w:p w14:paraId="5A2788DC" w14:textId="77777777" w:rsidR="00BF5BD4" w:rsidRDefault="001B2C80" w:rsidP="003B6715">
      <w:pPr>
        <w:tabs>
          <w:tab w:val="left" w:pos="993"/>
        </w:tabs>
        <w:spacing w:after="0" w:line="276" w:lineRule="auto"/>
        <w:ind w:firstLine="709"/>
        <w:jc w:val="both"/>
        <w:rPr>
          <w:rFonts w:ascii="Times New Roman" w:hAnsi="Times New Roman" w:cs="Times New Roman"/>
          <w:sz w:val="28"/>
          <w:szCs w:val="28"/>
        </w:rPr>
      </w:pPr>
      <w:r w:rsidRPr="00835FDA">
        <w:rPr>
          <w:rFonts w:ascii="Times New Roman" w:hAnsi="Times New Roman" w:cs="Times New Roman"/>
          <w:b/>
          <w:sz w:val="28"/>
          <w:szCs w:val="28"/>
        </w:rPr>
        <w:lastRenderedPageBreak/>
        <w:t>«Хорошие» оценки получили 2-е обследованные организации</w:t>
      </w:r>
      <w:r>
        <w:rPr>
          <w:rFonts w:ascii="Times New Roman" w:hAnsi="Times New Roman" w:cs="Times New Roman"/>
          <w:sz w:val="28"/>
          <w:szCs w:val="28"/>
        </w:rPr>
        <w:t xml:space="preserve">: </w:t>
      </w:r>
      <w:r w:rsidRPr="001B2C80">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w:t>
      </w:r>
      <w:r w:rsidRPr="001B2C80">
        <w:rPr>
          <w:rFonts w:ascii="Times New Roman" w:hAnsi="Times New Roman" w:cs="Times New Roman"/>
          <w:sz w:val="28"/>
          <w:szCs w:val="28"/>
        </w:rPr>
        <w:t>ОГАУК «</w:t>
      </w:r>
      <w:proofErr w:type="spellStart"/>
      <w:r w:rsidRPr="001B2C80">
        <w:rPr>
          <w:rFonts w:ascii="Times New Roman" w:hAnsi="Times New Roman" w:cs="Times New Roman"/>
          <w:sz w:val="28"/>
          <w:szCs w:val="28"/>
        </w:rPr>
        <w:t>УльяновскКинофонд</w:t>
      </w:r>
      <w:proofErr w:type="spellEnd"/>
      <w:r w:rsidRPr="001B2C80">
        <w:rPr>
          <w:rFonts w:ascii="Times New Roman" w:hAnsi="Times New Roman" w:cs="Times New Roman"/>
          <w:sz w:val="28"/>
          <w:szCs w:val="28"/>
        </w:rPr>
        <w:t>»</w:t>
      </w:r>
      <w:r>
        <w:rPr>
          <w:rFonts w:ascii="Times New Roman" w:hAnsi="Times New Roman" w:cs="Times New Roman"/>
          <w:sz w:val="28"/>
          <w:szCs w:val="28"/>
        </w:rPr>
        <w:t xml:space="preserve"> (77,0 баллов) (см. Рисунок 3.3.5).</w:t>
      </w:r>
    </w:p>
    <w:p w14:paraId="39BA424E" w14:textId="77777777" w:rsidR="002568B5" w:rsidRPr="002568B5" w:rsidRDefault="001B2C80" w:rsidP="002568B5">
      <w:pPr>
        <w:tabs>
          <w:tab w:val="left" w:pos="993"/>
        </w:tabs>
        <w:spacing w:after="0" w:line="276" w:lineRule="auto"/>
        <w:jc w:val="center"/>
        <w:rPr>
          <w:rFonts w:ascii="Times New Roman" w:hAnsi="Times New Roman" w:cs="Times New Roman"/>
          <w:sz w:val="20"/>
          <w:szCs w:val="28"/>
        </w:rPr>
      </w:pPr>
      <w:r w:rsidRPr="001B2C80">
        <w:rPr>
          <w:rFonts w:ascii="Times New Roman" w:hAnsi="Times New Roman" w:cs="Times New Roman"/>
          <w:sz w:val="20"/>
          <w:szCs w:val="28"/>
        </w:rPr>
        <w:t>Рисунок 3.3.5.</w:t>
      </w:r>
      <w:r w:rsidR="002568B5" w:rsidRPr="002568B5">
        <w:t xml:space="preserve"> </w:t>
      </w:r>
      <w:r w:rsidR="002568B5" w:rsidRPr="002568B5">
        <w:rPr>
          <w:rFonts w:ascii="Times New Roman" w:hAnsi="Times New Roman" w:cs="Times New Roman"/>
          <w:sz w:val="20"/>
          <w:szCs w:val="28"/>
        </w:rPr>
        <w:t xml:space="preserve">Рейтинг учреждений культуры, прошедших оценку, по критерию </w:t>
      </w:r>
    </w:p>
    <w:p w14:paraId="398E7C3C" w14:textId="77777777" w:rsidR="001B2C80" w:rsidRDefault="002568B5" w:rsidP="002568B5">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w:t>
      </w:r>
      <w:r>
        <w:rPr>
          <w:rFonts w:ascii="Times New Roman" w:hAnsi="Times New Roman" w:cs="Times New Roman"/>
          <w:sz w:val="20"/>
          <w:szCs w:val="28"/>
        </w:rPr>
        <w:t>Доброжелательность, вежливость работников организаций</w:t>
      </w:r>
      <w:r w:rsidRPr="002568B5">
        <w:rPr>
          <w:rFonts w:ascii="Times New Roman" w:hAnsi="Times New Roman" w:cs="Times New Roman"/>
          <w:sz w:val="20"/>
          <w:szCs w:val="28"/>
        </w:rPr>
        <w:t>», со значениями оценок в баллах</w:t>
      </w:r>
    </w:p>
    <w:p w14:paraId="2A40D1BB" w14:textId="77777777" w:rsidR="001B2C80" w:rsidRPr="001B2C80" w:rsidRDefault="002568B5" w:rsidP="001B2C80">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ADB49E1" wp14:editId="49AE3AD8">
            <wp:extent cx="5319422" cy="52634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784" cy="5265765"/>
                    </a:xfrm>
                    <a:prstGeom prst="rect">
                      <a:avLst/>
                    </a:prstGeom>
                    <a:noFill/>
                  </pic:spPr>
                </pic:pic>
              </a:graphicData>
            </a:graphic>
          </wp:inline>
        </w:drawing>
      </w:r>
    </w:p>
    <w:p w14:paraId="13BAB4CC" w14:textId="77777777" w:rsidR="001B2C80" w:rsidRDefault="001B2C80" w:rsidP="003B6715">
      <w:pPr>
        <w:tabs>
          <w:tab w:val="left" w:pos="993"/>
        </w:tabs>
        <w:spacing w:after="0" w:line="276" w:lineRule="auto"/>
        <w:ind w:firstLine="709"/>
        <w:jc w:val="both"/>
        <w:rPr>
          <w:rFonts w:ascii="Times New Roman" w:hAnsi="Times New Roman" w:cs="Times New Roman"/>
          <w:sz w:val="28"/>
          <w:szCs w:val="28"/>
        </w:rPr>
      </w:pPr>
    </w:p>
    <w:p w14:paraId="7CB6C2FC" w14:textId="77777777" w:rsidR="000F54A2" w:rsidRDefault="000F54A2" w:rsidP="003B6715">
      <w:pPr>
        <w:tabs>
          <w:tab w:val="left" w:pos="993"/>
        </w:tabs>
        <w:spacing w:after="0" w:line="276" w:lineRule="auto"/>
        <w:ind w:firstLine="709"/>
        <w:jc w:val="both"/>
        <w:rPr>
          <w:rFonts w:ascii="Times New Roman" w:hAnsi="Times New Roman" w:cs="Times New Roman"/>
          <w:sz w:val="28"/>
          <w:szCs w:val="28"/>
        </w:rPr>
      </w:pPr>
      <w:r w:rsidRPr="00C423A1">
        <w:rPr>
          <w:rFonts w:ascii="Times New Roman" w:hAnsi="Times New Roman" w:cs="Times New Roman"/>
          <w:b/>
          <w:sz w:val="28"/>
          <w:szCs w:val="28"/>
        </w:rPr>
        <w:t>По критерию «Удовлетворенность условиями оказания услуг» 10 обследованных организаций получили «отличные» оценки</w:t>
      </w:r>
      <w:r>
        <w:rPr>
          <w:rFonts w:ascii="Times New Roman" w:hAnsi="Times New Roman" w:cs="Times New Roman"/>
          <w:sz w:val="28"/>
          <w:szCs w:val="28"/>
        </w:rPr>
        <w:t>, по 7-ми из них полу</w:t>
      </w:r>
      <w:r w:rsidR="00536F3C">
        <w:rPr>
          <w:rFonts w:ascii="Times New Roman" w:hAnsi="Times New Roman" w:cs="Times New Roman"/>
          <w:sz w:val="28"/>
          <w:szCs w:val="28"/>
        </w:rPr>
        <w:t xml:space="preserve">чены наивысшие баллы (100 баллов): </w:t>
      </w:r>
      <w:r w:rsidR="00536F3C" w:rsidRPr="00536F3C">
        <w:rPr>
          <w:rFonts w:ascii="Times New Roman" w:hAnsi="Times New Roman" w:cs="Times New Roman"/>
          <w:sz w:val="28"/>
          <w:szCs w:val="28"/>
        </w:rPr>
        <w:t>ОГБУК «Ульяновский областной краеведческий музей им. И.А. Гончарова»</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w:t>
      </w:r>
      <w:proofErr w:type="spellStart"/>
      <w:r w:rsidR="00536F3C" w:rsidRPr="00536F3C">
        <w:rPr>
          <w:rFonts w:ascii="Times New Roman" w:hAnsi="Times New Roman" w:cs="Times New Roman"/>
          <w:sz w:val="28"/>
          <w:szCs w:val="28"/>
        </w:rPr>
        <w:t>Ундоровский</w:t>
      </w:r>
      <w:proofErr w:type="spellEnd"/>
      <w:r w:rsidR="00536F3C" w:rsidRPr="00536F3C">
        <w:rPr>
          <w:rFonts w:ascii="Times New Roman" w:hAnsi="Times New Roman" w:cs="Times New Roman"/>
          <w:sz w:val="28"/>
          <w:szCs w:val="28"/>
        </w:rPr>
        <w:t xml:space="preserve"> палеонтологический музей»</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 xml:space="preserve">ОГБУК «Дворец Книги - Ульяновская областная научная библиотека имени </w:t>
      </w:r>
      <w:proofErr w:type="spellStart"/>
      <w:r w:rsidR="00536F3C" w:rsidRPr="00536F3C">
        <w:rPr>
          <w:rFonts w:ascii="Times New Roman" w:hAnsi="Times New Roman" w:cs="Times New Roman"/>
          <w:sz w:val="28"/>
          <w:szCs w:val="28"/>
        </w:rPr>
        <w:t>В.И.Ленина</w:t>
      </w:r>
      <w:proofErr w:type="spellEnd"/>
      <w:r w:rsidR="00536F3C" w:rsidRPr="00536F3C">
        <w:rPr>
          <w:rFonts w:ascii="Times New Roman" w:hAnsi="Times New Roman" w:cs="Times New Roman"/>
          <w:sz w:val="28"/>
          <w:szCs w:val="28"/>
        </w:rPr>
        <w:t>»</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 xml:space="preserve">ОГБУК «Ульяновская областная библиотека для детей и юношества имени </w:t>
      </w:r>
      <w:proofErr w:type="spellStart"/>
      <w:r w:rsidR="00536F3C" w:rsidRPr="00536F3C">
        <w:rPr>
          <w:rFonts w:ascii="Times New Roman" w:hAnsi="Times New Roman" w:cs="Times New Roman"/>
          <w:sz w:val="28"/>
          <w:szCs w:val="28"/>
        </w:rPr>
        <w:t>С.Т.Аксакова</w:t>
      </w:r>
      <w:proofErr w:type="spellEnd"/>
      <w:r w:rsidR="00536F3C" w:rsidRPr="00536F3C">
        <w:rPr>
          <w:rFonts w:ascii="Times New Roman" w:hAnsi="Times New Roman" w:cs="Times New Roman"/>
          <w:sz w:val="28"/>
          <w:szCs w:val="28"/>
        </w:rPr>
        <w:t>»</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«Ульяновская областная спе</w:t>
      </w:r>
      <w:r w:rsidR="00536F3C">
        <w:rPr>
          <w:rFonts w:ascii="Times New Roman" w:hAnsi="Times New Roman" w:cs="Times New Roman"/>
          <w:sz w:val="28"/>
          <w:szCs w:val="28"/>
        </w:rPr>
        <w:t xml:space="preserve">циальная библиотека для слепых», </w:t>
      </w:r>
      <w:r w:rsidR="00536F3C" w:rsidRPr="00536F3C">
        <w:rPr>
          <w:rFonts w:ascii="Times New Roman" w:hAnsi="Times New Roman" w:cs="Times New Roman"/>
          <w:sz w:val="28"/>
          <w:szCs w:val="28"/>
        </w:rPr>
        <w:t xml:space="preserve">ОГАУК </w:t>
      </w:r>
      <w:r w:rsidR="00536F3C" w:rsidRPr="00536F3C">
        <w:rPr>
          <w:rFonts w:ascii="Times New Roman" w:hAnsi="Times New Roman" w:cs="Times New Roman"/>
          <w:sz w:val="28"/>
          <w:szCs w:val="28"/>
        </w:rPr>
        <w:lastRenderedPageBreak/>
        <w:t>«Ленинский мемориал»</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«Ульяновский областной художественный музей»</w:t>
      </w:r>
      <w:r w:rsidR="00536F3C">
        <w:rPr>
          <w:rFonts w:ascii="Times New Roman" w:hAnsi="Times New Roman" w:cs="Times New Roman"/>
          <w:sz w:val="28"/>
          <w:szCs w:val="28"/>
        </w:rPr>
        <w:t>.</w:t>
      </w:r>
    </w:p>
    <w:p w14:paraId="0A632553"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«Хорошие» оценки продемонстрировали 2-е обследованные организации культуры: </w:t>
      </w:r>
      <w:r w:rsidRPr="00536F3C">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w:t>
      </w:r>
      <w:r w:rsidRPr="00536F3C">
        <w:rPr>
          <w:rFonts w:ascii="Times New Roman" w:hAnsi="Times New Roman" w:cs="Times New Roman"/>
          <w:sz w:val="28"/>
          <w:szCs w:val="28"/>
        </w:rPr>
        <w:t>ОГАУК «</w:t>
      </w:r>
      <w:proofErr w:type="spellStart"/>
      <w:r w:rsidRPr="00536F3C">
        <w:rPr>
          <w:rFonts w:ascii="Times New Roman" w:hAnsi="Times New Roman" w:cs="Times New Roman"/>
          <w:sz w:val="28"/>
          <w:szCs w:val="28"/>
        </w:rPr>
        <w:t>УльяновскКинофонд</w:t>
      </w:r>
      <w:proofErr w:type="spellEnd"/>
      <w:r w:rsidRPr="00536F3C">
        <w:rPr>
          <w:rFonts w:ascii="Times New Roman" w:hAnsi="Times New Roman" w:cs="Times New Roman"/>
          <w:sz w:val="28"/>
          <w:szCs w:val="28"/>
        </w:rPr>
        <w:t>»</w:t>
      </w:r>
      <w:r>
        <w:rPr>
          <w:rFonts w:ascii="Times New Roman" w:hAnsi="Times New Roman" w:cs="Times New Roman"/>
          <w:sz w:val="28"/>
          <w:szCs w:val="28"/>
        </w:rPr>
        <w:t xml:space="preserve"> (77,0 баллов) (см. Рисунок 3.3.6).</w:t>
      </w:r>
    </w:p>
    <w:p w14:paraId="189BAAA9"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p>
    <w:p w14:paraId="26EED024" w14:textId="77777777" w:rsidR="002645E8" w:rsidRPr="002568B5" w:rsidRDefault="002645E8" w:rsidP="002645E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Рисунок 3.3.6</w:t>
      </w:r>
      <w:r w:rsidRPr="001B2C80">
        <w:rPr>
          <w:rFonts w:ascii="Times New Roman" w:hAnsi="Times New Roman" w:cs="Times New Roman"/>
          <w:sz w:val="20"/>
          <w:szCs w:val="28"/>
        </w:rPr>
        <w:t>.</w:t>
      </w:r>
      <w:r w:rsidRPr="002568B5">
        <w:t xml:space="preserve"> </w:t>
      </w:r>
      <w:r w:rsidRPr="002568B5">
        <w:rPr>
          <w:rFonts w:ascii="Times New Roman" w:hAnsi="Times New Roman" w:cs="Times New Roman"/>
          <w:sz w:val="20"/>
          <w:szCs w:val="28"/>
        </w:rPr>
        <w:t xml:space="preserve">Рейтинг учреждений культуры, прошедших оценку, по критерию </w:t>
      </w:r>
    </w:p>
    <w:p w14:paraId="32B3B824" w14:textId="77777777" w:rsidR="002645E8" w:rsidRDefault="002645E8" w:rsidP="002645E8">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w:t>
      </w:r>
      <w:r>
        <w:rPr>
          <w:rFonts w:ascii="Times New Roman" w:hAnsi="Times New Roman" w:cs="Times New Roman"/>
          <w:sz w:val="20"/>
          <w:szCs w:val="28"/>
        </w:rPr>
        <w:t>Удовлетворенность условиями оказания услуг</w:t>
      </w:r>
      <w:r w:rsidRPr="002568B5">
        <w:rPr>
          <w:rFonts w:ascii="Times New Roman" w:hAnsi="Times New Roman" w:cs="Times New Roman"/>
          <w:sz w:val="20"/>
          <w:szCs w:val="28"/>
        </w:rPr>
        <w:t>», со значениями оценок в баллах</w:t>
      </w:r>
    </w:p>
    <w:p w14:paraId="33AC065C" w14:textId="77777777" w:rsidR="002645E8" w:rsidRDefault="00514B34" w:rsidP="002645E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C143EEB" wp14:editId="6FBE9E07">
            <wp:extent cx="5301914" cy="53591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772" cy="5361057"/>
                    </a:xfrm>
                    <a:prstGeom prst="rect">
                      <a:avLst/>
                    </a:prstGeom>
                    <a:noFill/>
                  </pic:spPr>
                </pic:pic>
              </a:graphicData>
            </a:graphic>
          </wp:inline>
        </w:drawing>
      </w:r>
    </w:p>
    <w:p w14:paraId="697CC39F"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p>
    <w:p w14:paraId="7269A08C" w14:textId="77777777" w:rsidR="00B87A86" w:rsidRDefault="00B87A86">
      <w:pPr>
        <w:rPr>
          <w:rFonts w:ascii="Times New Roman" w:hAnsi="Times New Roman" w:cs="Times New Roman"/>
          <w:sz w:val="28"/>
          <w:szCs w:val="28"/>
        </w:rPr>
      </w:pPr>
      <w:r>
        <w:rPr>
          <w:rFonts w:ascii="Times New Roman" w:hAnsi="Times New Roman" w:cs="Times New Roman"/>
          <w:sz w:val="28"/>
          <w:szCs w:val="28"/>
        </w:rPr>
        <w:br w:type="page"/>
      </w:r>
    </w:p>
    <w:p w14:paraId="59410961" w14:textId="77777777" w:rsidR="002826E5" w:rsidRDefault="00B87A86" w:rsidP="00B87A86">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1" w:name="_Toc182176481"/>
      <w:r>
        <w:rPr>
          <w:rFonts w:ascii="Times New Roman" w:eastAsia="Times New Roman" w:hAnsi="Times New Roman" w:cs="Times New Roman"/>
          <w:b/>
          <w:sz w:val="28"/>
          <w:szCs w:val="20"/>
          <w:lang w:eastAsia="ar-SA"/>
        </w:rPr>
        <w:lastRenderedPageBreak/>
        <w:t>3.4</w:t>
      </w:r>
      <w:r w:rsidRPr="00273841">
        <w:rPr>
          <w:rFonts w:ascii="Times New Roman" w:eastAsia="Times New Roman" w:hAnsi="Times New Roman" w:cs="Times New Roman"/>
          <w:b/>
          <w:sz w:val="28"/>
          <w:szCs w:val="20"/>
          <w:lang w:eastAsia="ar-SA"/>
        </w:rPr>
        <w:t>. </w:t>
      </w:r>
      <w:r>
        <w:rPr>
          <w:rFonts w:ascii="Times New Roman" w:eastAsia="Times New Roman" w:hAnsi="Times New Roman" w:cs="Times New Roman"/>
          <w:b/>
          <w:sz w:val="28"/>
          <w:szCs w:val="20"/>
          <w:lang w:eastAsia="ar-SA"/>
        </w:rPr>
        <w:t>Рейтинг</w:t>
      </w:r>
      <w:r w:rsidR="0082008A">
        <w:rPr>
          <w:rFonts w:ascii="Times New Roman" w:eastAsia="Times New Roman" w:hAnsi="Times New Roman" w:cs="Times New Roman"/>
          <w:b/>
          <w:sz w:val="28"/>
          <w:szCs w:val="20"/>
          <w:lang w:eastAsia="ar-SA"/>
        </w:rPr>
        <w:t>и</w:t>
      </w:r>
      <w:r>
        <w:rPr>
          <w:rFonts w:ascii="Times New Roman" w:eastAsia="Times New Roman" w:hAnsi="Times New Roman" w:cs="Times New Roman"/>
          <w:b/>
          <w:sz w:val="28"/>
          <w:szCs w:val="20"/>
          <w:lang w:eastAsia="ar-SA"/>
        </w:rPr>
        <w:t xml:space="preserve"> учреждений культуры, прошедших оценку, </w:t>
      </w:r>
    </w:p>
    <w:p w14:paraId="2F11A515" w14:textId="77777777" w:rsidR="00B87A86" w:rsidRPr="00273841" w:rsidRDefault="00B87A86" w:rsidP="00B87A86">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 xml:space="preserve">по </w:t>
      </w:r>
      <w:r w:rsidR="00E07E24">
        <w:rPr>
          <w:rFonts w:ascii="Times New Roman" w:eastAsia="Times New Roman" w:hAnsi="Times New Roman" w:cs="Times New Roman"/>
          <w:b/>
          <w:sz w:val="28"/>
          <w:szCs w:val="20"/>
          <w:lang w:eastAsia="ar-SA"/>
        </w:rPr>
        <w:t>показателям</w:t>
      </w:r>
      <w:r>
        <w:rPr>
          <w:rFonts w:ascii="Times New Roman" w:eastAsia="Times New Roman" w:hAnsi="Times New Roman" w:cs="Times New Roman"/>
          <w:b/>
          <w:sz w:val="28"/>
          <w:szCs w:val="20"/>
          <w:lang w:eastAsia="ar-SA"/>
        </w:rPr>
        <w:t xml:space="preserve"> НОК</w:t>
      </w:r>
      <w:bookmarkEnd w:id="41"/>
    </w:p>
    <w:p w14:paraId="52F6DE1C" w14:textId="77777777" w:rsidR="00514B34" w:rsidRDefault="00514B34" w:rsidP="003B6715">
      <w:pPr>
        <w:tabs>
          <w:tab w:val="left" w:pos="993"/>
        </w:tabs>
        <w:spacing w:after="0" w:line="276" w:lineRule="auto"/>
        <w:ind w:firstLine="709"/>
        <w:jc w:val="both"/>
        <w:rPr>
          <w:rFonts w:ascii="Times New Roman" w:hAnsi="Times New Roman" w:cs="Times New Roman"/>
          <w:sz w:val="28"/>
          <w:szCs w:val="28"/>
        </w:rPr>
      </w:pPr>
    </w:p>
    <w:p w14:paraId="63B3BCF3" w14:textId="77777777" w:rsidR="00A60E1A" w:rsidRPr="00A60E1A" w:rsidRDefault="00A60E1A" w:rsidP="00A60E1A">
      <w:pPr>
        <w:spacing w:after="0" w:line="276" w:lineRule="auto"/>
        <w:ind w:right="113" w:firstLine="709"/>
        <w:jc w:val="both"/>
        <w:rPr>
          <w:rFonts w:ascii="Times New Roman" w:eastAsia="Times New Roman" w:hAnsi="Times New Roman" w:cs="Times New Roman"/>
          <w:b/>
          <w:sz w:val="28"/>
          <w:szCs w:val="28"/>
          <w:lang w:eastAsia="ar-SA"/>
        </w:rPr>
      </w:pPr>
      <w:r w:rsidRPr="00A60E1A">
        <w:rPr>
          <w:rFonts w:ascii="Times New Roman" w:eastAsia="Times New Roman" w:hAnsi="Times New Roman" w:cs="Times New Roman"/>
          <w:b/>
          <w:sz w:val="28"/>
          <w:szCs w:val="28"/>
          <w:lang w:eastAsia="ar-SA"/>
        </w:rPr>
        <w:t>Среднее значение по всем критериям</w:t>
      </w:r>
      <w:r w:rsidRPr="00A60E1A">
        <w:rPr>
          <w:rFonts w:ascii="Times New Roman" w:eastAsia="Times New Roman" w:hAnsi="Times New Roman" w:cs="Times New Roman"/>
          <w:sz w:val="28"/>
          <w:szCs w:val="28"/>
          <w:lang w:eastAsia="ar-SA"/>
        </w:rPr>
        <w:t xml:space="preserve"> оценки качества условий оказания услуг органи</w:t>
      </w:r>
      <w:r>
        <w:rPr>
          <w:rFonts w:ascii="Times New Roman" w:eastAsia="Times New Roman" w:hAnsi="Times New Roman" w:cs="Times New Roman"/>
          <w:sz w:val="28"/>
          <w:szCs w:val="28"/>
          <w:lang w:eastAsia="ar-SA"/>
        </w:rPr>
        <w:t>зациями сферы культуры</w:t>
      </w:r>
      <w:r w:rsidRPr="00A60E1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составляет 90,2</w:t>
      </w:r>
      <w:r w:rsidRPr="00A60E1A">
        <w:rPr>
          <w:rFonts w:ascii="Times New Roman" w:eastAsia="Times New Roman" w:hAnsi="Times New Roman" w:cs="Times New Roman"/>
          <w:b/>
          <w:sz w:val="28"/>
          <w:szCs w:val="28"/>
          <w:lang w:eastAsia="ar-SA"/>
        </w:rPr>
        <w:t xml:space="preserve"> балла (высокая оценка). </w:t>
      </w:r>
    </w:p>
    <w:p w14:paraId="01649BE2"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w:t>
      </w:r>
      <w:r w:rsidRPr="00A60E1A">
        <w:rPr>
          <w:rFonts w:ascii="Times New Roman" w:eastAsia="Times New Roman" w:hAnsi="Times New Roman" w:cs="Times New Roman"/>
          <w:sz w:val="28"/>
          <w:szCs w:val="28"/>
          <w:lang w:eastAsia="ar-SA"/>
        </w:rPr>
        <w:t xml:space="preserve"> оценки (81-100 баллов) получены по </w:t>
      </w:r>
      <w:r>
        <w:rPr>
          <w:rFonts w:ascii="Times New Roman" w:eastAsia="Times New Roman" w:hAnsi="Times New Roman" w:cs="Times New Roman"/>
          <w:sz w:val="28"/>
          <w:szCs w:val="28"/>
          <w:lang w:eastAsia="ar-SA"/>
        </w:rPr>
        <w:t xml:space="preserve">4-м из 5-ти критериев: «Открытость и доступность информации об организации» (98,8 балла), «Доброжелательность, вежливость работников организации» (94,9 балла), «Комфортность условий предоставления услуг» (94,7 балла), «Удовлетворенность условиями оказания услуг» (94,6 балла). </w:t>
      </w:r>
    </w:p>
    <w:p w14:paraId="0BBCEC45"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«Хорошая» оценка получена по одному критерию – «Доступность услуг для инвалидов»: 67,9 балла.</w:t>
      </w:r>
    </w:p>
    <w:p w14:paraId="69C0CB43"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p>
    <w:p w14:paraId="2442B786" w14:textId="77777777" w:rsidR="00A60E1A" w:rsidRPr="00A60E1A" w:rsidRDefault="00A60E1A" w:rsidP="00A60E1A">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w:t>
      </w:r>
      <w:r w:rsidRPr="00A60E1A">
        <w:rPr>
          <w:rFonts w:ascii="Times New Roman" w:eastAsia="Times New Roman" w:hAnsi="Times New Roman" w:cs="Times New Roman"/>
          <w:sz w:val="28"/>
          <w:szCs w:val="28"/>
          <w:lang w:eastAsia="ru-RU"/>
        </w:rPr>
        <w:t>подробно рейтинги учреждений в разрезе показателей, входящих в состав общих критериев оценки НОК.</w:t>
      </w:r>
    </w:p>
    <w:p w14:paraId="2E875A4F" w14:textId="77777777" w:rsidR="00984EB5" w:rsidRDefault="00984EB5" w:rsidP="003B6715">
      <w:pPr>
        <w:tabs>
          <w:tab w:val="left" w:pos="993"/>
        </w:tabs>
        <w:spacing w:after="0" w:line="276" w:lineRule="auto"/>
        <w:ind w:firstLine="709"/>
        <w:jc w:val="both"/>
        <w:rPr>
          <w:rFonts w:ascii="Times New Roman" w:hAnsi="Times New Roman" w:cs="Times New Roman"/>
          <w:sz w:val="28"/>
          <w:szCs w:val="28"/>
        </w:rPr>
      </w:pPr>
    </w:p>
    <w:p w14:paraId="19A05F3E"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b/>
          <w:sz w:val="28"/>
          <w:szCs w:val="28"/>
          <w:lang w:eastAsia="ru-RU"/>
        </w:rPr>
      </w:pPr>
      <w:r w:rsidRPr="002D52C3">
        <w:rPr>
          <w:rFonts w:ascii="Times New Roman" w:eastAsia="Times New Roman" w:hAnsi="Times New Roman" w:cs="Times New Roman"/>
          <w:b/>
          <w:sz w:val="28"/>
          <w:szCs w:val="28"/>
          <w:lang w:eastAsia="ru-RU"/>
        </w:rPr>
        <w:t xml:space="preserve">Критерий 1 «Открытость и доступность информации об организации </w:t>
      </w:r>
      <w:r>
        <w:rPr>
          <w:rFonts w:ascii="Times New Roman" w:eastAsia="Times New Roman" w:hAnsi="Times New Roman" w:cs="Times New Roman"/>
          <w:b/>
          <w:sz w:val="28"/>
          <w:szCs w:val="28"/>
          <w:lang w:eastAsia="ru-RU"/>
        </w:rPr>
        <w:t>сферы культуры</w:t>
      </w:r>
      <w:r w:rsidRPr="002D52C3">
        <w:rPr>
          <w:rFonts w:ascii="Times New Roman" w:eastAsia="Times New Roman" w:hAnsi="Times New Roman" w:cs="Times New Roman"/>
          <w:b/>
          <w:sz w:val="28"/>
          <w:szCs w:val="28"/>
          <w:lang w:eastAsia="ru-RU"/>
        </w:rPr>
        <w:t>» и входящие в его состав показатели оценки</w:t>
      </w:r>
    </w:p>
    <w:p w14:paraId="38729F7F"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обследованные учреждения получили «отличные»</w:t>
      </w:r>
      <w:r w:rsidRPr="002D52C3">
        <w:rPr>
          <w:rFonts w:ascii="Times New Roman" w:eastAsia="Times New Roman" w:hAnsi="Times New Roman" w:cs="Times New Roman"/>
          <w:sz w:val="28"/>
          <w:szCs w:val="28"/>
          <w:lang w:eastAsia="ru-RU"/>
        </w:rPr>
        <w:t xml:space="preserve"> оценки (81-100 баллов) по данному критерию</w:t>
      </w:r>
      <w:r w:rsidR="003B3497">
        <w:rPr>
          <w:rFonts w:ascii="Times New Roman" w:eastAsia="Times New Roman" w:hAnsi="Times New Roman" w:cs="Times New Roman"/>
          <w:sz w:val="28"/>
          <w:szCs w:val="28"/>
          <w:lang w:eastAsia="ru-RU"/>
        </w:rPr>
        <w:t>: их значения варьируются в пределах</w:t>
      </w:r>
      <w:r w:rsidR="001044FA">
        <w:rPr>
          <w:rFonts w:ascii="Times New Roman" w:eastAsia="Times New Roman" w:hAnsi="Times New Roman" w:cs="Times New Roman"/>
          <w:sz w:val="28"/>
          <w:szCs w:val="28"/>
          <w:lang w:eastAsia="ru-RU"/>
        </w:rPr>
        <w:t xml:space="preserve"> от 95,5 до 100 баллов.</w:t>
      </w:r>
      <w:r w:rsidRPr="002D52C3">
        <w:rPr>
          <w:rFonts w:ascii="Times New Roman" w:eastAsia="Times New Roman" w:hAnsi="Times New Roman" w:cs="Times New Roman"/>
          <w:sz w:val="28"/>
          <w:szCs w:val="28"/>
          <w:lang w:eastAsia="ru-RU"/>
        </w:rPr>
        <w:t xml:space="preserve"> </w:t>
      </w:r>
    </w:p>
    <w:p w14:paraId="205D9A0A"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xml:space="preserve">Критерий </w:t>
      </w:r>
      <w:r w:rsidR="000701EB">
        <w:rPr>
          <w:rFonts w:ascii="Times New Roman" w:eastAsia="Times New Roman" w:hAnsi="Times New Roman" w:cs="Times New Roman"/>
          <w:sz w:val="28"/>
          <w:szCs w:val="28"/>
          <w:lang w:eastAsia="ru-RU"/>
        </w:rPr>
        <w:t xml:space="preserve">1 </w:t>
      </w:r>
      <w:r w:rsidRPr="002D52C3">
        <w:rPr>
          <w:rFonts w:ascii="Times New Roman" w:eastAsia="Times New Roman" w:hAnsi="Times New Roman" w:cs="Times New Roman"/>
          <w:sz w:val="28"/>
          <w:szCs w:val="28"/>
          <w:lang w:eastAsia="ru-RU"/>
        </w:rPr>
        <w:t>«Открытость и доступность информации об организации социальной сферы» включает в себя 3 показателя:</w:t>
      </w:r>
    </w:p>
    <w:p w14:paraId="41EB2F6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1.1. Соответствие информации о деятельности организации (учреждения), размещенной на общедоступных информационных ресурсах, перечню информации и требованиям к ней, установленным нормативными правовыми актами:</w:t>
      </w:r>
    </w:p>
    <w:p w14:paraId="7685432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на информационных стендах в помещении организации (учреждения);</w:t>
      </w:r>
    </w:p>
    <w:p w14:paraId="716D06E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на официальном сайте организации (учреждения) в информационно- телекоммуникационной сети «Интернет».</w:t>
      </w:r>
    </w:p>
    <w:p w14:paraId="7EADC113"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1.2. Наличие и функционирование на официальном сайте организации (учреждения) в информационно - телекоммуникационной сети «Интернет» дистанционных способов обратной связи и взаимодействия с получателями услуг:</w:t>
      </w:r>
    </w:p>
    <w:p w14:paraId="6AD4DFEC"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телефона;</w:t>
      </w:r>
    </w:p>
    <w:p w14:paraId="039F61D7"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lastRenderedPageBreak/>
        <w:t>- электронной почты;</w:t>
      </w:r>
    </w:p>
    <w:p w14:paraId="14792763"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электронных сервисов (формы для подачи электронного обращения (жалобы, предложения), получения консультации по оказываемым услугам и иные);</w:t>
      </w:r>
    </w:p>
    <w:p w14:paraId="06E8AFE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раздела «Часто задаваемые вопросы»;</w:t>
      </w:r>
    </w:p>
    <w:p w14:paraId="27AFCC9D"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1E496B45"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иных дистанционных способов взаимодействия с получателями услуг (чат-бот с получателями услуги, ссылки на социальные сети, ссылка на формирование обращения на Едином портале государственных и муниципальных услуг (ЕПГУ)).</w:t>
      </w:r>
    </w:p>
    <w:p w14:paraId="01A4ED71" w14:textId="77777777" w:rsid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1.3. Доля получателей услуг, удовлетворенных открытостью, полнотой и доступностью информации о деятельности организации (учреждения), размещенной на информационных стендах, на официальном сайте в информационно-телекоммуникационной сети «Интернет» (в % от общего числа опрошенных получателей услуг</w:t>
      </w:r>
      <w:r w:rsidR="001044FA">
        <w:rPr>
          <w:rFonts w:ascii="Times New Roman" w:eastAsia="Times New Roman" w:hAnsi="Times New Roman" w:cs="Times New Roman"/>
          <w:sz w:val="28"/>
          <w:szCs w:val="28"/>
          <w:lang w:eastAsia="ru-RU"/>
        </w:rPr>
        <w:t>, обращавшихся к данным источникам информации об организации</w:t>
      </w:r>
      <w:r w:rsidRPr="002D52C3">
        <w:rPr>
          <w:rFonts w:ascii="Times New Roman" w:eastAsia="Times New Roman" w:hAnsi="Times New Roman" w:cs="Times New Roman"/>
          <w:sz w:val="28"/>
          <w:szCs w:val="28"/>
          <w:lang w:eastAsia="ru-RU"/>
        </w:rPr>
        <w:t>).</w:t>
      </w:r>
    </w:p>
    <w:p w14:paraId="2F35C472" w14:textId="77777777" w:rsidR="001044FA" w:rsidRDefault="00D71314" w:rsidP="00D71314">
      <w:pPr>
        <w:suppressAutoHyphens/>
        <w:spacing w:after="0" w:line="276" w:lineRule="auto"/>
        <w:ind w:firstLine="709"/>
        <w:jc w:val="both"/>
        <w:rPr>
          <w:rFonts w:ascii="Times New Roman" w:eastAsia="Times New Roman" w:hAnsi="Times New Roman" w:cs="Times New Roman"/>
          <w:sz w:val="28"/>
          <w:szCs w:val="28"/>
          <w:lang w:eastAsia="ru-RU"/>
        </w:rPr>
      </w:pPr>
      <w:r w:rsidRPr="00CD3FB2">
        <w:rPr>
          <w:rFonts w:ascii="Times New Roman" w:eastAsia="Times New Roman" w:hAnsi="Times New Roman" w:cs="Times New Roman"/>
          <w:sz w:val="28"/>
          <w:szCs w:val="28"/>
          <w:u w:val="single"/>
          <w:lang w:eastAsia="ru-RU"/>
        </w:rPr>
        <w:t xml:space="preserve">По показателю 1.1. (соответствие информации о деятельности организации на стендах в помещениях и на официальном сайте организации) </w:t>
      </w:r>
      <w:r>
        <w:rPr>
          <w:rFonts w:ascii="Times New Roman" w:eastAsia="Times New Roman" w:hAnsi="Times New Roman" w:cs="Times New Roman"/>
          <w:sz w:val="28"/>
          <w:szCs w:val="28"/>
          <w:lang w:eastAsia="ru-RU"/>
        </w:rPr>
        <w:t>все обследованные организации получили «отличные» оценки: от 85,0 до 100 баллов. При этом максимально высокие результаты по данному показателю продемонстрировали 6 из 12-ти учреждений культуры (см. Рисунок 3.4.1).</w:t>
      </w:r>
    </w:p>
    <w:p w14:paraId="3CBE0C54" w14:textId="77777777" w:rsidR="009967F6" w:rsidRDefault="009967F6" w:rsidP="009967F6">
      <w:pPr>
        <w:suppressAutoHyphens/>
        <w:spacing w:after="0" w:line="276" w:lineRule="auto"/>
        <w:ind w:firstLine="709"/>
        <w:jc w:val="both"/>
        <w:rPr>
          <w:rFonts w:ascii="Times New Roman" w:eastAsia="Times New Roman" w:hAnsi="Times New Roman" w:cs="Times New Roman"/>
          <w:sz w:val="28"/>
          <w:szCs w:val="28"/>
          <w:lang w:eastAsia="ru-RU"/>
        </w:rPr>
      </w:pPr>
      <w:r w:rsidRPr="009967F6">
        <w:rPr>
          <w:rFonts w:ascii="Times New Roman" w:eastAsia="Times New Roman" w:hAnsi="Times New Roman" w:cs="Times New Roman"/>
          <w:sz w:val="28"/>
          <w:szCs w:val="28"/>
          <w:u w:val="single"/>
          <w:lang w:eastAsia="ru-RU"/>
        </w:rPr>
        <w:t xml:space="preserve">По показателю 1.2. (наличие на официальном сайте организации информации о дистанционных способах обратной связи и взаимодействия с получателями </w:t>
      </w:r>
      <w:proofErr w:type="gramStart"/>
      <w:r w:rsidRPr="009967F6">
        <w:rPr>
          <w:rFonts w:ascii="Times New Roman" w:eastAsia="Times New Roman" w:hAnsi="Times New Roman" w:cs="Times New Roman"/>
          <w:sz w:val="28"/>
          <w:szCs w:val="28"/>
          <w:u w:val="single"/>
          <w:lang w:eastAsia="ru-RU"/>
        </w:rPr>
        <w:t>услуг</w:t>
      </w:r>
      <w:proofErr w:type="gramEnd"/>
      <w:r w:rsidRPr="009967F6">
        <w:rPr>
          <w:rFonts w:ascii="Times New Roman" w:eastAsia="Times New Roman" w:hAnsi="Times New Roman" w:cs="Times New Roman"/>
          <w:sz w:val="28"/>
          <w:szCs w:val="28"/>
          <w:u w:val="single"/>
          <w:lang w:eastAsia="ru-RU"/>
        </w:rPr>
        <w:t xml:space="preserve"> и их функционирование)</w:t>
      </w:r>
      <w:r>
        <w:rPr>
          <w:rFonts w:ascii="Times New Roman" w:eastAsia="Times New Roman" w:hAnsi="Times New Roman" w:cs="Times New Roman"/>
          <w:sz w:val="28"/>
          <w:szCs w:val="28"/>
          <w:lang w:eastAsia="ru-RU"/>
        </w:rPr>
        <w:t xml:space="preserve"> </w:t>
      </w:r>
      <w:r w:rsidR="000B04BE">
        <w:rPr>
          <w:rFonts w:ascii="Times New Roman" w:eastAsia="Times New Roman" w:hAnsi="Times New Roman" w:cs="Times New Roman"/>
          <w:sz w:val="28"/>
          <w:szCs w:val="28"/>
          <w:lang w:eastAsia="ru-RU"/>
        </w:rPr>
        <w:t>все обследованные организации культуры продемонстрировали самые высокие оценки – 100 баллов из 100 возможных (см. Рисунок 3.4.2).</w:t>
      </w:r>
    </w:p>
    <w:p w14:paraId="61EBB95C" w14:textId="77777777" w:rsidR="000B04BE" w:rsidRDefault="000B04BE" w:rsidP="009967F6">
      <w:pPr>
        <w:suppressAutoHyphens/>
        <w:spacing w:after="0" w:line="276" w:lineRule="auto"/>
        <w:ind w:firstLine="709"/>
        <w:jc w:val="both"/>
        <w:rPr>
          <w:rFonts w:ascii="Times New Roman" w:eastAsia="Times New Roman" w:hAnsi="Times New Roman" w:cs="Times New Roman"/>
          <w:sz w:val="28"/>
          <w:szCs w:val="28"/>
          <w:lang w:eastAsia="ru-RU"/>
        </w:rPr>
      </w:pPr>
      <w:r w:rsidRPr="000B04BE">
        <w:rPr>
          <w:rFonts w:ascii="Times New Roman" w:eastAsia="Times New Roman" w:hAnsi="Times New Roman" w:cs="Times New Roman"/>
          <w:sz w:val="28"/>
          <w:szCs w:val="28"/>
          <w:u w:val="single"/>
          <w:lang w:eastAsia="ru-RU"/>
        </w:rPr>
        <w:t>По показателю 1.3. (доля получателей услуг, удовлетворенных открытостью, полнотой и доступностью информации о деятельности организации)</w:t>
      </w:r>
      <w:r>
        <w:rPr>
          <w:rFonts w:ascii="Times New Roman" w:eastAsia="Times New Roman" w:hAnsi="Times New Roman" w:cs="Times New Roman"/>
          <w:sz w:val="28"/>
          <w:szCs w:val="28"/>
          <w:lang w:eastAsia="ru-RU"/>
        </w:rPr>
        <w:t xml:space="preserve"> все обследованные организации культуры также получили «отличные» оценки: значения результатов варьируются в пределах от 99,0 до 100 баллов (см. Рисунок 3.4.3).</w:t>
      </w:r>
    </w:p>
    <w:p w14:paraId="2B32E17B" w14:textId="77777777" w:rsidR="00F773EE" w:rsidRDefault="00F773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A00E41A" w14:textId="77777777" w:rsidR="00CB79D8" w:rsidRDefault="00F773EE" w:rsidP="00F773EE">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lastRenderedPageBreak/>
        <w:t>Рисунок 3.4.1.</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1.1. </w:t>
      </w:r>
    </w:p>
    <w:p w14:paraId="6F3BB107" w14:textId="77777777" w:rsidR="00CB79D8" w:rsidRDefault="00F773EE" w:rsidP="00F773EE">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«С</w:t>
      </w:r>
      <w:r w:rsidRPr="00F773EE">
        <w:rPr>
          <w:rFonts w:ascii="Times New Roman" w:hAnsi="Times New Roman" w:cs="Times New Roman"/>
          <w:sz w:val="20"/>
          <w:szCs w:val="28"/>
        </w:rPr>
        <w:t xml:space="preserve">оответствие информации о деятельности организации на стендах в помещениях </w:t>
      </w:r>
    </w:p>
    <w:p w14:paraId="600355D9" w14:textId="77777777" w:rsidR="00F773EE" w:rsidRDefault="00F773EE" w:rsidP="00F773EE">
      <w:pPr>
        <w:tabs>
          <w:tab w:val="left" w:pos="993"/>
        </w:tabs>
        <w:spacing w:after="0" w:line="276" w:lineRule="auto"/>
        <w:jc w:val="center"/>
        <w:rPr>
          <w:rFonts w:ascii="Times New Roman" w:hAnsi="Times New Roman" w:cs="Times New Roman"/>
          <w:sz w:val="20"/>
          <w:szCs w:val="28"/>
        </w:rPr>
      </w:pPr>
      <w:r w:rsidRPr="00F773EE">
        <w:rPr>
          <w:rFonts w:ascii="Times New Roman" w:hAnsi="Times New Roman" w:cs="Times New Roman"/>
          <w:sz w:val="20"/>
          <w:szCs w:val="28"/>
        </w:rPr>
        <w:t>и на официальном сайте организации</w:t>
      </w:r>
      <w:r>
        <w:rPr>
          <w:rFonts w:ascii="Times New Roman" w:hAnsi="Times New Roman" w:cs="Times New Roman"/>
          <w:sz w:val="20"/>
          <w:szCs w:val="28"/>
        </w:rPr>
        <w:t>»</w:t>
      </w:r>
      <w:r w:rsidRPr="002568B5">
        <w:rPr>
          <w:rFonts w:ascii="Times New Roman" w:hAnsi="Times New Roman" w:cs="Times New Roman"/>
          <w:sz w:val="20"/>
          <w:szCs w:val="28"/>
        </w:rPr>
        <w:t>, со значениями оценок в баллах</w:t>
      </w:r>
    </w:p>
    <w:p w14:paraId="7B014CDB" w14:textId="77777777" w:rsidR="00F773EE" w:rsidRPr="00F773EE" w:rsidRDefault="0092375C" w:rsidP="00F773EE">
      <w:pPr>
        <w:tabs>
          <w:tab w:val="left" w:pos="993"/>
        </w:tab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7EC15884" wp14:editId="5A6DC865">
            <wp:extent cx="5444490" cy="5194300"/>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5194300"/>
                    </a:xfrm>
                    <a:prstGeom prst="rect">
                      <a:avLst/>
                    </a:prstGeom>
                    <a:noFill/>
                  </pic:spPr>
                </pic:pic>
              </a:graphicData>
            </a:graphic>
          </wp:inline>
        </w:drawing>
      </w:r>
    </w:p>
    <w:p w14:paraId="7BEE6464" w14:textId="77777777" w:rsidR="00CB79D8" w:rsidRDefault="00CB79D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38E53D5" w14:textId="77777777" w:rsidR="00CB79D8" w:rsidRDefault="0092375C" w:rsidP="0092375C">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3.4.2</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1.2. «</w:t>
      </w:r>
      <w:r w:rsidR="00CB79D8">
        <w:rPr>
          <w:rFonts w:ascii="Times New Roman" w:hAnsi="Times New Roman" w:cs="Times New Roman"/>
          <w:sz w:val="20"/>
          <w:szCs w:val="28"/>
        </w:rPr>
        <w:t>Н</w:t>
      </w:r>
      <w:r w:rsidR="00CB79D8" w:rsidRPr="00CB79D8">
        <w:rPr>
          <w:rFonts w:ascii="Times New Roman" w:hAnsi="Times New Roman" w:cs="Times New Roman"/>
          <w:sz w:val="20"/>
          <w:szCs w:val="28"/>
        </w:rPr>
        <w:t xml:space="preserve">аличие </w:t>
      </w:r>
    </w:p>
    <w:p w14:paraId="0632BD77" w14:textId="77777777" w:rsidR="00CB79D8" w:rsidRDefault="00CB79D8" w:rsidP="0092375C">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 xml:space="preserve">на официальном сайте организации информации о дистанционных способах обратной связи </w:t>
      </w:r>
    </w:p>
    <w:p w14:paraId="639B42B7" w14:textId="77777777" w:rsidR="0092375C" w:rsidRDefault="00CB79D8" w:rsidP="0092375C">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и взаимодействия с получателями услуг</w:t>
      </w:r>
      <w:r>
        <w:rPr>
          <w:rFonts w:ascii="Times New Roman" w:hAnsi="Times New Roman" w:cs="Times New Roman"/>
          <w:sz w:val="20"/>
          <w:szCs w:val="28"/>
        </w:rPr>
        <w:t>,</w:t>
      </w:r>
      <w:r w:rsidRPr="00CB79D8">
        <w:rPr>
          <w:rFonts w:ascii="Times New Roman" w:hAnsi="Times New Roman" w:cs="Times New Roman"/>
          <w:sz w:val="20"/>
          <w:szCs w:val="28"/>
        </w:rPr>
        <w:t xml:space="preserve"> и их функционирование</w:t>
      </w:r>
      <w:r w:rsidR="0092375C">
        <w:rPr>
          <w:rFonts w:ascii="Times New Roman" w:hAnsi="Times New Roman" w:cs="Times New Roman"/>
          <w:sz w:val="20"/>
          <w:szCs w:val="28"/>
        </w:rPr>
        <w:t>»</w:t>
      </w:r>
      <w:r w:rsidR="0092375C" w:rsidRPr="002568B5">
        <w:rPr>
          <w:rFonts w:ascii="Times New Roman" w:hAnsi="Times New Roman" w:cs="Times New Roman"/>
          <w:sz w:val="20"/>
          <w:szCs w:val="28"/>
        </w:rPr>
        <w:t>, со значениями оценок в баллах</w:t>
      </w:r>
    </w:p>
    <w:p w14:paraId="565B4111" w14:textId="77777777" w:rsidR="00CB79D8" w:rsidRDefault="00CB79D8" w:rsidP="0092375C">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0ADC20D" wp14:editId="64FA541F">
            <wp:extent cx="5541645" cy="545655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645" cy="5456555"/>
                    </a:xfrm>
                    <a:prstGeom prst="rect">
                      <a:avLst/>
                    </a:prstGeom>
                    <a:noFill/>
                  </pic:spPr>
                </pic:pic>
              </a:graphicData>
            </a:graphic>
          </wp:inline>
        </w:drawing>
      </w:r>
    </w:p>
    <w:p w14:paraId="05DC1A2C" w14:textId="77777777" w:rsidR="00CB79D8" w:rsidRDefault="00CB79D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7E4BA29"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3.4.3</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1.3. </w:t>
      </w:r>
    </w:p>
    <w:p w14:paraId="4CC6AF3B"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«Д</w:t>
      </w:r>
      <w:r w:rsidRPr="00CB79D8">
        <w:rPr>
          <w:rFonts w:ascii="Times New Roman" w:hAnsi="Times New Roman" w:cs="Times New Roman"/>
          <w:sz w:val="20"/>
          <w:szCs w:val="28"/>
        </w:rPr>
        <w:t xml:space="preserve">оля получателей услуг, удовлетворенных открытостью, полнотой и доступностью информации </w:t>
      </w:r>
    </w:p>
    <w:p w14:paraId="7D3D3954"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о деятельности организации</w:t>
      </w:r>
      <w:r>
        <w:rPr>
          <w:rFonts w:ascii="Times New Roman" w:hAnsi="Times New Roman" w:cs="Times New Roman"/>
          <w:sz w:val="20"/>
          <w:szCs w:val="28"/>
        </w:rPr>
        <w:t>»</w:t>
      </w:r>
      <w:r w:rsidRPr="002568B5">
        <w:rPr>
          <w:rFonts w:ascii="Times New Roman" w:hAnsi="Times New Roman" w:cs="Times New Roman"/>
          <w:sz w:val="20"/>
          <w:szCs w:val="28"/>
        </w:rPr>
        <w:t>, со значениями оценок в баллах</w:t>
      </w:r>
    </w:p>
    <w:p w14:paraId="30CD55FC"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27A1C93" wp14:editId="51A72225">
            <wp:extent cx="5785485" cy="5231130"/>
            <wp:effectExtent l="0" t="0" r="571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485" cy="5231130"/>
                    </a:xfrm>
                    <a:prstGeom prst="rect">
                      <a:avLst/>
                    </a:prstGeom>
                    <a:noFill/>
                  </pic:spPr>
                </pic:pic>
              </a:graphicData>
            </a:graphic>
          </wp:inline>
        </w:drawing>
      </w:r>
    </w:p>
    <w:p w14:paraId="506871CC" w14:textId="77777777" w:rsidR="00CB79D8" w:rsidRDefault="00CB79D8" w:rsidP="009967F6">
      <w:pPr>
        <w:suppressAutoHyphens/>
        <w:spacing w:after="0" w:line="276" w:lineRule="auto"/>
        <w:ind w:firstLine="709"/>
        <w:jc w:val="both"/>
        <w:rPr>
          <w:rFonts w:ascii="Times New Roman" w:eastAsia="Times New Roman" w:hAnsi="Times New Roman" w:cs="Times New Roman"/>
          <w:sz w:val="28"/>
          <w:szCs w:val="28"/>
          <w:lang w:eastAsia="ru-RU"/>
        </w:rPr>
      </w:pPr>
    </w:p>
    <w:p w14:paraId="51E2835D"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b/>
          <w:bCs/>
          <w:sz w:val="28"/>
          <w:szCs w:val="28"/>
          <w:lang w:eastAsia="ru-RU"/>
        </w:rPr>
      </w:pPr>
      <w:r w:rsidRPr="00D04619">
        <w:rPr>
          <w:rFonts w:ascii="Times New Roman" w:eastAsia="Times New Roman" w:hAnsi="Times New Roman" w:cs="Times New Roman"/>
          <w:b/>
          <w:sz w:val="28"/>
          <w:szCs w:val="28"/>
          <w:lang w:eastAsia="ru-RU"/>
        </w:rPr>
        <w:t xml:space="preserve">Критерий 2 </w:t>
      </w:r>
      <w:r w:rsidRPr="00D04619">
        <w:rPr>
          <w:rFonts w:ascii="Times New Roman" w:eastAsia="Times New Roman" w:hAnsi="Times New Roman" w:cs="Times New Roman"/>
          <w:b/>
          <w:bCs/>
          <w:sz w:val="28"/>
          <w:szCs w:val="28"/>
          <w:lang w:eastAsia="ru-RU"/>
        </w:rPr>
        <w:t>«Комфортнос</w:t>
      </w:r>
      <w:r w:rsidR="008A67C1">
        <w:rPr>
          <w:rFonts w:ascii="Times New Roman" w:eastAsia="Times New Roman" w:hAnsi="Times New Roman" w:cs="Times New Roman"/>
          <w:b/>
          <w:bCs/>
          <w:sz w:val="28"/>
          <w:szCs w:val="28"/>
          <w:lang w:eastAsia="ru-RU"/>
        </w:rPr>
        <w:t>ть условий предоставления услуг</w:t>
      </w:r>
      <w:r w:rsidRPr="00D04619">
        <w:rPr>
          <w:rFonts w:ascii="Times New Roman" w:eastAsia="Times New Roman" w:hAnsi="Times New Roman" w:cs="Times New Roman"/>
          <w:b/>
          <w:bCs/>
          <w:sz w:val="28"/>
          <w:szCs w:val="28"/>
          <w:lang w:eastAsia="ru-RU"/>
        </w:rPr>
        <w:t>» и входящие в его состав показатели оценки</w:t>
      </w:r>
      <w:r w:rsidR="00BC1CD4">
        <w:rPr>
          <w:rFonts w:ascii="Times New Roman" w:eastAsia="Times New Roman" w:hAnsi="Times New Roman" w:cs="Times New Roman"/>
          <w:b/>
          <w:bCs/>
          <w:sz w:val="28"/>
          <w:szCs w:val="28"/>
          <w:lang w:eastAsia="ru-RU"/>
        </w:rPr>
        <w:t>.</w:t>
      </w:r>
    </w:p>
    <w:p w14:paraId="79D661F8" w14:textId="77777777" w:rsidR="008A67C1" w:rsidRDefault="00677F6F" w:rsidP="00D04619">
      <w:pPr>
        <w:tabs>
          <w:tab w:val="left" w:pos="993"/>
        </w:tabs>
        <w:suppressAutoHyphens/>
        <w:spacing w:after="0" w:line="276"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 оценки по критерию 2 получили 10 из 12-ти обследованных организаций культуры: значения результатов данных организаций по этому критерию варьируются в пределах от 88,0 до 100 баллов. «Хорошие» оценки критерия получили 2 учреждения культуры (от 77,0 до 77,7 балла).</w:t>
      </w:r>
    </w:p>
    <w:p w14:paraId="30796978"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Критерий 2 «Комфортност</w:t>
      </w:r>
      <w:r w:rsidR="00434577">
        <w:rPr>
          <w:rFonts w:ascii="Times New Roman" w:eastAsia="Times New Roman" w:hAnsi="Times New Roman" w:cs="Times New Roman"/>
          <w:sz w:val="28"/>
          <w:szCs w:val="28"/>
          <w:lang w:eastAsia="ru-RU"/>
        </w:rPr>
        <w:t>ь условий предоставления услу</w:t>
      </w:r>
      <w:r w:rsidRPr="00D04619">
        <w:rPr>
          <w:rFonts w:ascii="Times New Roman" w:eastAsia="Times New Roman" w:hAnsi="Times New Roman" w:cs="Times New Roman"/>
          <w:sz w:val="28"/>
          <w:szCs w:val="28"/>
          <w:lang w:eastAsia="ru-RU"/>
        </w:rPr>
        <w:t>г» содержит в себе 3 показателя:</w:t>
      </w:r>
    </w:p>
    <w:p w14:paraId="3CCFFC88"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xml:space="preserve">2.1. Обеспечение в организации </w:t>
      </w:r>
      <w:r w:rsidR="00677F6F">
        <w:rPr>
          <w:rFonts w:ascii="Times New Roman" w:eastAsia="Times New Roman" w:hAnsi="Times New Roman" w:cs="Times New Roman"/>
          <w:sz w:val="28"/>
          <w:szCs w:val="28"/>
          <w:lang w:eastAsia="ru-RU"/>
        </w:rPr>
        <w:t>сферы культуры</w:t>
      </w:r>
      <w:r w:rsidRPr="00D04619">
        <w:rPr>
          <w:rFonts w:ascii="Times New Roman" w:eastAsia="Times New Roman" w:hAnsi="Times New Roman" w:cs="Times New Roman"/>
          <w:sz w:val="28"/>
          <w:szCs w:val="28"/>
          <w:lang w:eastAsia="ru-RU"/>
        </w:rPr>
        <w:t xml:space="preserve"> комфортных условий предоставления услуг: </w:t>
      </w:r>
    </w:p>
    <w:p w14:paraId="1217C261"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lastRenderedPageBreak/>
        <w:t>- наличие комфортной зоны отдыха (ожидания), оборудованной соответствующей мебелью;</w:t>
      </w:r>
    </w:p>
    <w:p w14:paraId="3488B5F7"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понятность навигации внутри организации (учреждения);</w:t>
      </w:r>
    </w:p>
    <w:p w14:paraId="7BB99D71"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доступность питьевой воды;</w:t>
      </w:r>
    </w:p>
    <w:p w14:paraId="1AD9FAA7"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доступность санитарно-гигиенических помещений (в том числе чистота помещений, наличие мыла, воды, туалетной бумаги и пр.);</w:t>
      </w:r>
    </w:p>
    <w:p w14:paraId="3771A339"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санитарное состояние помещений организаций;</w:t>
      </w:r>
    </w:p>
    <w:p w14:paraId="1D8F9149" w14:textId="77777777" w:rsidR="00D04619" w:rsidRPr="00D04619" w:rsidRDefault="00434577" w:rsidP="00D0461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D04619" w:rsidRPr="00D04619">
        <w:rPr>
          <w:rFonts w:ascii="Times New Roman" w:eastAsia="Times New Roman" w:hAnsi="Times New Roman" w:cs="Times New Roman"/>
          <w:sz w:val="28"/>
          <w:szCs w:val="28"/>
          <w:lang w:eastAsia="ru-RU"/>
        </w:rPr>
        <w:t>транспортная доступность (возможность доехать до организации (учреждения) на общественном транспорте, наличие парковки);</w:t>
      </w:r>
    </w:p>
    <w:p w14:paraId="27C54D40" w14:textId="77777777" w:rsidR="00D04619" w:rsidRPr="00D04619" w:rsidRDefault="00434577" w:rsidP="00D0461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D04619" w:rsidRPr="00D04619">
        <w:rPr>
          <w:rFonts w:ascii="Times New Roman" w:eastAsia="Times New Roman" w:hAnsi="Times New Roman" w:cs="Times New Roman"/>
          <w:sz w:val="28"/>
          <w:szCs w:val="28"/>
          <w:lang w:eastAsia="ru-RU"/>
        </w:rPr>
        <w:t>доступность записи на получение услуги (по телефону, с использованием информационно-телекоммуникационной сети «Интернет» на официальном сайте организации (учреждения), на «Едином портале государственных и муниципальных услуг (функций)», при личном посещении в регистратуре или у специалиста и пр.);</w:t>
      </w:r>
    </w:p>
    <w:p w14:paraId="57315EC6"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состояние гардероба;</w:t>
      </w:r>
    </w:p>
    <w:p w14:paraId="1C0DB98F"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иные параметры комфортных условий, установленные ведомственным нормативным актом уполномоченного федерального органа исполнительной власти.</w:t>
      </w:r>
    </w:p>
    <w:p w14:paraId="55945E71" w14:textId="77777777" w:rsidR="00677F6F" w:rsidRPr="00677F6F" w:rsidRDefault="00D04619" w:rsidP="00677F6F">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2.2. Время</w:t>
      </w:r>
      <w:r w:rsidR="00677F6F">
        <w:rPr>
          <w:rFonts w:ascii="Times New Roman" w:eastAsia="Times New Roman" w:hAnsi="Times New Roman" w:cs="Times New Roman"/>
          <w:sz w:val="28"/>
          <w:szCs w:val="28"/>
          <w:lang w:eastAsia="ru-RU"/>
        </w:rPr>
        <w:t xml:space="preserve"> ожидания предоставления услуги. Для организаций сферы культуры данный показатель не установлен и </w:t>
      </w:r>
      <w:r w:rsidR="00677F6F" w:rsidRPr="00677F6F">
        <w:rPr>
          <w:rFonts w:ascii="Times New Roman" w:eastAsia="Times New Roman" w:hAnsi="Times New Roman" w:cs="Times New Roman"/>
          <w:sz w:val="28"/>
          <w:szCs w:val="28"/>
          <w:lang w:eastAsia="ru-RU"/>
        </w:rPr>
        <w:t>рассчитывается как среднее арифметическое количество баллов по измеряемым показателям (2.1 и 2.3</w:t>
      </w:r>
      <w:r w:rsidR="00677F6F">
        <w:rPr>
          <w:rFonts w:ascii="Times New Roman" w:eastAsia="Times New Roman" w:hAnsi="Times New Roman" w:cs="Times New Roman"/>
          <w:sz w:val="28"/>
          <w:szCs w:val="28"/>
          <w:lang w:eastAsia="ru-RU"/>
        </w:rPr>
        <w:t>).</w:t>
      </w:r>
    </w:p>
    <w:p w14:paraId="37F7F76F"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2.3. Доля получателей услуг, удовлетворенных комфортностью условий предоставления услуг (в % от общего числа опрошенных получателей услуг).</w:t>
      </w:r>
      <w:r w:rsidR="00BC1CD4">
        <w:rPr>
          <w:rFonts w:ascii="Times New Roman" w:eastAsia="Times New Roman" w:hAnsi="Times New Roman" w:cs="Times New Roman"/>
          <w:sz w:val="28"/>
          <w:szCs w:val="28"/>
          <w:lang w:eastAsia="ru-RU"/>
        </w:rPr>
        <w:t xml:space="preserve"> </w:t>
      </w:r>
    </w:p>
    <w:p w14:paraId="3EDC23C2" w14:textId="77777777" w:rsidR="007F39B2" w:rsidRDefault="00BC1CD4" w:rsidP="007F39B2">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sidR="007F39B2">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sidR="007F39B2">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007F39B2" w:rsidRPr="00BC1CD4">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7F39B2" w:rsidRPr="00BC1CD4">
        <w:rPr>
          <w:rFonts w:ascii="Times New Roman" w:eastAsia="Times New Roman" w:hAnsi="Times New Roman" w:cs="Times New Roman"/>
          <w:sz w:val="28"/>
          <w:szCs w:val="28"/>
          <w:lang w:eastAsia="ru-RU"/>
        </w:rPr>
        <w:t>В.М.Леонтьевой</w:t>
      </w:r>
      <w:proofErr w:type="spellEnd"/>
      <w:r w:rsidR="007F39B2" w:rsidRPr="00BC1CD4">
        <w:rPr>
          <w:rFonts w:ascii="Times New Roman" w:eastAsia="Times New Roman" w:hAnsi="Times New Roman" w:cs="Times New Roman"/>
          <w:sz w:val="28"/>
          <w:szCs w:val="28"/>
          <w:lang w:eastAsia="ru-RU"/>
        </w:rPr>
        <w:t>»</w:t>
      </w:r>
      <w:r w:rsidR="007F39B2">
        <w:rPr>
          <w:rFonts w:ascii="Times New Roman" w:eastAsia="Times New Roman" w:hAnsi="Times New Roman" w:cs="Times New Roman"/>
          <w:sz w:val="28"/>
          <w:szCs w:val="28"/>
          <w:lang w:eastAsia="ru-RU"/>
        </w:rPr>
        <w:t xml:space="preserve">, </w:t>
      </w:r>
      <w:r w:rsidR="007F39B2" w:rsidRPr="00BC1CD4">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7F39B2" w:rsidRPr="00BC1CD4">
        <w:rPr>
          <w:rFonts w:ascii="Times New Roman" w:eastAsia="Times New Roman" w:hAnsi="Times New Roman" w:cs="Times New Roman"/>
          <w:sz w:val="28"/>
          <w:szCs w:val="28"/>
          <w:lang w:eastAsia="ru-RU"/>
        </w:rPr>
        <w:t>И.А.Гончарова</w:t>
      </w:r>
      <w:proofErr w:type="spellEnd"/>
      <w:r w:rsidR="007F39B2" w:rsidRPr="00BC1CD4">
        <w:rPr>
          <w:rFonts w:ascii="Times New Roman" w:eastAsia="Times New Roman" w:hAnsi="Times New Roman" w:cs="Times New Roman"/>
          <w:sz w:val="28"/>
          <w:szCs w:val="28"/>
          <w:lang w:eastAsia="ru-RU"/>
        </w:rPr>
        <w:t>»</w:t>
      </w:r>
      <w:r w:rsidR="007F39B2">
        <w:rPr>
          <w:rFonts w:ascii="Times New Roman" w:eastAsia="Times New Roman" w:hAnsi="Times New Roman" w:cs="Times New Roman"/>
          <w:sz w:val="28"/>
          <w:szCs w:val="28"/>
          <w:lang w:eastAsia="ru-RU"/>
        </w:rPr>
        <w:t xml:space="preserve">, </w:t>
      </w:r>
      <w:r w:rsidR="007F39B2" w:rsidRPr="00BC1CD4">
        <w:rPr>
          <w:rFonts w:ascii="Times New Roman" w:eastAsia="Times New Roman" w:hAnsi="Times New Roman" w:cs="Times New Roman"/>
          <w:sz w:val="28"/>
          <w:szCs w:val="28"/>
          <w:lang w:eastAsia="ru-RU"/>
        </w:rPr>
        <w:t>ОГАУК «</w:t>
      </w:r>
      <w:proofErr w:type="spellStart"/>
      <w:r w:rsidR="007F39B2" w:rsidRPr="00BC1CD4">
        <w:rPr>
          <w:rFonts w:ascii="Times New Roman" w:eastAsia="Times New Roman" w:hAnsi="Times New Roman" w:cs="Times New Roman"/>
          <w:sz w:val="28"/>
          <w:szCs w:val="28"/>
          <w:lang w:eastAsia="ru-RU"/>
        </w:rPr>
        <w:t>УльяновскКинофонд</w:t>
      </w:r>
      <w:proofErr w:type="spellEnd"/>
      <w:r w:rsidR="007F39B2" w:rsidRPr="00BC1CD4">
        <w:rPr>
          <w:rFonts w:ascii="Times New Roman" w:eastAsia="Times New Roman" w:hAnsi="Times New Roman" w:cs="Times New Roman"/>
          <w:sz w:val="28"/>
          <w:szCs w:val="28"/>
          <w:lang w:eastAsia="ru-RU"/>
        </w:rPr>
        <w:t>»</w:t>
      </w:r>
      <w:r w:rsidR="007F39B2">
        <w:rPr>
          <w:rFonts w:ascii="Times New Roman" w:eastAsia="Times New Roman" w:hAnsi="Times New Roman" w:cs="Times New Roman"/>
          <w:sz w:val="28"/>
          <w:szCs w:val="28"/>
          <w:lang w:eastAsia="ru-RU"/>
        </w:rPr>
        <w:t>, ОГАУК «</w:t>
      </w:r>
      <w:proofErr w:type="spellStart"/>
      <w:r w:rsidR="007F39B2">
        <w:rPr>
          <w:rFonts w:ascii="Times New Roman" w:eastAsia="Times New Roman" w:hAnsi="Times New Roman" w:cs="Times New Roman"/>
          <w:sz w:val="28"/>
          <w:szCs w:val="28"/>
          <w:lang w:eastAsia="ru-RU"/>
        </w:rPr>
        <w:t>УльяновскКинофонд</w:t>
      </w:r>
      <w:proofErr w:type="spellEnd"/>
      <w:r w:rsidR="007F39B2">
        <w:rPr>
          <w:rFonts w:ascii="Times New Roman" w:eastAsia="Times New Roman" w:hAnsi="Times New Roman" w:cs="Times New Roman"/>
          <w:sz w:val="28"/>
          <w:szCs w:val="28"/>
          <w:lang w:eastAsia="ru-RU"/>
        </w:rPr>
        <w:t>».</w:t>
      </w:r>
    </w:p>
    <w:p w14:paraId="1E54996D" w14:textId="77777777" w:rsidR="009967F6" w:rsidRDefault="00BC1CD4"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При расчете итогового значения показателя оцен</w:t>
      </w:r>
      <w:r w:rsidR="007F39B2">
        <w:rPr>
          <w:rFonts w:ascii="Times New Roman" w:eastAsia="Times New Roman" w:hAnsi="Times New Roman" w:cs="Times New Roman"/>
          <w:sz w:val="28"/>
          <w:szCs w:val="28"/>
          <w:lang w:eastAsia="ru-RU"/>
        </w:rPr>
        <w:t>ки по организациям</w:t>
      </w:r>
      <w:r>
        <w:rPr>
          <w:rFonts w:ascii="Times New Roman" w:eastAsia="Times New Roman" w:hAnsi="Times New Roman" w:cs="Times New Roman"/>
          <w:sz w:val="28"/>
          <w:szCs w:val="28"/>
          <w:lang w:eastAsia="ru-RU"/>
        </w:rPr>
        <w:t xml:space="preserve"> данного вида критерий 2 </w:t>
      </w:r>
      <w:r w:rsidRPr="00BC1CD4">
        <w:rPr>
          <w:rFonts w:ascii="Times New Roman" w:eastAsia="Times New Roman" w:hAnsi="Times New Roman" w:cs="Times New Roman"/>
          <w:sz w:val="28"/>
          <w:szCs w:val="28"/>
          <w:lang w:eastAsia="ru-RU"/>
        </w:rPr>
        <w:t>рассчиты</w:t>
      </w:r>
      <w:r>
        <w:rPr>
          <w:rFonts w:ascii="Times New Roman" w:eastAsia="Times New Roman" w:hAnsi="Times New Roman" w:cs="Times New Roman"/>
          <w:sz w:val="28"/>
          <w:szCs w:val="28"/>
          <w:lang w:eastAsia="ru-RU"/>
        </w:rPr>
        <w:t xml:space="preserve">вается </w:t>
      </w:r>
      <w:r w:rsidRPr="00BC1CD4">
        <w:rPr>
          <w:rFonts w:ascii="Times New Roman" w:eastAsia="Times New Roman" w:hAnsi="Times New Roman" w:cs="Times New Roman"/>
          <w:sz w:val="28"/>
          <w:szCs w:val="28"/>
          <w:lang w:eastAsia="ru-RU"/>
        </w:rPr>
        <w:t>как среднее арифметическое количество баллов по измеряемым критериям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 xml:space="preserve">1 и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14:paraId="2E8EBD2C" w14:textId="77777777" w:rsidR="007F39B2" w:rsidRDefault="000E0664"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7F39B2">
        <w:rPr>
          <w:rFonts w:ascii="Times New Roman" w:eastAsia="Times New Roman" w:hAnsi="Times New Roman" w:cs="Times New Roman"/>
          <w:sz w:val="28"/>
          <w:szCs w:val="28"/>
          <w:u w:val="single"/>
          <w:lang w:eastAsia="ru-RU"/>
        </w:rPr>
        <w:t>По показателю 2.1 (обеспечение в организации сферы культуры комфортных условий предоставления услуг)</w:t>
      </w:r>
      <w:r w:rsidR="007F39B2" w:rsidRPr="007F39B2">
        <w:rPr>
          <w:rFonts w:ascii="Times New Roman" w:eastAsia="Times New Roman" w:hAnsi="Times New Roman" w:cs="Times New Roman"/>
          <w:sz w:val="28"/>
          <w:szCs w:val="28"/>
          <w:lang w:eastAsia="ru-RU"/>
        </w:rPr>
        <w:t xml:space="preserve"> </w:t>
      </w:r>
      <w:r w:rsidR="007F39B2">
        <w:rPr>
          <w:rFonts w:ascii="Times New Roman" w:eastAsia="Times New Roman" w:hAnsi="Times New Roman" w:cs="Times New Roman"/>
          <w:sz w:val="28"/>
          <w:szCs w:val="28"/>
          <w:lang w:eastAsia="ru-RU"/>
        </w:rPr>
        <w:t xml:space="preserve">все обследованные организации культуры продемонстрировали самые высокие оценки – 100 баллов из </w:t>
      </w:r>
      <w:r w:rsidR="009074E2">
        <w:rPr>
          <w:rFonts w:ascii="Times New Roman" w:eastAsia="Times New Roman" w:hAnsi="Times New Roman" w:cs="Times New Roman"/>
          <w:sz w:val="28"/>
          <w:szCs w:val="28"/>
          <w:lang w:eastAsia="ru-RU"/>
        </w:rPr>
        <w:t>100 возможных (см. Рисунок 3.4.4</w:t>
      </w:r>
      <w:r w:rsidR="007F39B2">
        <w:rPr>
          <w:rFonts w:ascii="Times New Roman" w:eastAsia="Times New Roman" w:hAnsi="Times New Roman" w:cs="Times New Roman"/>
          <w:sz w:val="28"/>
          <w:szCs w:val="28"/>
          <w:lang w:eastAsia="ru-RU"/>
        </w:rPr>
        <w:t>).</w:t>
      </w:r>
    </w:p>
    <w:p w14:paraId="34FBFAE8" w14:textId="77777777" w:rsidR="007F39B2" w:rsidRDefault="007F39B2"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4F7E6A">
        <w:rPr>
          <w:rFonts w:ascii="Times New Roman" w:eastAsia="Times New Roman" w:hAnsi="Times New Roman" w:cs="Times New Roman"/>
          <w:sz w:val="28"/>
          <w:szCs w:val="28"/>
          <w:u w:val="single"/>
          <w:lang w:eastAsia="ru-RU"/>
        </w:rPr>
        <w:lastRenderedPageBreak/>
        <w:t>Показатель 2.2</w:t>
      </w:r>
      <w:r>
        <w:rPr>
          <w:rFonts w:ascii="Times New Roman" w:eastAsia="Times New Roman" w:hAnsi="Times New Roman" w:cs="Times New Roman"/>
          <w:sz w:val="28"/>
          <w:szCs w:val="28"/>
          <w:lang w:eastAsia="ru-RU"/>
        </w:rPr>
        <w:t xml:space="preserve"> для организаций культуры не установлен, в связи с чем его значение было рассчитано как среднее арифметическое по установленным показателям – 1.1 и 1.3. </w:t>
      </w:r>
      <w:r w:rsidR="004F7E6A">
        <w:rPr>
          <w:rFonts w:ascii="Times New Roman" w:eastAsia="Times New Roman" w:hAnsi="Times New Roman" w:cs="Times New Roman"/>
          <w:sz w:val="28"/>
          <w:szCs w:val="28"/>
          <w:lang w:eastAsia="ru-RU"/>
        </w:rPr>
        <w:t>По всем организациям наблюдаются «отличные» оценки рассматриваемого показателя, при этом самые лучшие результаты – 100 баллов из 100 возможных – продемонстрировали 7 учреждений</w:t>
      </w:r>
      <w:r w:rsidR="00AA3F9C">
        <w:rPr>
          <w:rFonts w:ascii="Times New Roman" w:eastAsia="Times New Roman" w:hAnsi="Times New Roman" w:cs="Times New Roman"/>
          <w:sz w:val="28"/>
          <w:szCs w:val="28"/>
          <w:lang w:eastAsia="ru-RU"/>
        </w:rPr>
        <w:t xml:space="preserve">                 </w:t>
      </w:r>
      <w:proofErr w:type="gramStart"/>
      <w:r w:rsidR="00AA3F9C">
        <w:rPr>
          <w:rFonts w:ascii="Times New Roman" w:eastAsia="Times New Roman" w:hAnsi="Times New Roman" w:cs="Times New Roman"/>
          <w:sz w:val="28"/>
          <w:szCs w:val="28"/>
          <w:lang w:eastAsia="ru-RU"/>
        </w:rPr>
        <w:t xml:space="preserve">  </w:t>
      </w:r>
      <w:r w:rsidR="004F7E6A">
        <w:rPr>
          <w:rFonts w:ascii="Times New Roman" w:eastAsia="Times New Roman" w:hAnsi="Times New Roman" w:cs="Times New Roman"/>
          <w:sz w:val="28"/>
          <w:szCs w:val="28"/>
          <w:lang w:eastAsia="ru-RU"/>
        </w:rPr>
        <w:t xml:space="preserve"> (</w:t>
      </w:r>
      <w:proofErr w:type="gramEnd"/>
      <w:r w:rsidR="004F7E6A">
        <w:rPr>
          <w:rFonts w:ascii="Times New Roman" w:eastAsia="Times New Roman" w:hAnsi="Times New Roman" w:cs="Times New Roman"/>
          <w:sz w:val="28"/>
          <w:szCs w:val="28"/>
          <w:lang w:eastAsia="ru-RU"/>
        </w:rPr>
        <w:t>см. Рисунок 3.4.5).</w:t>
      </w:r>
    </w:p>
    <w:p w14:paraId="41D5596B" w14:textId="77777777" w:rsidR="00AA3F9C" w:rsidRDefault="00104815" w:rsidP="00AA3F9C">
      <w:pPr>
        <w:suppressAutoHyphens/>
        <w:spacing w:after="0" w:line="276" w:lineRule="auto"/>
        <w:ind w:firstLine="709"/>
        <w:jc w:val="both"/>
        <w:rPr>
          <w:rFonts w:ascii="Times New Roman" w:eastAsia="Times New Roman" w:hAnsi="Times New Roman" w:cs="Times New Roman"/>
          <w:sz w:val="28"/>
          <w:szCs w:val="28"/>
          <w:lang w:eastAsia="ru-RU"/>
        </w:rPr>
      </w:pPr>
      <w:r w:rsidRPr="00104815">
        <w:rPr>
          <w:rFonts w:ascii="Times New Roman" w:eastAsia="Times New Roman" w:hAnsi="Times New Roman" w:cs="Times New Roman"/>
          <w:sz w:val="28"/>
          <w:szCs w:val="28"/>
          <w:u w:val="single"/>
          <w:lang w:eastAsia="ru-RU"/>
        </w:rPr>
        <w:t>По показателю 2.3 (доля</w:t>
      </w:r>
      <w:r w:rsidRPr="00CD3FB2">
        <w:rPr>
          <w:rFonts w:ascii="Times New Roman" w:eastAsia="Times New Roman" w:hAnsi="Times New Roman" w:cs="Times New Roman"/>
          <w:sz w:val="28"/>
          <w:szCs w:val="28"/>
          <w:u w:val="single"/>
          <w:lang w:eastAsia="ru-RU"/>
        </w:rPr>
        <w:t xml:space="preserve"> получателей услуг, удовлетворенных комфортностью условий предоставления услуг)</w:t>
      </w:r>
      <w:r>
        <w:rPr>
          <w:rFonts w:ascii="Times New Roman" w:eastAsia="Times New Roman" w:hAnsi="Times New Roman" w:cs="Times New Roman"/>
          <w:sz w:val="28"/>
          <w:szCs w:val="28"/>
          <w:lang w:eastAsia="ru-RU"/>
        </w:rPr>
        <w:t xml:space="preserve"> </w:t>
      </w:r>
      <w:r w:rsidR="00AA3F9C">
        <w:rPr>
          <w:rFonts w:ascii="Times New Roman" w:eastAsia="Times New Roman" w:hAnsi="Times New Roman" w:cs="Times New Roman"/>
          <w:sz w:val="28"/>
          <w:szCs w:val="28"/>
          <w:lang w:eastAsia="ru-RU"/>
        </w:rPr>
        <w:t>все обследованные учреждения культуры получили «отличные» оценки. Наилучший результат наблюдается по 5-и организациям – 100 баллов из 100 (см. Рисунок 3.4.6).</w:t>
      </w:r>
    </w:p>
    <w:p w14:paraId="30D42E1F" w14:textId="77777777" w:rsidR="00AA3F9C" w:rsidRDefault="00AA3F9C" w:rsidP="00AA3F9C">
      <w:pPr>
        <w:suppressAutoHyphens/>
        <w:spacing w:after="0" w:line="276" w:lineRule="auto"/>
        <w:ind w:firstLine="709"/>
        <w:jc w:val="both"/>
        <w:rPr>
          <w:rFonts w:ascii="Times New Roman" w:eastAsia="Times New Roman" w:hAnsi="Times New Roman" w:cs="Times New Roman"/>
          <w:sz w:val="28"/>
          <w:szCs w:val="28"/>
          <w:lang w:eastAsia="ru-RU"/>
        </w:rPr>
      </w:pPr>
    </w:p>
    <w:p w14:paraId="56FA2357"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3.4.4</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2.1. </w:t>
      </w:r>
    </w:p>
    <w:p w14:paraId="552AB6C4"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«О</w:t>
      </w:r>
      <w:r w:rsidRPr="009074E2">
        <w:rPr>
          <w:rFonts w:ascii="Times New Roman" w:hAnsi="Times New Roman" w:cs="Times New Roman"/>
          <w:sz w:val="20"/>
          <w:szCs w:val="28"/>
        </w:rPr>
        <w:t>беспечение в организации сферы культуры комфортных условий предоставления услуг</w:t>
      </w:r>
      <w:r>
        <w:rPr>
          <w:rFonts w:ascii="Times New Roman" w:hAnsi="Times New Roman" w:cs="Times New Roman"/>
          <w:sz w:val="20"/>
          <w:szCs w:val="28"/>
        </w:rPr>
        <w:t>»</w:t>
      </w:r>
      <w:r w:rsidRPr="002568B5">
        <w:rPr>
          <w:rFonts w:ascii="Times New Roman" w:hAnsi="Times New Roman" w:cs="Times New Roman"/>
          <w:sz w:val="20"/>
          <w:szCs w:val="28"/>
        </w:rPr>
        <w:t xml:space="preserve">, </w:t>
      </w:r>
    </w:p>
    <w:p w14:paraId="62B26833"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7154550D"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13D5D144" wp14:editId="0CC9DFCB">
            <wp:extent cx="5505450" cy="536511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5365115"/>
                    </a:xfrm>
                    <a:prstGeom prst="rect">
                      <a:avLst/>
                    </a:prstGeom>
                    <a:noFill/>
                  </pic:spPr>
                </pic:pic>
              </a:graphicData>
            </a:graphic>
          </wp:inline>
        </w:drawing>
      </w:r>
    </w:p>
    <w:p w14:paraId="4B4FBC79" w14:textId="77777777" w:rsidR="0013472A" w:rsidRDefault="0013472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CFE4566" w14:textId="77777777" w:rsidR="000238B6" w:rsidRDefault="009074E2" w:rsidP="000238B6">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lastRenderedPageBreak/>
        <w:t>Рисунок 3.4.5</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2.2. </w:t>
      </w:r>
    </w:p>
    <w:p w14:paraId="51B932EB" w14:textId="77777777" w:rsidR="009074E2" w:rsidRDefault="009074E2" w:rsidP="000238B6">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48E34B8B"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79B2A2A" wp14:editId="56AD68AB">
            <wp:extent cx="5529580" cy="53708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9580" cy="5370830"/>
                    </a:xfrm>
                    <a:prstGeom prst="rect">
                      <a:avLst/>
                    </a:prstGeom>
                    <a:noFill/>
                  </pic:spPr>
                </pic:pic>
              </a:graphicData>
            </a:graphic>
          </wp:inline>
        </w:drawing>
      </w:r>
    </w:p>
    <w:p w14:paraId="52D5FC18" w14:textId="77777777" w:rsidR="000238B6" w:rsidRDefault="000238B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635146F"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lastRenderedPageBreak/>
        <w:t>Рисунок 3.4.6</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2.3. «Д</w:t>
      </w:r>
      <w:r w:rsidRPr="000238B6">
        <w:rPr>
          <w:rFonts w:ascii="Times New Roman" w:hAnsi="Times New Roman" w:cs="Times New Roman"/>
          <w:sz w:val="20"/>
          <w:szCs w:val="28"/>
        </w:rPr>
        <w:t>оля получателей услуг, удовлетворенных комфортностью условий предоставления услуг</w:t>
      </w:r>
      <w:r>
        <w:rPr>
          <w:rFonts w:ascii="Times New Roman" w:hAnsi="Times New Roman" w:cs="Times New Roman"/>
          <w:sz w:val="20"/>
          <w:szCs w:val="28"/>
        </w:rPr>
        <w:t>»,</w:t>
      </w:r>
    </w:p>
    <w:p w14:paraId="6D5DDFDB"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4561C660"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55955909" wp14:editId="5D85A435">
            <wp:extent cx="5517515" cy="498094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7515" cy="4980940"/>
                    </a:xfrm>
                    <a:prstGeom prst="rect">
                      <a:avLst/>
                    </a:prstGeom>
                    <a:noFill/>
                  </pic:spPr>
                </pic:pic>
              </a:graphicData>
            </a:graphic>
          </wp:inline>
        </w:drawing>
      </w:r>
    </w:p>
    <w:p w14:paraId="5304276B" w14:textId="77777777" w:rsidR="000238B6" w:rsidRDefault="000238B6" w:rsidP="00AA3F9C">
      <w:pPr>
        <w:suppressAutoHyphens/>
        <w:spacing w:after="0" w:line="276" w:lineRule="auto"/>
        <w:ind w:firstLine="709"/>
        <w:jc w:val="both"/>
        <w:rPr>
          <w:rFonts w:ascii="Times New Roman" w:eastAsia="Times New Roman" w:hAnsi="Times New Roman" w:cs="Times New Roman"/>
          <w:sz w:val="28"/>
          <w:szCs w:val="28"/>
          <w:lang w:eastAsia="ru-RU"/>
        </w:rPr>
      </w:pPr>
    </w:p>
    <w:p w14:paraId="616905D7"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b/>
          <w:bCs/>
          <w:sz w:val="28"/>
          <w:szCs w:val="28"/>
          <w:lang w:eastAsia="ru-RU"/>
        </w:rPr>
      </w:pPr>
      <w:r w:rsidRPr="00090F8A">
        <w:rPr>
          <w:rFonts w:ascii="Times New Roman" w:eastAsia="Times New Roman" w:hAnsi="Times New Roman" w:cs="Times New Roman"/>
          <w:b/>
          <w:bCs/>
          <w:sz w:val="28"/>
          <w:szCs w:val="28"/>
          <w:lang w:eastAsia="ru-RU"/>
        </w:rPr>
        <w:t>Критерий 3 «Доступность услуг для инвалидов» и входящие в его состав показатели оценки</w:t>
      </w:r>
    </w:p>
    <w:p w14:paraId="1511FE5F" w14:textId="77777777" w:rsidR="00973C9E" w:rsidRDefault="00090F8A" w:rsidP="00090F8A">
      <w:pPr>
        <w:suppressAutoHyphens/>
        <w:spacing w:after="0" w:line="276" w:lineRule="auto"/>
        <w:ind w:firstLine="709"/>
        <w:jc w:val="both"/>
        <w:rPr>
          <w:rFonts w:ascii="Times New Roman" w:eastAsia="Times New Roman" w:hAnsi="Times New Roman" w:cs="Times New Roman"/>
          <w:bCs/>
          <w:sz w:val="28"/>
          <w:szCs w:val="28"/>
          <w:lang w:eastAsia="ru-RU"/>
        </w:rPr>
      </w:pPr>
      <w:r w:rsidRPr="00090F8A">
        <w:rPr>
          <w:rFonts w:ascii="Times New Roman" w:eastAsia="Times New Roman" w:hAnsi="Times New Roman" w:cs="Times New Roman"/>
          <w:bCs/>
          <w:sz w:val="28"/>
          <w:szCs w:val="28"/>
          <w:lang w:eastAsia="ru-RU"/>
        </w:rPr>
        <w:t>В рамках критерия доступно</w:t>
      </w:r>
      <w:r w:rsidR="00973C9E">
        <w:rPr>
          <w:rFonts w:ascii="Times New Roman" w:eastAsia="Times New Roman" w:hAnsi="Times New Roman" w:cs="Times New Roman"/>
          <w:bCs/>
          <w:sz w:val="28"/>
          <w:szCs w:val="28"/>
          <w:lang w:eastAsia="ru-RU"/>
        </w:rPr>
        <w:t>сти услуг для инвалидов «отличную» оценку</w:t>
      </w:r>
      <w:r w:rsidRPr="00090F8A">
        <w:rPr>
          <w:rFonts w:ascii="Times New Roman" w:eastAsia="Times New Roman" w:hAnsi="Times New Roman" w:cs="Times New Roman"/>
          <w:bCs/>
          <w:sz w:val="28"/>
          <w:szCs w:val="28"/>
          <w:lang w:eastAsia="ru-RU"/>
        </w:rPr>
        <w:t xml:space="preserve"> (81-100 баллов) </w:t>
      </w:r>
      <w:r w:rsidR="00973C9E">
        <w:rPr>
          <w:rFonts w:ascii="Times New Roman" w:eastAsia="Times New Roman" w:hAnsi="Times New Roman" w:cs="Times New Roman"/>
          <w:bCs/>
          <w:sz w:val="28"/>
          <w:szCs w:val="28"/>
          <w:lang w:eastAsia="ru-RU"/>
        </w:rPr>
        <w:t>получила одна организация (</w:t>
      </w:r>
      <w:r w:rsidR="00973C9E" w:rsidRPr="00973C9E">
        <w:rPr>
          <w:rFonts w:ascii="Times New Roman" w:eastAsia="Times New Roman" w:hAnsi="Times New Roman" w:cs="Times New Roman"/>
          <w:bCs/>
          <w:sz w:val="28"/>
          <w:szCs w:val="28"/>
          <w:lang w:eastAsia="ru-RU"/>
        </w:rPr>
        <w:t xml:space="preserve">ОГАУК «Ульяновский театр кукол имени народной артистки СССР </w:t>
      </w:r>
      <w:proofErr w:type="spellStart"/>
      <w:r w:rsidR="00973C9E" w:rsidRPr="00973C9E">
        <w:rPr>
          <w:rFonts w:ascii="Times New Roman" w:eastAsia="Times New Roman" w:hAnsi="Times New Roman" w:cs="Times New Roman"/>
          <w:bCs/>
          <w:sz w:val="28"/>
          <w:szCs w:val="28"/>
          <w:lang w:eastAsia="ru-RU"/>
        </w:rPr>
        <w:t>В.М.Леонтьевой</w:t>
      </w:r>
      <w:proofErr w:type="spellEnd"/>
      <w:r w:rsidR="00973C9E" w:rsidRPr="00973C9E">
        <w:rPr>
          <w:rFonts w:ascii="Times New Roman" w:eastAsia="Times New Roman" w:hAnsi="Times New Roman" w:cs="Times New Roman"/>
          <w:bCs/>
          <w:sz w:val="28"/>
          <w:szCs w:val="28"/>
          <w:lang w:eastAsia="ru-RU"/>
        </w:rPr>
        <w:t>»</w:t>
      </w:r>
      <w:r w:rsidR="00973C9E">
        <w:rPr>
          <w:rFonts w:ascii="Times New Roman" w:eastAsia="Times New Roman" w:hAnsi="Times New Roman" w:cs="Times New Roman"/>
          <w:bCs/>
          <w:sz w:val="28"/>
          <w:szCs w:val="28"/>
          <w:lang w:eastAsia="ru-RU"/>
        </w:rPr>
        <w:t>: 91,7 балла).</w:t>
      </w:r>
      <w:r w:rsidR="001A7020">
        <w:rPr>
          <w:rFonts w:ascii="Times New Roman" w:eastAsia="Times New Roman" w:hAnsi="Times New Roman" w:cs="Times New Roman"/>
          <w:bCs/>
          <w:sz w:val="28"/>
          <w:szCs w:val="28"/>
          <w:lang w:eastAsia="ru-RU"/>
        </w:rPr>
        <w:t xml:space="preserve"> «Хорошие» оценки (61-80 баллов) продемонстрировали 7 обследованных организаций; «удовлетворительные» значения критерия наблюдаются по 4-м учреждениям культуры.</w:t>
      </w:r>
    </w:p>
    <w:p w14:paraId="6E584040"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bCs/>
          <w:sz w:val="28"/>
          <w:szCs w:val="28"/>
          <w:lang w:eastAsia="ru-RU"/>
        </w:rPr>
      </w:pPr>
      <w:r w:rsidRPr="00090F8A">
        <w:rPr>
          <w:rFonts w:ascii="Times New Roman" w:eastAsia="Times New Roman" w:hAnsi="Times New Roman" w:cs="Times New Roman"/>
          <w:sz w:val="28"/>
          <w:szCs w:val="28"/>
          <w:lang w:eastAsia="ru-RU"/>
        </w:rPr>
        <w:t>Критерий 3 «Доступно</w:t>
      </w:r>
      <w:r w:rsidR="001A7020">
        <w:rPr>
          <w:rFonts w:ascii="Times New Roman" w:eastAsia="Times New Roman" w:hAnsi="Times New Roman" w:cs="Times New Roman"/>
          <w:sz w:val="28"/>
          <w:szCs w:val="28"/>
          <w:lang w:eastAsia="ru-RU"/>
        </w:rPr>
        <w:t>сть услуг для инвалидов» включает</w:t>
      </w:r>
      <w:r w:rsidRPr="00090F8A">
        <w:rPr>
          <w:rFonts w:ascii="Times New Roman" w:eastAsia="Times New Roman" w:hAnsi="Times New Roman" w:cs="Times New Roman"/>
          <w:sz w:val="28"/>
          <w:szCs w:val="28"/>
          <w:lang w:eastAsia="ru-RU"/>
        </w:rPr>
        <w:t xml:space="preserve"> в себя следующие показатели:</w:t>
      </w:r>
    </w:p>
    <w:p w14:paraId="4AA5CAD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xml:space="preserve">3.1. Оборудование территории, прилегающей к организации (учреждению), и ее помещений с учетом доступности для инвалидов: </w:t>
      </w:r>
    </w:p>
    <w:p w14:paraId="5564649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lastRenderedPageBreak/>
        <w:t>- оборудование входных групп пандусами (подъемными платформами);</w:t>
      </w:r>
    </w:p>
    <w:p w14:paraId="0774BD32"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выделенных стоянок для автотранспортных средств инвалидов;</w:t>
      </w:r>
    </w:p>
    <w:p w14:paraId="248AD8B2"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адаптированных лифтов, поручней, расширенных дверных проемов;</w:t>
      </w:r>
    </w:p>
    <w:p w14:paraId="7DA7DA9C"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сменных кресел-колясок;</w:t>
      </w:r>
    </w:p>
    <w:p w14:paraId="2B7A8A7C" w14:textId="77777777" w:rsid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специально оборудованных санитарно-гигиенических помещений в организации (учреждении).</w:t>
      </w:r>
    </w:p>
    <w:p w14:paraId="171F7B9C" w14:textId="77777777" w:rsidR="00F525AF" w:rsidRDefault="00F525AF" w:rsidP="00F525AF">
      <w:pPr>
        <w:suppressAutoHyphens/>
        <w:spacing w:after="0" w:line="276" w:lineRule="auto"/>
        <w:ind w:firstLine="709"/>
        <w:jc w:val="both"/>
        <w:rPr>
          <w:rFonts w:ascii="Times New Roman" w:eastAsia="Times New Roman" w:hAnsi="Times New Roman" w:cs="Times New Roman"/>
          <w:sz w:val="28"/>
          <w:szCs w:val="28"/>
          <w:lang w:eastAsia="ru-RU"/>
        </w:rPr>
      </w:pPr>
      <w:r w:rsidRPr="00F525AF">
        <w:rPr>
          <w:rFonts w:ascii="Times New Roman" w:eastAsia="Times New Roman" w:hAnsi="Times New Roman" w:cs="Times New Roman"/>
          <w:sz w:val="28"/>
          <w:szCs w:val="28"/>
          <w:lang w:eastAsia="ru-RU"/>
        </w:rPr>
        <w:t xml:space="preserve">Для организаций социальной сферы (культуры, образования, охраны здоровья, социального обслуживания, медико-социальной экспертизы), размещающихся в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определение параметров </w:t>
      </w:r>
      <w:r>
        <w:rPr>
          <w:rFonts w:ascii="Times New Roman" w:eastAsia="Times New Roman" w:hAnsi="Times New Roman" w:cs="Times New Roman"/>
          <w:sz w:val="28"/>
          <w:szCs w:val="28"/>
          <w:lang w:eastAsia="ru-RU"/>
        </w:rPr>
        <w:t xml:space="preserve">данного </w:t>
      </w:r>
      <w:r w:rsidRPr="00F525AF">
        <w:rPr>
          <w:rFonts w:ascii="Times New Roman" w:eastAsia="Times New Roman" w:hAnsi="Times New Roman" w:cs="Times New Roman"/>
          <w:sz w:val="28"/>
          <w:szCs w:val="28"/>
          <w:lang w:eastAsia="ru-RU"/>
        </w:rPr>
        <w:t>показателя оценки качества, подлежащих оценке (условий доступности), осуществляется с учетом приказа Минкультуры России от 20 ноября 2015 г. № 2834</w:t>
      </w:r>
      <w:r>
        <w:rPr>
          <w:rFonts w:ascii="Times New Roman" w:eastAsia="Times New Roman" w:hAnsi="Times New Roman" w:cs="Times New Roman"/>
          <w:sz w:val="28"/>
          <w:szCs w:val="28"/>
          <w:lang w:eastAsia="ru-RU"/>
        </w:rPr>
        <w:t xml:space="preserve">. В перечне организаций, в которых была проведена независимая оценка в нынешнем году, таковыми являются организации/филиалы организаций: </w:t>
      </w:r>
    </w:p>
    <w:p w14:paraId="2DD5CADE"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Дом-музей В.И. Ленина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Квартира-музей семьи Ульяновых</w:t>
      </w:r>
      <w:r>
        <w:rPr>
          <w:rFonts w:ascii="Times New Roman" w:eastAsia="Times New Roman" w:hAnsi="Times New Roman" w:cs="Times New Roman"/>
          <w:sz w:val="28"/>
          <w:szCs w:val="28"/>
          <w:lang w:eastAsia="ru-RU"/>
        </w:rPr>
        <w:t>;</w:t>
      </w:r>
    </w:p>
    <w:p w14:paraId="7DD46D27"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«Ульяновский областной художественный музей»</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 xml:space="preserve">Музей изобразительного искусства XX и XXI </w:t>
      </w:r>
      <w:proofErr w:type="spellStart"/>
      <w:r w:rsidRPr="00716ADA">
        <w:rPr>
          <w:rFonts w:ascii="Times New Roman" w:eastAsia="Times New Roman" w:hAnsi="Times New Roman" w:cs="Times New Roman"/>
          <w:sz w:val="28"/>
          <w:szCs w:val="28"/>
          <w:lang w:eastAsia="ru-RU"/>
        </w:rPr>
        <w:t>в.в</w:t>
      </w:r>
      <w:proofErr w:type="spellEnd"/>
      <w:r w:rsidRPr="00716A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 xml:space="preserve">Музей </w:t>
      </w:r>
      <w:proofErr w:type="spellStart"/>
      <w:r w:rsidRPr="00716ADA">
        <w:rPr>
          <w:rFonts w:ascii="Times New Roman" w:eastAsia="Times New Roman" w:hAnsi="Times New Roman" w:cs="Times New Roman"/>
          <w:sz w:val="28"/>
          <w:szCs w:val="28"/>
          <w:lang w:eastAsia="ru-RU"/>
        </w:rPr>
        <w:t>А.А.Пластова</w:t>
      </w:r>
      <w:proofErr w:type="spellEnd"/>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Историко-художественный музей-заповедник «</w:t>
      </w:r>
      <w:proofErr w:type="spellStart"/>
      <w:r w:rsidRPr="00716ADA">
        <w:rPr>
          <w:rFonts w:ascii="Times New Roman" w:eastAsia="Times New Roman" w:hAnsi="Times New Roman" w:cs="Times New Roman"/>
          <w:sz w:val="28"/>
          <w:szCs w:val="28"/>
          <w:lang w:eastAsia="ru-RU"/>
        </w:rPr>
        <w:t>Прислониха</w:t>
      </w:r>
      <w:proofErr w:type="spellEnd"/>
      <w:r w:rsidRPr="00716ADA">
        <w:rPr>
          <w:rFonts w:ascii="Times New Roman" w:eastAsia="Times New Roman" w:hAnsi="Times New Roman" w:cs="Times New Roman"/>
          <w:sz w:val="28"/>
          <w:szCs w:val="28"/>
          <w:lang w:eastAsia="ru-RU"/>
        </w:rPr>
        <w:t xml:space="preserve"> - Родина А.А. Пластова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Молодежный центр современного искусства</w:t>
      </w:r>
      <w:r>
        <w:rPr>
          <w:rFonts w:ascii="Times New Roman" w:eastAsia="Times New Roman" w:hAnsi="Times New Roman" w:cs="Times New Roman"/>
          <w:sz w:val="28"/>
          <w:szCs w:val="28"/>
          <w:lang w:eastAsia="ru-RU"/>
        </w:rPr>
        <w:t>;</w:t>
      </w:r>
    </w:p>
    <w:p w14:paraId="596C6E72"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«Ульяновский областной краеведческий музей им. И.А. Гончарова»</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 xml:space="preserve">илиал «Историко-мемориальный центр-музей </w:t>
      </w:r>
      <w:proofErr w:type="spellStart"/>
      <w:r w:rsidRPr="00716ADA">
        <w:rPr>
          <w:rFonts w:ascii="Times New Roman" w:eastAsia="Times New Roman" w:hAnsi="Times New Roman" w:cs="Times New Roman"/>
          <w:sz w:val="28"/>
          <w:szCs w:val="28"/>
          <w:lang w:eastAsia="ru-RU"/>
        </w:rPr>
        <w:t>И.А.Гончарова</w:t>
      </w:r>
      <w:proofErr w:type="spellEnd"/>
      <w:r w:rsidRPr="00716A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илиал «Конспиративная квартира симбирской группы РСДРП»</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илиал «Литературный музей «Дом Языковых»</w:t>
      </w:r>
      <w:r>
        <w:rPr>
          <w:rFonts w:ascii="Times New Roman" w:eastAsia="Times New Roman" w:hAnsi="Times New Roman" w:cs="Times New Roman"/>
          <w:sz w:val="28"/>
          <w:szCs w:val="28"/>
          <w:lang w:eastAsia="ru-RU"/>
        </w:rPr>
        <w:t>;</w:t>
      </w:r>
    </w:p>
    <w:p w14:paraId="2FD6003B"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716ADA">
        <w:rPr>
          <w:rFonts w:ascii="Times New Roman" w:eastAsia="Times New Roman" w:hAnsi="Times New Roman" w:cs="Times New Roman"/>
          <w:sz w:val="28"/>
          <w:szCs w:val="28"/>
          <w:lang w:eastAsia="ru-RU"/>
        </w:rPr>
        <w:t>В.М.Леонтьевой</w:t>
      </w:r>
      <w:proofErr w:type="spellEnd"/>
      <w:r w:rsidRPr="00716A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FD391BA" w14:textId="77777777" w:rsidR="00716ADA" w:rsidRPr="00F525AF" w:rsidRDefault="00716ADA" w:rsidP="00716ADA">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Pr="00716ADA">
        <w:rPr>
          <w:rFonts w:ascii="Times New Roman" w:eastAsia="Times New Roman" w:hAnsi="Times New Roman" w:cs="Times New Roman"/>
          <w:sz w:val="28"/>
          <w:szCs w:val="28"/>
          <w:lang w:eastAsia="ru-RU"/>
        </w:rPr>
        <w:t>И.А.Гончарова</w:t>
      </w:r>
      <w:proofErr w:type="spellEnd"/>
      <w:r w:rsidRPr="00716A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28A728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3.2. Обеспечение в организации (учреждении) условий доступности, позволяющих инвалидам получать услуги наравне с другими, включая:</w:t>
      </w:r>
    </w:p>
    <w:p w14:paraId="045946DF"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lastRenderedPageBreak/>
        <w:t>- дублирование для инвалидов по слуху и зрению звуковой и зрительной информации;</w:t>
      </w:r>
    </w:p>
    <w:p w14:paraId="70007C9A"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дублирование надписей, знаков и иной текстовой и графической информации знаками, выполненными рельефно-точечным шрифтом Брайля;</w:t>
      </w:r>
    </w:p>
    <w:p w14:paraId="5DB9047F"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возможность предоставления инвалидам по слуху (слуху и зрению) услуг сурдопереводчика (</w:t>
      </w:r>
      <w:proofErr w:type="spellStart"/>
      <w:r w:rsidRPr="00090F8A">
        <w:rPr>
          <w:rFonts w:ascii="Times New Roman" w:eastAsia="Times New Roman" w:hAnsi="Times New Roman" w:cs="Times New Roman"/>
          <w:sz w:val="28"/>
          <w:szCs w:val="28"/>
          <w:lang w:eastAsia="ru-RU"/>
        </w:rPr>
        <w:t>тифлосурдопереводчика</w:t>
      </w:r>
      <w:proofErr w:type="spellEnd"/>
      <w:r w:rsidRPr="00090F8A">
        <w:rPr>
          <w:rFonts w:ascii="Times New Roman" w:eastAsia="Times New Roman" w:hAnsi="Times New Roman" w:cs="Times New Roman"/>
          <w:sz w:val="28"/>
          <w:szCs w:val="28"/>
          <w:lang w:eastAsia="ru-RU"/>
        </w:rPr>
        <w:t>);</w:t>
      </w:r>
    </w:p>
    <w:p w14:paraId="1DEE735A"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альтернативной версии официального сайта организации (учреждения) в информационно-телекоммуникационной сети «Интернет» для инвалидов по зрению;</w:t>
      </w:r>
    </w:p>
    <w:p w14:paraId="5FCBF6CB"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помощь, оказываемая работниками организации (учреждения), прошедшими необходимое обучение (инструктирование) по сопровождению инвалидов в организации (учреждения);</w:t>
      </w:r>
    </w:p>
    <w:p w14:paraId="2EC7C54E"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возможности предоставления услуги в дистанционном режиме или на дому.</w:t>
      </w:r>
    </w:p>
    <w:p w14:paraId="40E908F8"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3.3. Доля получателей услуг, удовлетворенных доступностью услуг для инвалидов (в % от общего числа опрошенных получателей услуг – инвалидов).</w:t>
      </w:r>
    </w:p>
    <w:p w14:paraId="4709DE72" w14:textId="77777777" w:rsidR="00F525AF" w:rsidRDefault="00127890" w:rsidP="00AA3F9C">
      <w:pPr>
        <w:suppressAutoHyphens/>
        <w:spacing w:after="0" w:line="276" w:lineRule="auto"/>
        <w:ind w:firstLine="709"/>
        <w:jc w:val="both"/>
        <w:rPr>
          <w:rFonts w:ascii="Times New Roman" w:eastAsia="Times New Roman" w:hAnsi="Times New Roman" w:cs="Times New Roman"/>
          <w:bCs/>
          <w:sz w:val="28"/>
          <w:szCs w:val="28"/>
          <w:lang w:eastAsia="ru-RU"/>
        </w:rPr>
      </w:pPr>
      <w:r w:rsidRPr="00127890">
        <w:rPr>
          <w:rFonts w:ascii="Times New Roman" w:eastAsia="Times New Roman" w:hAnsi="Times New Roman" w:cs="Times New Roman"/>
          <w:sz w:val="28"/>
          <w:szCs w:val="28"/>
          <w:u w:val="single"/>
          <w:lang w:eastAsia="ru-RU"/>
        </w:rPr>
        <w:t xml:space="preserve">По показателю 3.1 </w:t>
      </w:r>
      <w:r w:rsidRPr="00127890">
        <w:rPr>
          <w:rFonts w:ascii="Times New Roman" w:eastAsia="Times New Roman" w:hAnsi="Times New Roman" w:cs="Times New Roman"/>
          <w:bCs/>
          <w:sz w:val="28"/>
          <w:szCs w:val="28"/>
          <w:u w:val="single"/>
          <w:lang w:eastAsia="ru-RU"/>
        </w:rPr>
        <w:t>(оборудование территории, прилегающей к организации и ее помещений с учетом дос</w:t>
      </w:r>
      <w:r>
        <w:rPr>
          <w:rFonts w:ascii="Times New Roman" w:eastAsia="Times New Roman" w:hAnsi="Times New Roman" w:cs="Times New Roman"/>
          <w:bCs/>
          <w:sz w:val="28"/>
          <w:szCs w:val="28"/>
          <w:u w:val="single"/>
          <w:lang w:eastAsia="ru-RU"/>
        </w:rPr>
        <w:t>тупности для инвалидов) «отличные</w:t>
      </w:r>
      <w:r w:rsidRPr="00127890">
        <w:rPr>
          <w:rFonts w:ascii="Times New Roman" w:eastAsia="Times New Roman" w:hAnsi="Times New Roman" w:cs="Times New Roman"/>
          <w:bCs/>
          <w:sz w:val="28"/>
          <w:szCs w:val="28"/>
          <w:u w:val="single"/>
          <w:lang w:eastAsia="ru-RU"/>
        </w:rPr>
        <w:t>» оценки (81-100 баллов)</w:t>
      </w:r>
      <w:r w:rsidR="002C22F6">
        <w:rPr>
          <w:rFonts w:ascii="Times New Roman" w:eastAsia="Times New Roman" w:hAnsi="Times New Roman" w:cs="Times New Roman"/>
          <w:bCs/>
          <w:sz w:val="28"/>
          <w:szCs w:val="28"/>
          <w:lang w:eastAsia="ru-RU"/>
        </w:rPr>
        <w:t xml:space="preserve"> </w:t>
      </w:r>
      <w:r w:rsidR="00331567">
        <w:rPr>
          <w:rFonts w:ascii="Times New Roman" w:eastAsia="Times New Roman" w:hAnsi="Times New Roman" w:cs="Times New Roman"/>
          <w:bCs/>
          <w:sz w:val="28"/>
          <w:szCs w:val="28"/>
          <w:lang w:eastAsia="ru-RU"/>
        </w:rPr>
        <w:t xml:space="preserve">не получены ни по одной из обследованных организаций. «Хорошее» значение показателя (61-80 баллов) наблюдается по 2-м организациям: </w:t>
      </w:r>
      <w:r w:rsidR="00331567" w:rsidRPr="00331567">
        <w:rPr>
          <w:rFonts w:ascii="Times New Roman" w:eastAsia="Times New Roman" w:hAnsi="Times New Roman" w:cs="Times New Roman"/>
          <w:bCs/>
          <w:sz w:val="28"/>
          <w:szCs w:val="28"/>
          <w:lang w:eastAsia="ru-RU"/>
        </w:rPr>
        <w:t xml:space="preserve">ОГАУК «Ульяновский театр кукол имени народной артистки СССР </w:t>
      </w:r>
      <w:proofErr w:type="spellStart"/>
      <w:r w:rsidR="00331567" w:rsidRPr="00331567">
        <w:rPr>
          <w:rFonts w:ascii="Times New Roman" w:eastAsia="Times New Roman" w:hAnsi="Times New Roman" w:cs="Times New Roman"/>
          <w:bCs/>
          <w:sz w:val="28"/>
          <w:szCs w:val="28"/>
          <w:lang w:eastAsia="ru-RU"/>
        </w:rPr>
        <w:t>В.М.Леонтьевой</w:t>
      </w:r>
      <w:proofErr w:type="spellEnd"/>
      <w:r w:rsidR="00331567" w:rsidRPr="00331567">
        <w:rPr>
          <w:rFonts w:ascii="Times New Roman" w:eastAsia="Times New Roman" w:hAnsi="Times New Roman" w:cs="Times New Roman"/>
          <w:bCs/>
          <w:sz w:val="28"/>
          <w:szCs w:val="28"/>
          <w:lang w:eastAsia="ru-RU"/>
        </w:rPr>
        <w:t>»</w:t>
      </w:r>
      <w:r w:rsidR="00331567">
        <w:rPr>
          <w:rFonts w:ascii="Times New Roman" w:eastAsia="Times New Roman" w:hAnsi="Times New Roman" w:cs="Times New Roman"/>
          <w:bCs/>
          <w:sz w:val="28"/>
          <w:szCs w:val="28"/>
          <w:lang w:eastAsia="ru-RU"/>
        </w:rPr>
        <w:t xml:space="preserve"> (80,0 баллов) и </w:t>
      </w:r>
      <w:r w:rsidR="00331567" w:rsidRPr="00331567">
        <w:rPr>
          <w:rFonts w:ascii="Times New Roman" w:eastAsia="Times New Roman" w:hAnsi="Times New Roman" w:cs="Times New Roman"/>
          <w:bCs/>
          <w:sz w:val="28"/>
          <w:szCs w:val="28"/>
          <w:lang w:eastAsia="ru-RU"/>
        </w:rPr>
        <w:t>ОГБУК «Центр народной культуры Ульяновской области»</w:t>
      </w:r>
      <w:r w:rsidR="00331567">
        <w:rPr>
          <w:rFonts w:ascii="Times New Roman" w:eastAsia="Times New Roman" w:hAnsi="Times New Roman" w:cs="Times New Roman"/>
          <w:bCs/>
          <w:sz w:val="28"/>
          <w:szCs w:val="28"/>
          <w:lang w:eastAsia="ru-RU"/>
        </w:rPr>
        <w:t xml:space="preserve"> (74,0 балла). «Удовлетворительные» оценки показателя 3.1 (40-60 баллов) получили 5 обследованных организаций: </w:t>
      </w:r>
      <w:r w:rsidR="00331567" w:rsidRPr="00331567">
        <w:rPr>
          <w:rFonts w:ascii="Times New Roman" w:eastAsia="Times New Roman" w:hAnsi="Times New Roman" w:cs="Times New Roman"/>
          <w:bCs/>
          <w:sz w:val="28"/>
          <w:szCs w:val="28"/>
          <w:lang w:eastAsia="ru-RU"/>
        </w:rPr>
        <w:t xml:space="preserve">ОГАУК «Ульяновский драматический театр имени </w:t>
      </w:r>
      <w:proofErr w:type="spellStart"/>
      <w:r w:rsidR="00331567" w:rsidRPr="00331567">
        <w:rPr>
          <w:rFonts w:ascii="Times New Roman" w:eastAsia="Times New Roman" w:hAnsi="Times New Roman" w:cs="Times New Roman"/>
          <w:bCs/>
          <w:sz w:val="28"/>
          <w:szCs w:val="28"/>
          <w:lang w:eastAsia="ru-RU"/>
        </w:rPr>
        <w:t>И.А.Гончарова</w:t>
      </w:r>
      <w:proofErr w:type="spellEnd"/>
      <w:r w:rsidR="00331567" w:rsidRPr="00331567">
        <w:rPr>
          <w:rFonts w:ascii="Times New Roman" w:eastAsia="Times New Roman" w:hAnsi="Times New Roman" w:cs="Times New Roman"/>
          <w:bCs/>
          <w:sz w:val="28"/>
          <w:szCs w:val="28"/>
          <w:lang w:eastAsia="ru-RU"/>
        </w:rPr>
        <w:t>»</w:t>
      </w:r>
      <w:r w:rsidR="00331567">
        <w:rPr>
          <w:rFonts w:ascii="Times New Roman" w:eastAsia="Times New Roman" w:hAnsi="Times New Roman" w:cs="Times New Roman"/>
          <w:bCs/>
          <w:sz w:val="28"/>
          <w:szCs w:val="28"/>
          <w:lang w:eastAsia="ru-RU"/>
        </w:rPr>
        <w:t xml:space="preserve"> (60,0 баллов), </w:t>
      </w:r>
      <w:r w:rsidR="00331567" w:rsidRPr="00331567">
        <w:rPr>
          <w:rFonts w:ascii="Times New Roman" w:eastAsia="Times New Roman" w:hAnsi="Times New Roman" w:cs="Times New Roman"/>
          <w:bCs/>
          <w:sz w:val="28"/>
          <w:szCs w:val="28"/>
          <w:lang w:eastAsia="ru-RU"/>
        </w:rPr>
        <w:t xml:space="preserve">ОГБУК «Дворец Книги - Ульяновская областная научная библиотека имени </w:t>
      </w:r>
      <w:proofErr w:type="spellStart"/>
      <w:r w:rsidR="00331567" w:rsidRPr="00331567">
        <w:rPr>
          <w:rFonts w:ascii="Times New Roman" w:eastAsia="Times New Roman" w:hAnsi="Times New Roman" w:cs="Times New Roman"/>
          <w:bCs/>
          <w:sz w:val="28"/>
          <w:szCs w:val="28"/>
          <w:lang w:eastAsia="ru-RU"/>
        </w:rPr>
        <w:t>В.И.Ленина</w:t>
      </w:r>
      <w:proofErr w:type="spellEnd"/>
      <w:r w:rsidR="00331567" w:rsidRPr="00331567">
        <w:rPr>
          <w:rFonts w:ascii="Times New Roman" w:eastAsia="Times New Roman" w:hAnsi="Times New Roman" w:cs="Times New Roman"/>
          <w:bCs/>
          <w:sz w:val="28"/>
          <w:szCs w:val="28"/>
          <w:lang w:eastAsia="ru-RU"/>
        </w:rPr>
        <w:t>»</w:t>
      </w:r>
      <w:r w:rsidR="00331567">
        <w:rPr>
          <w:rFonts w:ascii="Times New Roman" w:eastAsia="Times New Roman" w:hAnsi="Times New Roman" w:cs="Times New Roman"/>
          <w:bCs/>
          <w:sz w:val="28"/>
          <w:szCs w:val="28"/>
          <w:lang w:eastAsia="ru-RU"/>
        </w:rPr>
        <w:t xml:space="preserve"> (50,0 баллов), </w:t>
      </w:r>
      <w:r w:rsidR="00331567" w:rsidRPr="00331567">
        <w:rPr>
          <w:rFonts w:ascii="Times New Roman" w:eastAsia="Times New Roman" w:hAnsi="Times New Roman" w:cs="Times New Roman"/>
          <w:bCs/>
          <w:sz w:val="28"/>
          <w:szCs w:val="28"/>
          <w:lang w:eastAsia="ru-RU"/>
        </w:rPr>
        <w:t xml:space="preserve">ОГБУК «Ульяновская областная библиотека для детей и юношества имени </w:t>
      </w:r>
      <w:proofErr w:type="spellStart"/>
      <w:r w:rsidR="00331567" w:rsidRPr="00331567">
        <w:rPr>
          <w:rFonts w:ascii="Times New Roman" w:eastAsia="Times New Roman" w:hAnsi="Times New Roman" w:cs="Times New Roman"/>
          <w:bCs/>
          <w:sz w:val="28"/>
          <w:szCs w:val="28"/>
          <w:lang w:eastAsia="ru-RU"/>
        </w:rPr>
        <w:t>С.Т.Аксакова</w:t>
      </w:r>
      <w:proofErr w:type="spellEnd"/>
      <w:r w:rsidR="00331567" w:rsidRPr="00331567">
        <w:rPr>
          <w:rFonts w:ascii="Times New Roman" w:eastAsia="Times New Roman" w:hAnsi="Times New Roman" w:cs="Times New Roman"/>
          <w:bCs/>
          <w:sz w:val="28"/>
          <w:szCs w:val="28"/>
          <w:lang w:eastAsia="ru-RU"/>
        </w:rPr>
        <w:t>»</w:t>
      </w:r>
      <w:r w:rsidR="00331567">
        <w:rPr>
          <w:rFonts w:ascii="Times New Roman" w:eastAsia="Times New Roman" w:hAnsi="Times New Roman" w:cs="Times New Roman"/>
          <w:bCs/>
          <w:sz w:val="28"/>
          <w:szCs w:val="28"/>
          <w:lang w:eastAsia="ru-RU"/>
        </w:rPr>
        <w:t xml:space="preserve">, </w:t>
      </w:r>
      <w:r w:rsidR="00331567" w:rsidRPr="00331567">
        <w:rPr>
          <w:rFonts w:ascii="Times New Roman" w:eastAsia="Times New Roman" w:hAnsi="Times New Roman" w:cs="Times New Roman"/>
          <w:bCs/>
          <w:sz w:val="28"/>
          <w:szCs w:val="28"/>
          <w:lang w:eastAsia="ru-RU"/>
        </w:rPr>
        <w:t>ОГАУК «</w:t>
      </w:r>
      <w:proofErr w:type="spellStart"/>
      <w:r w:rsidR="00331567" w:rsidRPr="00331567">
        <w:rPr>
          <w:rFonts w:ascii="Times New Roman" w:eastAsia="Times New Roman" w:hAnsi="Times New Roman" w:cs="Times New Roman"/>
          <w:bCs/>
          <w:sz w:val="28"/>
          <w:szCs w:val="28"/>
          <w:lang w:eastAsia="ru-RU"/>
        </w:rPr>
        <w:t>УльяновскКинофонд</w:t>
      </w:r>
      <w:proofErr w:type="spellEnd"/>
      <w:r w:rsidR="00331567" w:rsidRPr="00331567">
        <w:rPr>
          <w:rFonts w:ascii="Times New Roman" w:eastAsia="Times New Roman" w:hAnsi="Times New Roman" w:cs="Times New Roman"/>
          <w:bCs/>
          <w:sz w:val="28"/>
          <w:szCs w:val="28"/>
          <w:lang w:eastAsia="ru-RU"/>
        </w:rPr>
        <w:t>»</w:t>
      </w:r>
      <w:r w:rsidR="00331567">
        <w:rPr>
          <w:rFonts w:ascii="Times New Roman" w:eastAsia="Times New Roman" w:hAnsi="Times New Roman" w:cs="Times New Roman"/>
          <w:bCs/>
          <w:sz w:val="28"/>
          <w:szCs w:val="28"/>
          <w:lang w:eastAsia="ru-RU"/>
        </w:rPr>
        <w:t xml:space="preserve">, </w:t>
      </w:r>
      <w:r w:rsidR="00331567" w:rsidRPr="00331567">
        <w:rPr>
          <w:rFonts w:ascii="Times New Roman" w:eastAsia="Times New Roman" w:hAnsi="Times New Roman" w:cs="Times New Roman"/>
          <w:bCs/>
          <w:sz w:val="28"/>
          <w:szCs w:val="28"/>
          <w:lang w:eastAsia="ru-RU"/>
        </w:rPr>
        <w:t>ОГБУК «Эстрадный балет «Экситон»</w:t>
      </w:r>
      <w:r w:rsidR="00331567">
        <w:rPr>
          <w:rFonts w:ascii="Times New Roman" w:eastAsia="Times New Roman" w:hAnsi="Times New Roman" w:cs="Times New Roman"/>
          <w:bCs/>
          <w:sz w:val="28"/>
          <w:szCs w:val="28"/>
          <w:lang w:eastAsia="ru-RU"/>
        </w:rPr>
        <w:t xml:space="preserve"> (</w:t>
      </w:r>
      <w:r w:rsidR="00EC6A25">
        <w:rPr>
          <w:rFonts w:ascii="Times New Roman" w:eastAsia="Times New Roman" w:hAnsi="Times New Roman" w:cs="Times New Roman"/>
          <w:bCs/>
          <w:sz w:val="28"/>
          <w:szCs w:val="28"/>
          <w:lang w:eastAsia="ru-RU"/>
        </w:rPr>
        <w:t xml:space="preserve">по </w:t>
      </w:r>
      <w:r w:rsidR="00331567">
        <w:rPr>
          <w:rFonts w:ascii="Times New Roman" w:eastAsia="Times New Roman" w:hAnsi="Times New Roman" w:cs="Times New Roman"/>
          <w:bCs/>
          <w:sz w:val="28"/>
          <w:szCs w:val="28"/>
          <w:lang w:eastAsia="ru-RU"/>
        </w:rPr>
        <w:t>40,0 баллов</w:t>
      </w:r>
      <w:r w:rsidR="00294DD3">
        <w:rPr>
          <w:rFonts w:ascii="Times New Roman" w:eastAsia="Times New Roman" w:hAnsi="Times New Roman" w:cs="Times New Roman"/>
          <w:bCs/>
          <w:sz w:val="28"/>
          <w:szCs w:val="28"/>
          <w:lang w:eastAsia="ru-RU"/>
        </w:rPr>
        <w:t xml:space="preserve"> у каждой из этих 2-х организаций</w:t>
      </w:r>
      <w:r w:rsidR="00331567">
        <w:rPr>
          <w:rFonts w:ascii="Times New Roman" w:eastAsia="Times New Roman" w:hAnsi="Times New Roman" w:cs="Times New Roman"/>
          <w:bCs/>
          <w:sz w:val="28"/>
          <w:szCs w:val="28"/>
          <w:lang w:eastAsia="ru-RU"/>
        </w:rPr>
        <w:t>)</w:t>
      </w:r>
      <w:r w:rsidR="00294DD3">
        <w:rPr>
          <w:rFonts w:ascii="Times New Roman" w:eastAsia="Times New Roman" w:hAnsi="Times New Roman" w:cs="Times New Roman"/>
          <w:bCs/>
          <w:sz w:val="28"/>
          <w:szCs w:val="28"/>
          <w:lang w:eastAsia="ru-RU"/>
        </w:rPr>
        <w:t xml:space="preserve">. Оценки «ниже среднего» уровня (20-39 баллов) наблюдаются по 5-ти учреждениям – это </w:t>
      </w:r>
      <w:r w:rsidR="00294DD3" w:rsidRPr="00294DD3">
        <w:rPr>
          <w:rFonts w:ascii="Times New Roman" w:eastAsia="Times New Roman" w:hAnsi="Times New Roman" w:cs="Times New Roman"/>
          <w:bCs/>
          <w:sz w:val="28"/>
          <w:szCs w:val="28"/>
          <w:lang w:eastAsia="ru-RU"/>
        </w:rPr>
        <w:t>ОГБУК «Ульяновский областной краеведческий музей им. И.А. Гончарова»</w:t>
      </w:r>
      <w:r w:rsidR="00294DD3">
        <w:rPr>
          <w:rFonts w:ascii="Times New Roman" w:eastAsia="Times New Roman" w:hAnsi="Times New Roman" w:cs="Times New Roman"/>
          <w:bCs/>
          <w:sz w:val="28"/>
          <w:szCs w:val="28"/>
          <w:lang w:eastAsia="ru-RU"/>
        </w:rPr>
        <w:t xml:space="preserve"> (35,0 баллов), </w:t>
      </w:r>
      <w:r w:rsidR="00294DD3" w:rsidRPr="00294DD3">
        <w:rPr>
          <w:rFonts w:ascii="Times New Roman" w:eastAsia="Times New Roman" w:hAnsi="Times New Roman" w:cs="Times New Roman"/>
          <w:bCs/>
          <w:sz w:val="28"/>
          <w:szCs w:val="28"/>
          <w:lang w:eastAsia="ru-RU"/>
        </w:rPr>
        <w:t>ОГБУК «Ульяновский областной художественный музей»</w:t>
      </w:r>
      <w:r w:rsidR="00294DD3">
        <w:rPr>
          <w:rFonts w:ascii="Times New Roman" w:eastAsia="Times New Roman" w:hAnsi="Times New Roman" w:cs="Times New Roman"/>
          <w:bCs/>
          <w:sz w:val="28"/>
          <w:szCs w:val="28"/>
          <w:lang w:eastAsia="ru-RU"/>
        </w:rPr>
        <w:t xml:space="preserve"> (30,0 баллов), </w:t>
      </w:r>
      <w:r w:rsidR="00294DD3" w:rsidRPr="00294DD3">
        <w:rPr>
          <w:rFonts w:ascii="Times New Roman" w:eastAsia="Times New Roman" w:hAnsi="Times New Roman" w:cs="Times New Roman"/>
          <w:bCs/>
          <w:sz w:val="28"/>
          <w:szCs w:val="28"/>
          <w:lang w:eastAsia="ru-RU"/>
        </w:rPr>
        <w:t>ОГАУК «Ленинский мемориал»</w:t>
      </w:r>
      <w:r w:rsidR="00294DD3">
        <w:rPr>
          <w:rFonts w:ascii="Times New Roman" w:eastAsia="Times New Roman" w:hAnsi="Times New Roman" w:cs="Times New Roman"/>
          <w:bCs/>
          <w:sz w:val="28"/>
          <w:szCs w:val="28"/>
          <w:lang w:eastAsia="ru-RU"/>
        </w:rPr>
        <w:t xml:space="preserve">, </w:t>
      </w:r>
      <w:r w:rsidR="00294DD3" w:rsidRPr="00294DD3">
        <w:rPr>
          <w:rFonts w:ascii="Times New Roman" w:eastAsia="Times New Roman" w:hAnsi="Times New Roman" w:cs="Times New Roman"/>
          <w:bCs/>
          <w:sz w:val="28"/>
          <w:szCs w:val="28"/>
          <w:lang w:eastAsia="ru-RU"/>
        </w:rPr>
        <w:t>ОГБУК «</w:t>
      </w:r>
      <w:proofErr w:type="spellStart"/>
      <w:r w:rsidR="00294DD3" w:rsidRPr="00294DD3">
        <w:rPr>
          <w:rFonts w:ascii="Times New Roman" w:eastAsia="Times New Roman" w:hAnsi="Times New Roman" w:cs="Times New Roman"/>
          <w:bCs/>
          <w:sz w:val="28"/>
          <w:szCs w:val="28"/>
          <w:lang w:eastAsia="ru-RU"/>
        </w:rPr>
        <w:t>Ундоровский</w:t>
      </w:r>
      <w:proofErr w:type="spellEnd"/>
      <w:r w:rsidR="00294DD3" w:rsidRPr="00294DD3">
        <w:rPr>
          <w:rFonts w:ascii="Times New Roman" w:eastAsia="Times New Roman" w:hAnsi="Times New Roman" w:cs="Times New Roman"/>
          <w:bCs/>
          <w:sz w:val="28"/>
          <w:szCs w:val="28"/>
          <w:lang w:eastAsia="ru-RU"/>
        </w:rPr>
        <w:t xml:space="preserve"> палеонтологический музей»</w:t>
      </w:r>
      <w:r w:rsidR="00294DD3">
        <w:rPr>
          <w:rFonts w:ascii="Times New Roman" w:eastAsia="Times New Roman" w:hAnsi="Times New Roman" w:cs="Times New Roman"/>
          <w:bCs/>
          <w:sz w:val="28"/>
          <w:szCs w:val="28"/>
          <w:lang w:eastAsia="ru-RU"/>
        </w:rPr>
        <w:t xml:space="preserve">, </w:t>
      </w:r>
      <w:r w:rsidR="00294DD3" w:rsidRPr="00294DD3">
        <w:rPr>
          <w:rFonts w:ascii="Times New Roman" w:eastAsia="Times New Roman" w:hAnsi="Times New Roman" w:cs="Times New Roman"/>
          <w:bCs/>
          <w:sz w:val="28"/>
          <w:szCs w:val="28"/>
          <w:lang w:eastAsia="ru-RU"/>
        </w:rPr>
        <w:t>ОГБУК «Ульяновская областная специальная библиотека для слепых» </w:t>
      </w:r>
      <w:r w:rsidR="00294DD3">
        <w:rPr>
          <w:rFonts w:ascii="Times New Roman" w:eastAsia="Times New Roman" w:hAnsi="Times New Roman" w:cs="Times New Roman"/>
          <w:bCs/>
          <w:sz w:val="28"/>
          <w:szCs w:val="28"/>
          <w:lang w:eastAsia="ru-RU"/>
        </w:rPr>
        <w:t>(по 20,0 баллов у каждого из этих 3-х учреждений)</w:t>
      </w:r>
      <w:r w:rsidR="001A72C5">
        <w:rPr>
          <w:rFonts w:ascii="Times New Roman" w:eastAsia="Times New Roman" w:hAnsi="Times New Roman" w:cs="Times New Roman"/>
          <w:bCs/>
          <w:sz w:val="28"/>
          <w:szCs w:val="28"/>
          <w:lang w:eastAsia="ru-RU"/>
        </w:rPr>
        <w:t xml:space="preserve"> (см. Рисунок 3.4.7).</w:t>
      </w:r>
    </w:p>
    <w:p w14:paraId="60A798C6" w14:textId="77777777" w:rsidR="009D2210" w:rsidRDefault="00ED4BAE" w:rsidP="00ED4BAE">
      <w:pPr>
        <w:suppressAutoHyphens/>
        <w:spacing w:after="0" w:line="276" w:lineRule="auto"/>
        <w:ind w:firstLine="709"/>
        <w:jc w:val="both"/>
        <w:rPr>
          <w:rFonts w:ascii="Times New Roman" w:eastAsia="Times New Roman" w:hAnsi="Times New Roman" w:cs="Times New Roman"/>
          <w:bCs/>
          <w:sz w:val="28"/>
          <w:szCs w:val="28"/>
          <w:lang w:eastAsia="ru-RU"/>
        </w:rPr>
      </w:pPr>
      <w:r w:rsidRPr="00ED4BAE">
        <w:rPr>
          <w:rFonts w:ascii="Times New Roman" w:eastAsia="Times New Roman" w:hAnsi="Times New Roman" w:cs="Times New Roman"/>
          <w:bCs/>
          <w:sz w:val="28"/>
          <w:szCs w:val="28"/>
          <w:u w:val="single"/>
          <w:lang w:eastAsia="ru-RU"/>
        </w:rPr>
        <w:lastRenderedPageBreak/>
        <w:t>По показателю 3.2 (обеспечение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bCs/>
          <w:sz w:val="28"/>
          <w:szCs w:val="28"/>
          <w:lang w:eastAsia="ru-RU"/>
        </w:rPr>
        <w:t xml:space="preserve"> </w:t>
      </w:r>
      <w:r w:rsidR="00632698">
        <w:rPr>
          <w:rFonts w:ascii="Times New Roman" w:eastAsia="Times New Roman" w:hAnsi="Times New Roman" w:cs="Times New Roman"/>
          <w:bCs/>
          <w:sz w:val="28"/>
          <w:szCs w:val="28"/>
          <w:lang w:eastAsia="ru-RU"/>
        </w:rPr>
        <w:t xml:space="preserve">«отличные» оценки наблюдаются по 2-м обследованным организациям: </w:t>
      </w:r>
      <w:r w:rsidR="00632698" w:rsidRPr="00632698">
        <w:rPr>
          <w:rFonts w:ascii="Times New Roman" w:eastAsia="Times New Roman" w:hAnsi="Times New Roman" w:cs="Times New Roman"/>
          <w:bCs/>
          <w:sz w:val="28"/>
          <w:szCs w:val="28"/>
          <w:lang w:eastAsia="ru-RU"/>
        </w:rPr>
        <w:t xml:space="preserve">ОГАУК «Ульяновский театр кукол имени народной артистки СССР </w:t>
      </w:r>
      <w:proofErr w:type="spellStart"/>
      <w:r w:rsidR="00632698" w:rsidRPr="00632698">
        <w:rPr>
          <w:rFonts w:ascii="Times New Roman" w:eastAsia="Times New Roman" w:hAnsi="Times New Roman" w:cs="Times New Roman"/>
          <w:bCs/>
          <w:sz w:val="28"/>
          <w:szCs w:val="28"/>
          <w:lang w:eastAsia="ru-RU"/>
        </w:rPr>
        <w:t>В.М.Леонтьевой</w:t>
      </w:r>
      <w:proofErr w:type="spellEnd"/>
      <w:r w:rsidR="00632698" w:rsidRPr="00632698">
        <w:rPr>
          <w:rFonts w:ascii="Times New Roman" w:eastAsia="Times New Roman" w:hAnsi="Times New Roman" w:cs="Times New Roman"/>
          <w:bCs/>
          <w:sz w:val="28"/>
          <w:szCs w:val="28"/>
          <w:lang w:eastAsia="ru-RU"/>
        </w:rPr>
        <w:t>»</w:t>
      </w:r>
      <w:r w:rsidR="00632698">
        <w:rPr>
          <w:rFonts w:ascii="Times New Roman" w:eastAsia="Times New Roman" w:hAnsi="Times New Roman" w:cs="Times New Roman"/>
          <w:bCs/>
          <w:sz w:val="28"/>
          <w:szCs w:val="28"/>
          <w:lang w:eastAsia="ru-RU"/>
        </w:rPr>
        <w:t xml:space="preserve"> (95,0 баллов), ОГБУК</w:t>
      </w:r>
      <w:r w:rsidR="00632698" w:rsidRPr="00632698">
        <w:rPr>
          <w:rFonts w:ascii="Times New Roman" w:eastAsia="Times New Roman" w:hAnsi="Times New Roman" w:cs="Times New Roman"/>
          <w:bCs/>
          <w:sz w:val="28"/>
          <w:szCs w:val="28"/>
          <w:lang w:eastAsia="ru-RU"/>
        </w:rPr>
        <w:t xml:space="preserve"> «Ульяновская областная библиотека для детей и юношества имени </w:t>
      </w:r>
      <w:proofErr w:type="spellStart"/>
      <w:r w:rsidR="00632698" w:rsidRPr="00632698">
        <w:rPr>
          <w:rFonts w:ascii="Times New Roman" w:eastAsia="Times New Roman" w:hAnsi="Times New Roman" w:cs="Times New Roman"/>
          <w:bCs/>
          <w:sz w:val="28"/>
          <w:szCs w:val="28"/>
          <w:lang w:eastAsia="ru-RU"/>
        </w:rPr>
        <w:t>С.Т.Аксакова</w:t>
      </w:r>
      <w:proofErr w:type="spellEnd"/>
      <w:r w:rsidR="00632698" w:rsidRPr="00632698">
        <w:rPr>
          <w:rFonts w:ascii="Times New Roman" w:eastAsia="Times New Roman" w:hAnsi="Times New Roman" w:cs="Times New Roman"/>
          <w:bCs/>
          <w:sz w:val="28"/>
          <w:szCs w:val="28"/>
          <w:lang w:eastAsia="ru-RU"/>
        </w:rPr>
        <w:t>»</w:t>
      </w:r>
      <w:r w:rsidR="00632698">
        <w:rPr>
          <w:rFonts w:ascii="Times New Roman" w:eastAsia="Times New Roman" w:hAnsi="Times New Roman" w:cs="Times New Roman"/>
          <w:bCs/>
          <w:sz w:val="28"/>
          <w:szCs w:val="28"/>
          <w:lang w:eastAsia="ru-RU"/>
        </w:rPr>
        <w:t xml:space="preserve"> (90,0 баллов). </w:t>
      </w:r>
    </w:p>
    <w:p w14:paraId="189CCA36" w14:textId="77777777" w:rsidR="001A72C5" w:rsidRDefault="00632698"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«Хорошие» оценки (61-80 баллов) показателя 3.2 наблюдаются в отношении 4-х организаций</w:t>
      </w:r>
      <w:r w:rsidR="009D2210">
        <w:rPr>
          <w:rFonts w:ascii="Times New Roman" w:eastAsia="Times New Roman" w:hAnsi="Times New Roman" w:cs="Times New Roman"/>
          <w:bCs/>
          <w:sz w:val="28"/>
          <w:szCs w:val="28"/>
          <w:lang w:eastAsia="ru-RU"/>
        </w:rPr>
        <w:t xml:space="preserve">: </w:t>
      </w:r>
      <w:r w:rsidR="009D2210" w:rsidRPr="009D2210">
        <w:rPr>
          <w:rFonts w:ascii="Times New Roman" w:eastAsia="Times New Roman" w:hAnsi="Times New Roman" w:cs="Times New Roman"/>
          <w:bCs/>
          <w:sz w:val="28"/>
          <w:szCs w:val="28"/>
          <w:lang w:eastAsia="ru-RU"/>
        </w:rPr>
        <w:t>ОГБУК «</w:t>
      </w:r>
      <w:proofErr w:type="spellStart"/>
      <w:r w:rsidR="009D2210" w:rsidRPr="009D2210">
        <w:rPr>
          <w:rFonts w:ascii="Times New Roman" w:eastAsia="Times New Roman" w:hAnsi="Times New Roman" w:cs="Times New Roman"/>
          <w:bCs/>
          <w:sz w:val="28"/>
          <w:szCs w:val="28"/>
          <w:lang w:eastAsia="ru-RU"/>
        </w:rPr>
        <w:t>Ундоровский</w:t>
      </w:r>
      <w:proofErr w:type="spellEnd"/>
      <w:r w:rsidR="009D2210" w:rsidRPr="009D2210">
        <w:rPr>
          <w:rFonts w:ascii="Times New Roman" w:eastAsia="Times New Roman" w:hAnsi="Times New Roman" w:cs="Times New Roman"/>
          <w:bCs/>
          <w:sz w:val="28"/>
          <w:szCs w:val="28"/>
          <w:lang w:eastAsia="ru-RU"/>
        </w:rPr>
        <w:t xml:space="preserve"> палеонтологический музей»</w:t>
      </w:r>
      <w:r w:rsidR="009D2210">
        <w:rPr>
          <w:rFonts w:ascii="Times New Roman" w:eastAsia="Times New Roman" w:hAnsi="Times New Roman" w:cs="Times New Roman"/>
          <w:bCs/>
          <w:sz w:val="28"/>
          <w:szCs w:val="28"/>
          <w:lang w:eastAsia="ru-RU"/>
        </w:rPr>
        <w:t xml:space="preserve">, </w:t>
      </w:r>
      <w:r w:rsidR="009D2210" w:rsidRPr="009D2210">
        <w:rPr>
          <w:rFonts w:ascii="Times New Roman" w:eastAsia="Times New Roman" w:hAnsi="Times New Roman" w:cs="Times New Roman"/>
          <w:bCs/>
          <w:sz w:val="28"/>
          <w:szCs w:val="28"/>
          <w:lang w:eastAsia="ru-RU"/>
        </w:rPr>
        <w:t>ОГБУК «Ульяновская областная спе</w:t>
      </w:r>
      <w:r w:rsidR="009D2210">
        <w:rPr>
          <w:rFonts w:ascii="Times New Roman" w:eastAsia="Times New Roman" w:hAnsi="Times New Roman" w:cs="Times New Roman"/>
          <w:bCs/>
          <w:sz w:val="28"/>
          <w:szCs w:val="28"/>
          <w:lang w:eastAsia="ru-RU"/>
        </w:rPr>
        <w:t xml:space="preserve">циальная библиотека для слепых», </w:t>
      </w:r>
      <w:r w:rsidR="009D2210" w:rsidRPr="009D2210">
        <w:rPr>
          <w:rFonts w:ascii="Times New Roman" w:eastAsia="Times New Roman" w:hAnsi="Times New Roman" w:cs="Times New Roman"/>
          <w:bCs/>
          <w:sz w:val="28"/>
          <w:szCs w:val="28"/>
          <w:lang w:eastAsia="ru-RU"/>
        </w:rPr>
        <w:t xml:space="preserve">ОГАУК «Ульяновский драматический театр имени </w:t>
      </w:r>
      <w:proofErr w:type="spellStart"/>
      <w:r w:rsidR="009D2210" w:rsidRPr="009D2210">
        <w:rPr>
          <w:rFonts w:ascii="Times New Roman" w:eastAsia="Times New Roman" w:hAnsi="Times New Roman" w:cs="Times New Roman"/>
          <w:bCs/>
          <w:sz w:val="28"/>
          <w:szCs w:val="28"/>
          <w:lang w:eastAsia="ru-RU"/>
        </w:rPr>
        <w:t>И.А.Гончарова</w:t>
      </w:r>
      <w:proofErr w:type="spellEnd"/>
      <w:r w:rsidR="009D2210" w:rsidRPr="009D2210">
        <w:rPr>
          <w:rFonts w:ascii="Times New Roman" w:eastAsia="Times New Roman" w:hAnsi="Times New Roman" w:cs="Times New Roman"/>
          <w:bCs/>
          <w:sz w:val="28"/>
          <w:szCs w:val="28"/>
          <w:lang w:eastAsia="ru-RU"/>
        </w:rPr>
        <w:t>»</w:t>
      </w:r>
      <w:r w:rsidR="009D2210">
        <w:rPr>
          <w:rFonts w:ascii="Times New Roman" w:eastAsia="Times New Roman" w:hAnsi="Times New Roman" w:cs="Times New Roman"/>
          <w:bCs/>
          <w:sz w:val="28"/>
          <w:szCs w:val="28"/>
          <w:lang w:eastAsia="ru-RU"/>
        </w:rPr>
        <w:t xml:space="preserve"> (по 70,0 баллов по каждой из этих обследованных организаций), </w:t>
      </w:r>
      <w:r w:rsidR="009D2210" w:rsidRPr="009D2210">
        <w:rPr>
          <w:rFonts w:ascii="Times New Roman" w:eastAsia="Times New Roman" w:hAnsi="Times New Roman" w:cs="Times New Roman"/>
          <w:bCs/>
          <w:sz w:val="28"/>
          <w:szCs w:val="28"/>
          <w:lang w:eastAsia="ru-RU"/>
        </w:rPr>
        <w:t>ОГБУК «Ульяновский областной краеведческий музей им. И.А. Гончарова»</w:t>
      </w:r>
      <w:r w:rsidR="009D2210">
        <w:rPr>
          <w:rFonts w:ascii="Times New Roman" w:eastAsia="Times New Roman" w:hAnsi="Times New Roman" w:cs="Times New Roman"/>
          <w:bCs/>
          <w:sz w:val="28"/>
          <w:szCs w:val="28"/>
          <w:lang w:eastAsia="ru-RU"/>
        </w:rPr>
        <w:t xml:space="preserve"> (67,5 балла). </w:t>
      </w:r>
    </w:p>
    <w:p w14:paraId="52062AC5" w14:textId="77777777" w:rsidR="009D2210" w:rsidRDefault="009D2210"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«Удовлетворительные» оценки показателя 3.2 (40-60 баллов) получены по 5-ти обследованных учреждений</w:t>
      </w:r>
      <w:r w:rsidR="00866C4F">
        <w:rPr>
          <w:rFonts w:ascii="Times New Roman" w:eastAsia="Times New Roman" w:hAnsi="Times New Roman" w:cs="Times New Roman"/>
          <w:bCs/>
          <w:sz w:val="28"/>
          <w:szCs w:val="28"/>
          <w:lang w:eastAsia="ru-RU"/>
        </w:rPr>
        <w:t xml:space="preserve">: </w:t>
      </w:r>
      <w:r w:rsidR="00B95E6E" w:rsidRPr="00B95E6E">
        <w:rPr>
          <w:rFonts w:ascii="Times New Roman" w:eastAsia="Times New Roman" w:hAnsi="Times New Roman" w:cs="Times New Roman"/>
          <w:bCs/>
          <w:sz w:val="28"/>
          <w:szCs w:val="28"/>
          <w:lang w:eastAsia="ru-RU"/>
        </w:rPr>
        <w:t xml:space="preserve">ОГБУК «Дворец Книги - Ульяновская областная научная библиотека имени </w:t>
      </w:r>
      <w:proofErr w:type="spellStart"/>
      <w:r w:rsidR="00B95E6E" w:rsidRPr="00B95E6E">
        <w:rPr>
          <w:rFonts w:ascii="Times New Roman" w:eastAsia="Times New Roman" w:hAnsi="Times New Roman" w:cs="Times New Roman"/>
          <w:bCs/>
          <w:sz w:val="28"/>
          <w:szCs w:val="28"/>
          <w:lang w:eastAsia="ru-RU"/>
        </w:rPr>
        <w:t>В.И.Ленина</w:t>
      </w:r>
      <w:proofErr w:type="spellEnd"/>
      <w:r w:rsidR="00B95E6E" w:rsidRPr="00B95E6E">
        <w:rPr>
          <w:rFonts w:ascii="Times New Roman" w:eastAsia="Times New Roman" w:hAnsi="Times New Roman" w:cs="Times New Roman"/>
          <w:bCs/>
          <w:sz w:val="28"/>
          <w:szCs w:val="28"/>
          <w:lang w:eastAsia="ru-RU"/>
        </w:rPr>
        <w:t>»</w:t>
      </w:r>
      <w:r w:rsidR="00B95E6E">
        <w:rPr>
          <w:rFonts w:ascii="Times New Roman" w:eastAsia="Times New Roman" w:hAnsi="Times New Roman" w:cs="Times New Roman"/>
          <w:bCs/>
          <w:sz w:val="28"/>
          <w:szCs w:val="28"/>
          <w:lang w:eastAsia="ru-RU"/>
        </w:rPr>
        <w:t xml:space="preserve"> (60,0 баллов), </w:t>
      </w:r>
      <w:r w:rsidR="00B95E6E" w:rsidRPr="00B95E6E">
        <w:rPr>
          <w:rFonts w:ascii="Times New Roman" w:eastAsia="Times New Roman" w:hAnsi="Times New Roman" w:cs="Times New Roman"/>
          <w:bCs/>
          <w:sz w:val="28"/>
          <w:szCs w:val="28"/>
          <w:lang w:eastAsia="ru-RU"/>
        </w:rPr>
        <w:t>ОГБУК «Центр народной культуры Ульяновской области»</w:t>
      </w:r>
      <w:r w:rsidR="00B95E6E">
        <w:rPr>
          <w:rFonts w:ascii="Times New Roman" w:eastAsia="Times New Roman" w:hAnsi="Times New Roman" w:cs="Times New Roman"/>
          <w:bCs/>
          <w:sz w:val="28"/>
          <w:szCs w:val="28"/>
          <w:lang w:eastAsia="ru-RU"/>
        </w:rPr>
        <w:t xml:space="preserve"> (58,0 баллов), </w:t>
      </w:r>
      <w:r w:rsidR="00B95E6E" w:rsidRPr="00B95E6E">
        <w:rPr>
          <w:rFonts w:ascii="Times New Roman" w:eastAsia="Times New Roman" w:hAnsi="Times New Roman" w:cs="Times New Roman"/>
          <w:bCs/>
          <w:sz w:val="28"/>
          <w:szCs w:val="28"/>
          <w:lang w:eastAsia="ru-RU"/>
        </w:rPr>
        <w:t>ОГАУК «Ленинский мемориал»</w:t>
      </w:r>
      <w:r w:rsidR="00B95E6E">
        <w:rPr>
          <w:rFonts w:ascii="Times New Roman" w:eastAsia="Times New Roman" w:hAnsi="Times New Roman" w:cs="Times New Roman"/>
          <w:bCs/>
          <w:sz w:val="28"/>
          <w:szCs w:val="28"/>
          <w:lang w:eastAsia="ru-RU"/>
        </w:rPr>
        <w:t xml:space="preserve"> (55,0 баллов), </w:t>
      </w:r>
      <w:r w:rsidR="00B95E6E" w:rsidRPr="00B95E6E">
        <w:rPr>
          <w:rFonts w:ascii="Times New Roman" w:eastAsia="Times New Roman" w:hAnsi="Times New Roman" w:cs="Times New Roman"/>
          <w:bCs/>
          <w:sz w:val="28"/>
          <w:szCs w:val="28"/>
          <w:lang w:eastAsia="ru-RU"/>
        </w:rPr>
        <w:t>ОГБУК «Ульяновский областной художественный музей»</w:t>
      </w:r>
      <w:r w:rsidR="00B95E6E">
        <w:rPr>
          <w:rFonts w:ascii="Times New Roman" w:eastAsia="Times New Roman" w:hAnsi="Times New Roman" w:cs="Times New Roman"/>
          <w:bCs/>
          <w:sz w:val="28"/>
          <w:szCs w:val="28"/>
          <w:lang w:eastAsia="ru-RU"/>
        </w:rPr>
        <w:t xml:space="preserve"> (54,0 балла), </w:t>
      </w:r>
      <w:r w:rsidR="00B95E6E" w:rsidRPr="00B95E6E">
        <w:rPr>
          <w:rFonts w:ascii="Times New Roman" w:eastAsia="Times New Roman" w:hAnsi="Times New Roman" w:cs="Times New Roman"/>
          <w:bCs/>
          <w:sz w:val="28"/>
          <w:szCs w:val="28"/>
          <w:lang w:eastAsia="ru-RU"/>
        </w:rPr>
        <w:t>ОГБУК «Эстрадный балет «Экситон»</w:t>
      </w:r>
      <w:r w:rsidR="00B95E6E">
        <w:rPr>
          <w:rFonts w:ascii="Times New Roman" w:eastAsia="Times New Roman" w:hAnsi="Times New Roman" w:cs="Times New Roman"/>
          <w:bCs/>
          <w:sz w:val="28"/>
          <w:szCs w:val="28"/>
          <w:lang w:eastAsia="ru-RU"/>
        </w:rPr>
        <w:t xml:space="preserve"> (40,0 баллов).</w:t>
      </w:r>
    </w:p>
    <w:p w14:paraId="51A3A766" w14:textId="77777777" w:rsidR="00B95E6E" w:rsidRDefault="00B95E6E"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Оценку показателя 3.2 «ниже среднего» уровня (20-39 баллов) продемонстрировала одна обследованная организация: </w:t>
      </w:r>
      <w:r w:rsidRPr="00B95E6E">
        <w:rPr>
          <w:rFonts w:ascii="Times New Roman" w:eastAsia="Times New Roman" w:hAnsi="Times New Roman" w:cs="Times New Roman"/>
          <w:bCs/>
          <w:sz w:val="28"/>
          <w:szCs w:val="28"/>
          <w:lang w:eastAsia="ru-RU"/>
        </w:rPr>
        <w:t>ОГАУК «</w:t>
      </w:r>
      <w:proofErr w:type="spellStart"/>
      <w:r w:rsidRPr="00B95E6E">
        <w:rPr>
          <w:rFonts w:ascii="Times New Roman" w:eastAsia="Times New Roman" w:hAnsi="Times New Roman" w:cs="Times New Roman"/>
          <w:bCs/>
          <w:sz w:val="28"/>
          <w:szCs w:val="28"/>
          <w:lang w:eastAsia="ru-RU"/>
        </w:rPr>
        <w:t>УльяновскКинофонд</w:t>
      </w:r>
      <w:proofErr w:type="spellEnd"/>
      <w:r w:rsidRPr="00B95E6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(30,0 баллов)</w:t>
      </w:r>
      <w:r w:rsidR="006002DB">
        <w:rPr>
          <w:rFonts w:ascii="Times New Roman" w:eastAsia="Times New Roman" w:hAnsi="Times New Roman" w:cs="Times New Roman"/>
          <w:bCs/>
          <w:sz w:val="28"/>
          <w:szCs w:val="28"/>
          <w:lang w:eastAsia="ru-RU"/>
        </w:rPr>
        <w:t xml:space="preserve"> (см. Рисунок 3.4.8).</w:t>
      </w:r>
    </w:p>
    <w:p w14:paraId="0E59DA1C" w14:textId="77777777" w:rsidR="006002DB" w:rsidRDefault="00544BC3" w:rsidP="00544BC3">
      <w:pPr>
        <w:suppressAutoHyphens/>
        <w:spacing w:after="0" w:line="276" w:lineRule="auto"/>
        <w:ind w:firstLine="709"/>
        <w:jc w:val="both"/>
        <w:rPr>
          <w:rFonts w:ascii="Times New Roman" w:eastAsia="Times New Roman" w:hAnsi="Times New Roman" w:cs="Times New Roman"/>
          <w:bCs/>
          <w:sz w:val="28"/>
          <w:szCs w:val="28"/>
          <w:lang w:eastAsia="ru-RU"/>
        </w:rPr>
      </w:pPr>
      <w:r w:rsidRPr="00544BC3">
        <w:rPr>
          <w:rFonts w:ascii="Times New Roman" w:eastAsia="Times New Roman" w:hAnsi="Times New Roman" w:cs="Times New Roman"/>
          <w:bCs/>
          <w:sz w:val="28"/>
          <w:szCs w:val="28"/>
          <w:u w:val="single"/>
          <w:lang w:eastAsia="ru-RU"/>
        </w:rPr>
        <w:t>По показателю 3.3 (доля получателей услуг, удовлетворенных доступностью услуг для инвалидов</w:t>
      </w:r>
      <w:r>
        <w:rPr>
          <w:rFonts w:ascii="Times New Roman" w:eastAsia="Times New Roman" w:hAnsi="Times New Roman" w:cs="Times New Roman"/>
          <w:bCs/>
          <w:sz w:val="28"/>
          <w:szCs w:val="28"/>
          <w:u w:val="single"/>
          <w:lang w:eastAsia="ru-RU"/>
        </w:rPr>
        <w:t>, от числа получателей услуг-инвалидов</w:t>
      </w:r>
      <w:r w:rsidRPr="00544BC3">
        <w:rPr>
          <w:rFonts w:ascii="Times New Roman" w:eastAsia="Times New Roman" w:hAnsi="Times New Roman" w:cs="Times New Roman"/>
          <w:bCs/>
          <w:sz w:val="28"/>
          <w:szCs w:val="28"/>
          <w:u w:val="single"/>
          <w:lang w:eastAsia="ru-RU"/>
        </w:rPr>
        <w:t>)</w:t>
      </w:r>
      <w:r w:rsidR="009E552D">
        <w:rPr>
          <w:rFonts w:ascii="Times New Roman" w:eastAsia="Times New Roman" w:hAnsi="Times New Roman" w:cs="Times New Roman"/>
          <w:bCs/>
          <w:sz w:val="28"/>
          <w:szCs w:val="28"/>
          <w:lang w:eastAsia="ru-RU"/>
        </w:rPr>
        <w:t xml:space="preserve"> </w:t>
      </w:r>
      <w:r w:rsidR="00F94E64">
        <w:rPr>
          <w:rFonts w:ascii="Times New Roman" w:eastAsia="Times New Roman" w:hAnsi="Times New Roman" w:cs="Times New Roman"/>
          <w:bCs/>
          <w:sz w:val="28"/>
          <w:szCs w:val="28"/>
          <w:lang w:eastAsia="ru-RU"/>
        </w:rPr>
        <w:t>все обследованные организации культуры получили «отличные» оценки, при этом самый высокий результат (100 баллов) наблюдаются по 9-ти учреждениям</w:t>
      </w:r>
      <w:r>
        <w:rPr>
          <w:rFonts w:ascii="Times New Roman" w:eastAsia="Times New Roman" w:hAnsi="Times New Roman" w:cs="Times New Roman"/>
          <w:bCs/>
          <w:sz w:val="28"/>
          <w:szCs w:val="28"/>
          <w:lang w:eastAsia="ru-RU"/>
        </w:rPr>
        <w:t xml:space="preserve"> </w:t>
      </w:r>
      <w:r w:rsidR="00F94E64">
        <w:rPr>
          <w:rFonts w:ascii="Times New Roman" w:eastAsia="Times New Roman" w:hAnsi="Times New Roman" w:cs="Times New Roman"/>
          <w:bCs/>
          <w:sz w:val="28"/>
          <w:szCs w:val="28"/>
          <w:lang w:eastAsia="ru-RU"/>
        </w:rPr>
        <w:t>(см. Рисунок 3.4.9).</w:t>
      </w:r>
    </w:p>
    <w:p w14:paraId="281126C9" w14:textId="77777777" w:rsidR="00630B0F" w:rsidRDefault="00630B0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3509B2DB" w14:textId="77777777" w:rsidR="00630B0F" w:rsidRDefault="00043B5D" w:rsidP="00043B5D">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lastRenderedPageBreak/>
        <w:t>Рисунок 3.4.7</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3.1</w:t>
      </w:r>
      <w:r w:rsidR="00630B0F">
        <w:rPr>
          <w:rFonts w:ascii="Times New Roman" w:hAnsi="Times New Roman" w:cs="Times New Roman"/>
          <w:sz w:val="20"/>
          <w:szCs w:val="28"/>
        </w:rPr>
        <w:t>.</w:t>
      </w:r>
    </w:p>
    <w:p w14:paraId="501F3A20" w14:textId="77777777" w:rsidR="00043B5D" w:rsidRDefault="00043B5D" w:rsidP="00043B5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043B5D">
        <w:rPr>
          <w:rFonts w:ascii="Times New Roman" w:hAnsi="Times New Roman" w:cs="Times New Roman"/>
          <w:sz w:val="20"/>
          <w:szCs w:val="28"/>
        </w:rPr>
        <w:t>Оборудование помещений организации (учреждения) и прилегающей к ней территории с учетом доступности для инвалидов</w:t>
      </w:r>
      <w:r>
        <w:rPr>
          <w:rFonts w:ascii="Times New Roman" w:hAnsi="Times New Roman" w:cs="Times New Roman"/>
          <w:sz w:val="20"/>
          <w:szCs w:val="28"/>
        </w:rPr>
        <w:t xml:space="preserve">», </w:t>
      </w:r>
      <w:r w:rsidRPr="002568B5">
        <w:rPr>
          <w:rFonts w:ascii="Times New Roman" w:hAnsi="Times New Roman" w:cs="Times New Roman"/>
          <w:sz w:val="20"/>
          <w:szCs w:val="28"/>
        </w:rPr>
        <w:t>со значениями оценок в баллах</w:t>
      </w:r>
    </w:p>
    <w:p w14:paraId="5905AACD" w14:textId="77777777" w:rsidR="00043B5D" w:rsidRDefault="00630B0F" w:rsidP="00043B5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6AF95B58" wp14:editId="7B3233DB">
            <wp:extent cx="5462270" cy="5041900"/>
            <wp:effectExtent l="0" t="0" r="508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5041900"/>
                    </a:xfrm>
                    <a:prstGeom prst="rect">
                      <a:avLst/>
                    </a:prstGeom>
                    <a:noFill/>
                  </pic:spPr>
                </pic:pic>
              </a:graphicData>
            </a:graphic>
          </wp:inline>
        </w:drawing>
      </w:r>
    </w:p>
    <w:p w14:paraId="497657C2" w14:textId="77777777" w:rsidR="00BC5DEA" w:rsidRDefault="00BC5DEA">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5C118CC9" w14:textId="77777777" w:rsidR="00630B0F" w:rsidRDefault="00630B0F" w:rsidP="00630B0F">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lastRenderedPageBreak/>
        <w:t>Рисунок 3.4.8</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3.2.</w:t>
      </w:r>
    </w:p>
    <w:p w14:paraId="2852D6A9" w14:textId="77777777" w:rsidR="00630B0F" w:rsidRDefault="00630B0F" w:rsidP="00630B0F">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630B0F">
        <w:rPr>
          <w:rFonts w:ascii="Times New Roman" w:hAnsi="Times New Roman" w:cs="Times New Roman"/>
          <w:sz w:val="20"/>
          <w:szCs w:val="28"/>
        </w:rPr>
        <w:t>Обеспечение в организации (учреждения) условий доступности, позволяющих инвалидам получать услуги наравне с другими</w:t>
      </w:r>
      <w:r>
        <w:rPr>
          <w:rFonts w:ascii="Times New Roman" w:hAnsi="Times New Roman" w:cs="Times New Roman"/>
          <w:sz w:val="20"/>
          <w:szCs w:val="28"/>
        </w:rPr>
        <w:t xml:space="preserve">», </w:t>
      </w:r>
      <w:r w:rsidRPr="002568B5">
        <w:rPr>
          <w:rFonts w:ascii="Times New Roman" w:hAnsi="Times New Roman" w:cs="Times New Roman"/>
          <w:sz w:val="20"/>
          <w:szCs w:val="28"/>
        </w:rPr>
        <w:t>со значениями оценок в баллах</w:t>
      </w:r>
    </w:p>
    <w:p w14:paraId="0D01CA7E" w14:textId="77777777" w:rsidR="00630B0F" w:rsidRDefault="00BC5DEA" w:rsidP="00630B0F">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FFC402F" wp14:editId="1B372D02">
            <wp:extent cx="5273749" cy="5262354"/>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160" cy="5264760"/>
                    </a:xfrm>
                    <a:prstGeom prst="rect">
                      <a:avLst/>
                    </a:prstGeom>
                    <a:noFill/>
                  </pic:spPr>
                </pic:pic>
              </a:graphicData>
            </a:graphic>
          </wp:inline>
        </w:drawing>
      </w:r>
    </w:p>
    <w:p w14:paraId="18C206FD" w14:textId="77777777" w:rsidR="0094162E" w:rsidRDefault="0094162E">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692C8C3"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lastRenderedPageBreak/>
        <w:t>Рисунок 3.4.9</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3.3.</w:t>
      </w:r>
    </w:p>
    <w:p w14:paraId="282CCB2A"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BC5DEA">
        <w:rPr>
          <w:rFonts w:ascii="Times New Roman" w:hAnsi="Times New Roman" w:cs="Times New Roman"/>
          <w:sz w:val="20"/>
          <w:szCs w:val="28"/>
        </w:rPr>
        <w:t>Доля получателей услуг, удовлетворенных доступностью услуг для инвалидов</w:t>
      </w:r>
      <w:r>
        <w:rPr>
          <w:rFonts w:ascii="Times New Roman" w:hAnsi="Times New Roman" w:cs="Times New Roman"/>
          <w:sz w:val="20"/>
          <w:szCs w:val="28"/>
        </w:rPr>
        <w:t xml:space="preserve">», </w:t>
      </w:r>
    </w:p>
    <w:p w14:paraId="597ADA6E"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591A9570" w14:textId="77777777" w:rsidR="00BC5DEA" w:rsidRDefault="0094162E" w:rsidP="00BC5DEA">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2EC668B7" wp14:editId="0CABF6CC">
            <wp:extent cx="5852795" cy="5419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95" cy="5419725"/>
                    </a:xfrm>
                    <a:prstGeom prst="rect">
                      <a:avLst/>
                    </a:prstGeom>
                    <a:noFill/>
                  </pic:spPr>
                </pic:pic>
              </a:graphicData>
            </a:graphic>
          </wp:inline>
        </w:drawing>
      </w:r>
    </w:p>
    <w:p w14:paraId="6BE3BD9B" w14:textId="77777777" w:rsidR="00BC5DEA" w:rsidRDefault="00BC5DEA" w:rsidP="00BC5DEA">
      <w:pPr>
        <w:suppressAutoHyphens/>
        <w:spacing w:after="0" w:line="276" w:lineRule="auto"/>
        <w:ind w:firstLine="709"/>
        <w:jc w:val="both"/>
        <w:rPr>
          <w:rFonts w:ascii="Times New Roman" w:eastAsia="Times New Roman" w:hAnsi="Times New Roman" w:cs="Times New Roman"/>
          <w:bCs/>
          <w:sz w:val="28"/>
          <w:szCs w:val="28"/>
          <w:lang w:eastAsia="ru-RU"/>
        </w:rPr>
      </w:pPr>
    </w:p>
    <w:p w14:paraId="1AEDCDEF"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b/>
          <w:bCs/>
          <w:sz w:val="28"/>
          <w:szCs w:val="28"/>
          <w:lang w:eastAsia="ru-RU"/>
        </w:rPr>
      </w:pPr>
      <w:r w:rsidRPr="00B42CDE">
        <w:rPr>
          <w:rFonts w:ascii="Times New Roman" w:eastAsia="Times New Roman" w:hAnsi="Times New Roman" w:cs="Times New Roman"/>
          <w:b/>
          <w:bCs/>
          <w:sz w:val="28"/>
          <w:szCs w:val="28"/>
          <w:lang w:eastAsia="ru-RU"/>
        </w:rPr>
        <w:t>Критерий 4 «Доброжелательность, вежливость работников организаций» и входящие в его состав показатели оценки</w:t>
      </w:r>
    </w:p>
    <w:p w14:paraId="30020F95" w14:textId="77777777" w:rsidR="004815A3" w:rsidRDefault="009605D0" w:rsidP="00B42CDE">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w:t>
      </w:r>
      <w:r w:rsidR="004815A3">
        <w:rPr>
          <w:rFonts w:ascii="Times New Roman" w:eastAsia="Times New Roman" w:hAnsi="Times New Roman" w:cs="Times New Roman"/>
          <w:sz w:val="28"/>
          <w:szCs w:val="28"/>
          <w:lang w:eastAsia="ru-RU"/>
        </w:rPr>
        <w:t xml:space="preserve"> – 10 из 12-ти – </w:t>
      </w:r>
      <w:r>
        <w:rPr>
          <w:rFonts w:ascii="Times New Roman" w:eastAsia="Times New Roman" w:hAnsi="Times New Roman" w:cs="Times New Roman"/>
          <w:sz w:val="28"/>
          <w:szCs w:val="28"/>
          <w:lang w:eastAsia="ru-RU"/>
        </w:rPr>
        <w:t>обследованных организаций</w:t>
      </w:r>
      <w:r w:rsidR="00B42CDE" w:rsidRPr="00B42CDE">
        <w:rPr>
          <w:rFonts w:ascii="Times New Roman" w:eastAsia="Times New Roman" w:hAnsi="Times New Roman" w:cs="Times New Roman"/>
          <w:sz w:val="28"/>
          <w:szCs w:val="28"/>
          <w:lang w:eastAsia="ru-RU"/>
        </w:rPr>
        <w:t xml:space="preserve"> </w:t>
      </w:r>
      <w:r w:rsidR="00C618CD">
        <w:rPr>
          <w:rFonts w:ascii="Times New Roman" w:eastAsia="Times New Roman" w:hAnsi="Times New Roman" w:cs="Times New Roman"/>
          <w:sz w:val="28"/>
          <w:szCs w:val="28"/>
          <w:lang w:eastAsia="ru-RU"/>
        </w:rPr>
        <w:t>культуры</w:t>
      </w:r>
      <w:r w:rsidR="00B42CDE" w:rsidRPr="00B42CDE">
        <w:rPr>
          <w:rFonts w:ascii="Times New Roman" w:eastAsia="Times New Roman" w:hAnsi="Times New Roman" w:cs="Times New Roman"/>
          <w:sz w:val="28"/>
          <w:szCs w:val="28"/>
          <w:lang w:eastAsia="ru-RU"/>
        </w:rPr>
        <w:t xml:space="preserve"> продемонстрировали «высокие» оценки (81-100 баллов) по критерию доброжелательности и вежливости работников</w:t>
      </w:r>
      <w:r w:rsidR="004815A3">
        <w:rPr>
          <w:rFonts w:ascii="Times New Roman" w:eastAsia="Times New Roman" w:hAnsi="Times New Roman" w:cs="Times New Roman"/>
          <w:sz w:val="28"/>
          <w:szCs w:val="28"/>
          <w:lang w:eastAsia="ru-RU"/>
        </w:rPr>
        <w:t>, при этом наилучший результат (100 баллов) получили 8 учреждений культуры.</w:t>
      </w:r>
      <w:r w:rsidR="00C509B2">
        <w:rPr>
          <w:rFonts w:ascii="Times New Roman" w:eastAsia="Times New Roman" w:hAnsi="Times New Roman" w:cs="Times New Roman"/>
          <w:sz w:val="28"/>
          <w:szCs w:val="28"/>
          <w:lang w:eastAsia="ru-RU"/>
        </w:rPr>
        <w:t xml:space="preserve"> </w:t>
      </w:r>
      <w:r w:rsidR="004815A3">
        <w:rPr>
          <w:rFonts w:ascii="Times New Roman" w:eastAsia="Times New Roman" w:hAnsi="Times New Roman" w:cs="Times New Roman"/>
          <w:sz w:val="28"/>
          <w:szCs w:val="28"/>
          <w:lang w:eastAsia="ru-RU"/>
        </w:rPr>
        <w:t xml:space="preserve">«Хорошие» оценки (61-80 баллов) получили 2-е обследованные организации: </w:t>
      </w:r>
      <w:r w:rsidR="004815A3" w:rsidRPr="004815A3">
        <w:rPr>
          <w:rFonts w:ascii="Times New Roman" w:eastAsia="Times New Roman" w:hAnsi="Times New Roman" w:cs="Times New Roman"/>
          <w:sz w:val="28"/>
          <w:szCs w:val="28"/>
          <w:lang w:eastAsia="ru-RU"/>
        </w:rPr>
        <w:t>ОГБУК «Эстрадный балет «Экситон»</w:t>
      </w:r>
      <w:r w:rsidR="004815A3">
        <w:rPr>
          <w:rFonts w:ascii="Times New Roman" w:eastAsia="Times New Roman" w:hAnsi="Times New Roman" w:cs="Times New Roman"/>
          <w:sz w:val="28"/>
          <w:szCs w:val="28"/>
          <w:lang w:eastAsia="ru-RU"/>
        </w:rPr>
        <w:t xml:space="preserve"> (77,7 балла) и </w:t>
      </w:r>
      <w:r w:rsidR="004815A3" w:rsidRPr="004815A3">
        <w:rPr>
          <w:rFonts w:ascii="Times New Roman" w:eastAsia="Times New Roman" w:hAnsi="Times New Roman" w:cs="Times New Roman"/>
          <w:sz w:val="28"/>
          <w:szCs w:val="28"/>
          <w:lang w:eastAsia="ru-RU"/>
        </w:rPr>
        <w:t>ОГАУК «</w:t>
      </w:r>
      <w:proofErr w:type="spellStart"/>
      <w:r w:rsidR="004815A3" w:rsidRPr="004815A3">
        <w:rPr>
          <w:rFonts w:ascii="Times New Roman" w:eastAsia="Times New Roman" w:hAnsi="Times New Roman" w:cs="Times New Roman"/>
          <w:sz w:val="28"/>
          <w:szCs w:val="28"/>
          <w:lang w:eastAsia="ru-RU"/>
        </w:rPr>
        <w:t>УльяновскКинофонд</w:t>
      </w:r>
      <w:proofErr w:type="spellEnd"/>
      <w:r w:rsidR="004815A3" w:rsidRPr="004815A3">
        <w:rPr>
          <w:rFonts w:ascii="Times New Roman" w:eastAsia="Times New Roman" w:hAnsi="Times New Roman" w:cs="Times New Roman"/>
          <w:sz w:val="28"/>
          <w:szCs w:val="28"/>
          <w:lang w:eastAsia="ru-RU"/>
        </w:rPr>
        <w:t>»</w:t>
      </w:r>
      <w:r w:rsidR="004815A3">
        <w:rPr>
          <w:rFonts w:ascii="Times New Roman" w:eastAsia="Times New Roman" w:hAnsi="Times New Roman" w:cs="Times New Roman"/>
          <w:sz w:val="28"/>
          <w:szCs w:val="28"/>
          <w:lang w:eastAsia="ru-RU"/>
        </w:rPr>
        <w:t xml:space="preserve"> (77,0 баллов)</w:t>
      </w:r>
      <w:r w:rsidR="00C509B2">
        <w:rPr>
          <w:rFonts w:ascii="Times New Roman" w:eastAsia="Times New Roman" w:hAnsi="Times New Roman" w:cs="Times New Roman"/>
          <w:sz w:val="28"/>
          <w:szCs w:val="28"/>
          <w:lang w:eastAsia="ru-RU"/>
        </w:rPr>
        <w:t>.</w:t>
      </w:r>
    </w:p>
    <w:p w14:paraId="5A1CA516" w14:textId="77777777" w:rsidR="004815A3" w:rsidRDefault="004815A3" w:rsidP="00B42CDE">
      <w:pPr>
        <w:suppressAutoHyphens/>
        <w:spacing w:after="0" w:line="276" w:lineRule="auto"/>
        <w:ind w:firstLine="709"/>
        <w:jc w:val="both"/>
        <w:rPr>
          <w:rFonts w:ascii="Times New Roman" w:eastAsia="Times New Roman" w:hAnsi="Times New Roman" w:cs="Times New Roman"/>
          <w:sz w:val="28"/>
          <w:szCs w:val="28"/>
          <w:lang w:eastAsia="ru-RU"/>
        </w:rPr>
      </w:pPr>
    </w:p>
    <w:p w14:paraId="17F634A8" w14:textId="77777777" w:rsidR="004815A3" w:rsidRDefault="004815A3" w:rsidP="00B42CDE">
      <w:pPr>
        <w:suppressAutoHyphens/>
        <w:spacing w:after="0" w:line="276" w:lineRule="auto"/>
        <w:ind w:firstLine="709"/>
        <w:jc w:val="both"/>
        <w:rPr>
          <w:rFonts w:ascii="Times New Roman" w:eastAsia="Times New Roman" w:hAnsi="Times New Roman" w:cs="Times New Roman"/>
          <w:sz w:val="28"/>
          <w:szCs w:val="28"/>
          <w:lang w:eastAsia="ru-RU"/>
        </w:rPr>
      </w:pPr>
    </w:p>
    <w:p w14:paraId="5B4EC794"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lastRenderedPageBreak/>
        <w:t>Критерий 4 «Доброжелательность, вежливость работни</w:t>
      </w:r>
      <w:r w:rsidR="00C509B2">
        <w:rPr>
          <w:rFonts w:ascii="Times New Roman" w:eastAsia="Times New Roman" w:hAnsi="Times New Roman" w:cs="Times New Roman"/>
          <w:sz w:val="28"/>
          <w:szCs w:val="28"/>
          <w:lang w:eastAsia="ru-RU"/>
        </w:rPr>
        <w:t>ков организаций</w:t>
      </w:r>
      <w:r w:rsidR="00D940F2">
        <w:rPr>
          <w:rFonts w:ascii="Times New Roman" w:eastAsia="Times New Roman" w:hAnsi="Times New Roman" w:cs="Times New Roman"/>
          <w:sz w:val="28"/>
          <w:szCs w:val="28"/>
          <w:lang w:eastAsia="ru-RU"/>
        </w:rPr>
        <w:t>» включает</w:t>
      </w:r>
      <w:r w:rsidRPr="00B42CDE">
        <w:rPr>
          <w:rFonts w:ascii="Times New Roman" w:eastAsia="Times New Roman" w:hAnsi="Times New Roman" w:cs="Times New Roman"/>
          <w:sz w:val="28"/>
          <w:szCs w:val="28"/>
          <w:lang w:eastAsia="ru-RU"/>
        </w:rPr>
        <w:t xml:space="preserve"> в себя следующие показатели:</w:t>
      </w:r>
    </w:p>
    <w:p w14:paraId="784B5B98"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4.1. </w:t>
      </w:r>
      <w:r w:rsidR="00C65197" w:rsidRPr="00C65197">
        <w:rPr>
          <w:rFonts w:ascii="Times New Roman" w:eastAsia="Times New Roman" w:hAnsi="Times New Roman" w:cs="Times New Roman"/>
          <w:sz w:val="28"/>
          <w:szCs w:val="28"/>
          <w:lang w:eastAsia="ru-RU"/>
        </w:rPr>
        <w:t xml:space="preserve">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00C65197">
        <w:rPr>
          <w:rFonts w:ascii="Times New Roman" w:eastAsia="Times New Roman" w:hAnsi="Times New Roman" w:cs="Times New Roman"/>
          <w:sz w:val="28"/>
          <w:szCs w:val="28"/>
          <w:lang w:eastAsia="ru-RU"/>
        </w:rPr>
        <w:t xml:space="preserve">(учреждение) </w:t>
      </w:r>
      <w:r w:rsidRPr="00B42CDE">
        <w:rPr>
          <w:rFonts w:ascii="Times New Roman" w:eastAsia="Times New Roman" w:hAnsi="Times New Roman" w:cs="Times New Roman"/>
          <w:sz w:val="28"/>
          <w:szCs w:val="28"/>
          <w:lang w:eastAsia="ru-RU"/>
        </w:rPr>
        <w:t>(в % от общего числа опрошенных получателей услуг).</w:t>
      </w:r>
    </w:p>
    <w:p w14:paraId="7E05C675"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4.2. </w:t>
      </w:r>
      <w:r w:rsidR="00C65197" w:rsidRPr="00C65197">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00C65197">
        <w:rPr>
          <w:rFonts w:ascii="Times New Roman" w:eastAsia="Times New Roman" w:hAnsi="Times New Roman" w:cs="Times New Roman"/>
          <w:sz w:val="28"/>
          <w:szCs w:val="28"/>
          <w:lang w:eastAsia="ru-RU"/>
        </w:rPr>
        <w:t xml:space="preserve"> (учреждение)</w:t>
      </w:r>
      <w:r w:rsidR="00C65197" w:rsidRPr="00C65197">
        <w:rPr>
          <w:rFonts w:ascii="Times New Roman" w:eastAsia="Times New Roman" w:hAnsi="Times New Roman" w:cs="Times New Roman"/>
          <w:sz w:val="28"/>
          <w:szCs w:val="28"/>
          <w:lang w:eastAsia="ru-RU"/>
        </w:rPr>
        <w:t xml:space="preserve"> </w:t>
      </w:r>
      <w:r w:rsidRPr="00B42CDE">
        <w:rPr>
          <w:rFonts w:ascii="Times New Roman" w:eastAsia="Times New Roman" w:hAnsi="Times New Roman" w:cs="Times New Roman"/>
          <w:sz w:val="28"/>
          <w:szCs w:val="28"/>
          <w:lang w:eastAsia="ru-RU"/>
        </w:rPr>
        <w:t>(в % от общего числа опрошенных получателей услуг).</w:t>
      </w:r>
    </w:p>
    <w:p w14:paraId="3E9B7A9A" w14:textId="77777777" w:rsid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 xml:space="preserve">4.3. </w:t>
      </w:r>
      <w:r w:rsidR="00CE2404" w:rsidRPr="00CE2404">
        <w:rPr>
          <w:rFonts w:ascii="Times New Roman" w:eastAsia="Times New Roman" w:hAnsi="Times New Roman" w:cs="Times New Roman"/>
          <w:sz w:val="28"/>
          <w:szCs w:val="28"/>
          <w:lang w:eastAsia="ru-RU"/>
        </w:rPr>
        <w:t xml:space="preserve">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обращения/жалоб/предложений, записи на получение услуги, получение консультации по оказываемым услугам и пр.) </w:t>
      </w:r>
      <w:r w:rsidR="00CE2404">
        <w:rPr>
          <w:rFonts w:ascii="Times New Roman" w:eastAsia="Times New Roman" w:hAnsi="Times New Roman" w:cs="Times New Roman"/>
          <w:sz w:val="28"/>
          <w:szCs w:val="28"/>
          <w:lang w:eastAsia="ru-RU"/>
        </w:rPr>
        <w:t>(в % от числа</w:t>
      </w:r>
      <w:r w:rsidRPr="00B42CDE">
        <w:rPr>
          <w:rFonts w:ascii="Times New Roman" w:eastAsia="Times New Roman" w:hAnsi="Times New Roman" w:cs="Times New Roman"/>
          <w:sz w:val="28"/>
          <w:szCs w:val="28"/>
          <w:lang w:eastAsia="ru-RU"/>
        </w:rPr>
        <w:t xml:space="preserve"> получателей услуг</w:t>
      </w:r>
      <w:r w:rsidR="00CE2404">
        <w:rPr>
          <w:rFonts w:ascii="Times New Roman" w:eastAsia="Times New Roman" w:hAnsi="Times New Roman" w:cs="Times New Roman"/>
          <w:sz w:val="28"/>
          <w:szCs w:val="28"/>
          <w:lang w:eastAsia="ru-RU"/>
        </w:rPr>
        <w:t>, использовавших дистанционные способы взаимодействия с организацией</w:t>
      </w:r>
      <w:r w:rsidRPr="00B42CDE">
        <w:rPr>
          <w:rFonts w:ascii="Times New Roman" w:eastAsia="Times New Roman" w:hAnsi="Times New Roman" w:cs="Times New Roman"/>
          <w:sz w:val="28"/>
          <w:szCs w:val="28"/>
          <w:lang w:eastAsia="ru-RU"/>
        </w:rPr>
        <w:t>).</w:t>
      </w:r>
    </w:p>
    <w:p w14:paraId="6DBB48C6" w14:textId="77777777" w:rsidR="00DC284A" w:rsidRDefault="00DC284A" w:rsidP="00DC284A">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Pr="00BC1CD4">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BC1CD4">
        <w:rPr>
          <w:rFonts w:ascii="Times New Roman" w:eastAsia="Times New Roman" w:hAnsi="Times New Roman" w:cs="Times New Roman"/>
          <w:sz w:val="28"/>
          <w:szCs w:val="28"/>
          <w:lang w:eastAsia="ru-RU"/>
        </w:rPr>
        <w:t>В.М.Леонтьевой</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Pr="00BC1CD4">
        <w:rPr>
          <w:rFonts w:ascii="Times New Roman" w:eastAsia="Times New Roman" w:hAnsi="Times New Roman" w:cs="Times New Roman"/>
          <w:sz w:val="28"/>
          <w:szCs w:val="28"/>
          <w:lang w:eastAsia="ru-RU"/>
        </w:rPr>
        <w:t>И.А.Гончарова</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w:t>
      </w:r>
      <w:proofErr w:type="spellStart"/>
      <w:r w:rsidRPr="00BC1CD4">
        <w:rPr>
          <w:rFonts w:ascii="Times New Roman" w:eastAsia="Times New Roman" w:hAnsi="Times New Roman" w:cs="Times New Roman"/>
          <w:sz w:val="28"/>
          <w:szCs w:val="28"/>
          <w:lang w:eastAsia="ru-RU"/>
        </w:rPr>
        <w:t>УльяновскКинофонд</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ОГАУК «</w:t>
      </w:r>
      <w:proofErr w:type="spellStart"/>
      <w:r>
        <w:rPr>
          <w:rFonts w:ascii="Times New Roman" w:eastAsia="Times New Roman" w:hAnsi="Times New Roman" w:cs="Times New Roman"/>
          <w:sz w:val="28"/>
          <w:szCs w:val="28"/>
          <w:lang w:eastAsia="ru-RU"/>
        </w:rPr>
        <w:t>УльяновскКинофонд</w:t>
      </w:r>
      <w:proofErr w:type="spellEnd"/>
      <w:r>
        <w:rPr>
          <w:rFonts w:ascii="Times New Roman" w:eastAsia="Times New Roman" w:hAnsi="Times New Roman" w:cs="Times New Roman"/>
          <w:sz w:val="28"/>
          <w:szCs w:val="28"/>
          <w:lang w:eastAsia="ru-RU"/>
        </w:rPr>
        <w:t>».</w:t>
      </w:r>
    </w:p>
    <w:p w14:paraId="44E3C42C" w14:textId="77777777" w:rsidR="00DC284A" w:rsidRDefault="00DC284A" w:rsidP="00DC284A">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При расчете итогового значения показателя оцен</w:t>
      </w:r>
      <w:r>
        <w:rPr>
          <w:rFonts w:ascii="Times New Roman" w:eastAsia="Times New Roman" w:hAnsi="Times New Roman" w:cs="Times New Roman"/>
          <w:sz w:val="28"/>
          <w:szCs w:val="28"/>
          <w:lang w:eastAsia="ru-RU"/>
        </w:rPr>
        <w:t xml:space="preserve">ки по организациям данного вида критерий 2 </w:t>
      </w:r>
      <w:r w:rsidRPr="00BC1CD4">
        <w:rPr>
          <w:rFonts w:ascii="Times New Roman" w:eastAsia="Times New Roman" w:hAnsi="Times New Roman" w:cs="Times New Roman"/>
          <w:sz w:val="28"/>
          <w:szCs w:val="28"/>
          <w:lang w:eastAsia="ru-RU"/>
        </w:rPr>
        <w:t>рассчиты</w:t>
      </w:r>
      <w:r>
        <w:rPr>
          <w:rFonts w:ascii="Times New Roman" w:eastAsia="Times New Roman" w:hAnsi="Times New Roman" w:cs="Times New Roman"/>
          <w:sz w:val="28"/>
          <w:szCs w:val="28"/>
          <w:lang w:eastAsia="ru-RU"/>
        </w:rPr>
        <w:t xml:space="preserve">вается </w:t>
      </w:r>
      <w:r w:rsidRPr="00BC1CD4">
        <w:rPr>
          <w:rFonts w:ascii="Times New Roman" w:eastAsia="Times New Roman" w:hAnsi="Times New Roman" w:cs="Times New Roman"/>
          <w:sz w:val="28"/>
          <w:szCs w:val="28"/>
          <w:lang w:eastAsia="ru-RU"/>
        </w:rPr>
        <w:t>как среднее арифметическое количество баллов по измеряемым критериям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 xml:space="preserve">1 и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14:paraId="70E9A9B8" w14:textId="77777777" w:rsidR="00CE2404" w:rsidRDefault="00DC284A"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CE58BB">
        <w:rPr>
          <w:rFonts w:ascii="Times New Roman" w:eastAsia="Times New Roman" w:hAnsi="Times New Roman" w:cs="Times New Roman"/>
          <w:sz w:val="28"/>
          <w:szCs w:val="28"/>
          <w:u w:val="single"/>
          <w:lang w:eastAsia="ru-RU"/>
        </w:rPr>
        <w:t>По показателю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(учреждение))</w:t>
      </w:r>
      <w:r>
        <w:rPr>
          <w:rFonts w:ascii="Times New Roman" w:eastAsia="Times New Roman" w:hAnsi="Times New Roman" w:cs="Times New Roman"/>
          <w:sz w:val="28"/>
          <w:szCs w:val="28"/>
          <w:lang w:eastAsia="ru-RU"/>
        </w:rPr>
        <w:t xml:space="preserve"> </w:t>
      </w:r>
      <w:r w:rsidR="00BB4455">
        <w:rPr>
          <w:rFonts w:ascii="Times New Roman" w:eastAsia="Times New Roman" w:hAnsi="Times New Roman" w:cs="Times New Roman"/>
          <w:sz w:val="28"/>
          <w:szCs w:val="28"/>
          <w:lang w:eastAsia="ru-RU"/>
        </w:rPr>
        <w:t>все обследованные организации культуры продемонстрировали наилучшие результаты – 100 баллов из 100 возможных (см. Рисунок 3.4.10).</w:t>
      </w:r>
    </w:p>
    <w:p w14:paraId="4F20DA99" w14:textId="77777777" w:rsidR="00BB4455" w:rsidRDefault="00BB4455" w:rsidP="00BB4455">
      <w:pPr>
        <w:suppressAutoHyphens/>
        <w:spacing w:after="0" w:line="276" w:lineRule="auto"/>
        <w:ind w:firstLine="709"/>
        <w:jc w:val="both"/>
        <w:rPr>
          <w:rFonts w:ascii="Times New Roman" w:eastAsia="Times New Roman" w:hAnsi="Times New Roman" w:cs="Times New Roman"/>
          <w:sz w:val="28"/>
          <w:szCs w:val="28"/>
          <w:lang w:eastAsia="ru-RU"/>
        </w:rPr>
      </w:pPr>
      <w:r w:rsidRPr="00CE58BB">
        <w:rPr>
          <w:rFonts w:ascii="Times New Roman" w:eastAsia="Times New Roman" w:hAnsi="Times New Roman" w:cs="Times New Roman"/>
          <w:sz w:val="28"/>
          <w:szCs w:val="28"/>
          <w:u w:val="single"/>
          <w:lang w:eastAsia="ru-RU"/>
        </w:rPr>
        <w:t xml:space="preserve">По показателю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w:t>
      </w:r>
      <w:r w:rsidRPr="00CE58BB">
        <w:rPr>
          <w:rFonts w:ascii="Times New Roman" w:eastAsia="Times New Roman" w:hAnsi="Times New Roman" w:cs="Times New Roman"/>
          <w:sz w:val="28"/>
          <w:szCs w:val="28"/>
          <w:u w:val="single"/>
          <w:lang w:eastAsia="ru-RU"/>
        </w:rPr>
        <w:lastRenderedPageBreak/>
        <w:t>организацию (учреждение))</w:t>
      </w:r>
      <w:r>
        <w:rPr>
          <w:rFonts w:ascii="Times New Roman" w:eastAsia="Times New Roman" w:hAnsi="Times New Roman" w:cs="Times New Roman"/>
          <w:sz w:val="28"/>
          <w:szCs w:val="28"/>
          <w:lang w:eastAsia="ru-RU"/>
        </w:rPr>
        <w:t xml:space="preserve"> все обследованные организации культуры также продемонстрировали наивысшие результаты – 100 баллов из 100 возможных (см. Рисунок 3.4.11).</w:t>
      </w:r>
    </w:p>
    <w:p w14:paraId="3A6F0902" w14:textId="77777777" w:rsidR="00BB4455" w:rsidRDefault="000369AA" w:rsidP="000369AA">
      <w:pPr>
        <w:suppressAutoHyphens/>
        <w:spacing w:after="0" w:line="276" w:lineRule="auto"/>
        <w:ind w:firstLine="709"/>
        <w:jc w:val="both"/>
        <w:rPr>
          <w:rFonts w:ascii="Times New Roman" w:eastAsia="Times New Roman" w:hAnsi="Times New Roman" w:cs="Times New Roman"/>
          <w:sz w:val="28"/>
          <w:szCs w:val="28"/>
          <w:lang w:eastAsia="ru-RU"/>
        </w:rPr>
      </w:pPr>
      <w:r w:rsidRPr="00771438">
        <w:rPr>
          <w:rFonts w:ascii="Times New Roman" w:eastAsia="Times New Roman" w:hAnsi="Times New Roman" w:cs="Times New Roman"/>
          <w:sz w:val="28"/>
          <w:szCs w:val="28"/>
          <w:u w:val="single"/>
          <w:lang w:eastAsia="ru-RU"/>
        </w:rPr>
        <w:t>По показателю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Pr>
          <w:rFonts w:ascii="Times New Roman" w:eastAsia="Times New Roman" w:hAnsi="Times New Roman" w:cs="Times New Roman"/>
          <w:sz w:val="28"/>
          <w:szCs w:val="28"/>
          <w:lang w:eastAsia="ru-RU"/>
        </w:rPr>
        <w:t xml:space="preserve"> </w:t>
      </w:r>
      <w:r w:rsidR="007538B3">
        <w:rPr>
          <w:rFonts w:ascii="Times New Roman" w:eastAsia="Times New Roman" w:hAnsi="Times New Roman" w:cs="Times New Roman"/>
          <w:sz w:val="28"/>
          <w:szCs w:val="28"/>
          <w:lang w:eastAsia="ru-RU"/>
        </w:rPr>
        <w:t>все обследованные организации культуры также продемонстрировали наилучшие результаты – 100 баллов из 100 возможных (см. Рисунок 3.4.12).</w:t>
      </w:r>
    </w:p>
    <w:p w14:paraId="50B95B01" w14:textId="77777777" w:rsidR="007538B3" w:rsidRDefault="007538B3" w:rsidP="000369AA">
      <w:pPr>
        <w:suppressAutoHyphens/>
        <w:spacing w:after="0" w:line="276" w:lineRule="auto"/>
        <w:ind w:firstLine="709"/>
        <w:jc w:val="both"/>
        <w:rPr>
          <w:rFonts w:ascii="Times New Roman" w:eastAsia="Times New Roman" w:hAnsi="Times New Roman" w:cs="Times New Roman"/>
          <w:sz w:val="28"/>
          <w:szCs w:val="28"/>
          <w:lang w:eastAsia="ru-RU"/>
        </w:rPr>
      </w:pPr>
    </w:p>
    <w:p w14:paraId="71E527ED"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Рисунок 3.4.10.</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4.1</w:t>
      </w:r>
      <w:r w:rsidRPr="004C5759">
        <w:rPr>
          <w:rFonts w:ascii="Times New Roman" w:eastAsia="Times New Roman" w:hAnsi="Times New Roman" w:cs="Times New Roman"/>
          <w:sz w:val="20"/>
          <w:szCs w:val="28"/>
          <w:lang w:eastAsia="ru-RU"/>
        </w:rPr>
        <w:t>.</w:t>
      </w:r>
    </w:p>
    <w:p w14:paraId="7F39A4E2" w14:textId="77777777" w:rsid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Д</w:t>
      </w:r>
      <w:r w:rsidRPr="004C5759">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 значениями оценок в баллах</w:t>
      </w:r>
    </w:p>
    <w:p w14:paraId="6177609E"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C279A12" wp14:editId="564E7396">
            <wp:extent cx="5170170" cy="4962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0170" cy="4962525"/>
                    </a:xfrm>
                    <a:prstGeom prst="rect">
                      <a:avLst/>
                    </a:prstGeom>
                    <a:noFill/>
                  </pic:spPr>
                </pic:pic>
              </a:graphicData>
            </a:graphic>
          </wp:inline>
        </w:drawing>
      </w:r>
    </w:p>
    <w:p w14:paraId="3BC28A9B" w14:textId="77777777" w:rsidR="004C5759" w:rsidRDefault="004C57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14C23CB"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3.4.11</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4.2</w:t>
      </w:r>
      <w:r w:rsidRPr="004C5759">
        <w:rPr>
          <w:rFonts w:ascii="Times New Roman" w:eastAsia="Times New Roman" w:hAnsi="Times New Roman" w:cs="Times New Roman"/>
          <w:sz w:val="20"/>
          <w:szCs w:val="28"/>
          <w:lang w:eastAsia="ru-RU"/>
        </w:rPr>
        <w:t>.</w:t>
      </w:r>
    </w:p>
    <w:p w14:paraId="5105E129" w14:textId="77777777" w:rsidR="00771438"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822C7C">
        <w:rPr>
          <w:rFonts w:ascii="Times New Roman" w:eastAsia="Times New Roman" w:hAnsi="Times New Roman" w:cs="Times New Roman"/>
          <w:sz w:val="20"/>
          <w:szCs w:val="28"/>
          <w:lang w:eastAsia="ru-RU"/>
        </w:rPr>
        <w:t>Д</w:t>
      </w:r>
      <w:r w:rsidR="00822C7C" w:rsidRPr="00822C7C">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Pr="004C5759">
        <w:rPr>
          <w:rFonts w:ascii="Times New Roman" w:eastAsia="Times New Roman" w:hAnsi="Times New Roman" w:cs="Times New Roman"/>
          <w:sz w:val="20"/>
          <w:szCs w:val="28"/>
          <w:lang w:eastAsia="ru-RU"/>
        </w:rPr>
        <w:t xml:space="preserve">», </w:t>
      </w:r>
    </w:p>
    <w:p w14:paraId="699BC77F" w14:textId="77777777" w:rsid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84138AB" w14:textId="77777777" w:rsidR="004C5759" w:rsidRDefault="00822C7C" w:rsidP="004C57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AB53389" wp14:editId="3486D3C8">
            <wp:extent cx="5168348" cy="47678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501" cy="4773554"/>
                    </a:xfrm>
                    <a:prstGeom prst="rect">
                      <a:avLst/>
                    </a:prstGeom>
                    <a:noFill/>
                  </pic:spPr>
                </pic:pic>
              </a:graphicData>
            </a:graphic>
          </wp:inline>
        </w:drawing>
      </w:r>
    </w:p>
    <w:p w14:paraId="1927B052" w14:textId="77777777" w:rsidR="002A7925" w:rsidRDefault="002A792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A3F61C" w14:textId="77777777" w:rsidR="00771438" w:rsidRPr="004C5759" w:rsidRDefault="00771438" w:rsidP="00771438">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3.4.12</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4.3</w:t>
      </w:r>
      <w:r w:rsidRPr="004C5759">
        <w:rPr>
          <w:rFonts w:ascii="Times New Roman" w:eastAsia="Times New Roman" w:hAnsi="Times New Roman" w:cs="Times New Roman"/>
          <w:sz w:val="20"/>
          <w:szCs w:val="28"/>
          <w:lang w:eastAsia="ru-RU"/>
        </w:rPr>
        <w:t>.</w:t>
      </w:r>
    </w:p>
    <w:p w14:paraId="07254C1E" w14:textId="77777777" w:rsidR="00771438" w:rsidRDefault="00771438" w:rsidP="00771438">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666726">
        <w:rPr>
          <w:rFonts w:ascii="Times New Roman" w:eastAsia="Times New Roman" w:hAnsi="Times New Roman" w:cs="Times New Roman"/>
          <w:sz w:val="20"/>
          <w:szCs w:val="28"/>
          <w:lang w:eastAsia="ru-RU"/>
        </w:rPr>
        <w:t>Д</w:t>
      </w:r>
      <w:r w:rsidR="00666726" w:rsidRPr="00666726">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C5759">
        <w:rPr>
          <w:rFonts w:ascii="Times New Roman" w:eastAsia="Times New Roman" w:hAnsi="Times New Roman" w:cs="Times New Roman"/>
          <w:sz w:val="20"/>
          <w:szCs w:val="28"/>
          <w:lang w:eastAsia="ru-RU"/>
        </w:rPr>
        <w:t>», со значениями оценок в баллах</w:t>
      </w:r>
    </w:p>
    <w:p w14:paraId="3CE5DA5D" w14:textId="77777777" w:rsidR="002A7925" w:rsidRDefault="002A7925" w:rsidP="0077143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3775E4C" wp14:editId="05695DC2">
            <wp:extent cx="5180405" cy="4905955"/>
            <wp:effectExtent l="0" t="0" r="127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957" cy="4907425"/>
                    </a:xfrm>
                    <a:prstGeom prst="rect">
                      <a:avLst/>
                    </a:prstGeom>
                    <a:noFill/>
                  </pic:spPr>
                </pic:pic>
              </a:graphicData>
            </a:graphic>
          </wp:inline>
        </w:drawing>
      </w:r>
    </w:p>
    <w:p w14:paraId="58F6F5DA" w14:textId="77777777" w:rsidR="00BC1CD4" w:rsidRDefault="00BC1CD4" w:rsidP="00BC1CD4">
      <w:pPr>
        <w:suppressAutoHyphens/>
        <w:spacing w:after="0" w:line="276" w:lineRule="auto"/>
        <w:ind w:firstLine="709"/>
        <w:jc w:val="both"/>
        <w:rPr>
          <w:rFonts w:ascii="Times New Roman" w:eastAsia="Times New Roman" w:hAnsi="Times New Roman" w:cs="Times New Roman"/>
          <w:sz w:val="28"/>
          <w:szCs w:val="28"/>
          <w:lang w:eastAsia="ru-RU"/>
        </w:rPr>
      </w:pPr>
    </w:p>
    <w:p w14:paraId="1542A4C2"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b/>
          <w:bCs/>
          <w:sz w:val="28"/>
          <w:szCs w:val="28"/>
          <w:lang w:eastAsia="ru-RU"/>
        </w:rPr>
      </w:pPr>
      <w:r w:rsidRPr="00BE273D">
        <w:rPr>
          <w:rFonts w:ascii="Times New Roman" w:eastAsia="Times New Roman" w:hAnsi="Times New Roman" w:cs="Times New Roman"/>
          <w:b/>
          <w:bCs/>
          <w:sz w:val="28"/>
          <w:szCs w:val="28"/>
          <w:lang w:eastAsia="ru-RU"/>
        </w:rPr>
        <w:t>Критерий 5 «Удовлетворенность условиями оказания услуг» и входящие в его состав показатели оценки</w:t>
      </w:r>
    </w:p>
    <w:p w14:paraId="38B763EB" w14:textId="77777777" w:rsidR="00EE6B53" w:rsidRDefault="00EE6B53" w:rsidP="00EE6B5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организаций</w:t>
      </w:r>
      <w:r w:rsidRPr="00B42C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культуры (10 из 12-ти обследованных)</w:t>
      </w:r>
      <w:r w:rsidRPr="00B42CDE">
        <w:rPr>
          <w:rFonts w:ascii="Times New Roman" w:eastAsia="Times New Roman" w:hAnsi="Times New Roman" w:cs="Times New Roman"/>
          <w:sz w:val="28"/>
          <w:szCs w:val="28"/>
          <w:lang w:eastAsia="ru-RU"/>
        </w:rPr>
        <w:t xml:space="preserve"> продемонстрировали «высокие» оценки (81-100 баллов) по критерию доброжелательности и вежливости работников</w:t>
      </w:r>
      <w:r>
        <w:rPr>
          <w:rFonts w:ascii="Times New Roman" w:eastAsia="Times New Roman" w:hAnsi="Times New Roman" w:cs="Times New Roman"/>
          <w:sz w:val="28"/>
          <w:szCs w:val="28"/>
          <w:lang w:eastAsia="ru-RU"/>
        </w:rPr>
        <w:t xml:space="preserve">, при этом наилучший результат (100 баллов) получили 8 учреждений культуры. «Хорошие» оценки (61-80 баллов) получили 2-е обследованные организации: </w:t>
      </w:r>
      <w:r w:rsidRPr="004815A3">
        <w:rPr>
          <w:rFonts w:ascii="Times New Roman" w:eastAsia="Times New Roman" w:hAnsi="Times New Roman" w:cs="Times New Roman"/>
          <w:sz w:val="28"/>
          <w:szCs w:val="28"/>
          <w:lang w:eastAsia="ru-RU"/>
        </w:rPr>
        <w:t>ОГБУК «Эстрадный балет «Экситон»</w:t>
      </w:r>
      <w:r>
        <w:rPr>
          <w:rFonts w:ascii="Times New Roman" w:eastAsia="Times New Roman" w:hAnsi="Times New Roman" w:cs="Times New Roman"/>
          <w:sz w:val="28"/>
          <w:szCs w:val="28"/>
          <w:lang w:eastAsia="ru-RU"/>
        </w:rPr>
        <w:t xml:space="preserve"> (77,7 балла) и </w:t>
      </w:r>
      <w:r w:rsidRPr="004815A3">
        <w:rPr>
          <w:rFonts w:ascii="Times New Roman" w:eastAsia="Times New Roman" w:hAnsi="Times New Roman" w:cs="Times New Roman"/>
          <w:sz w:val="28"/>
          <w:szCs w:val="28"/>
          <w:lang w:eastAsia="ru-RU"/>
        </w:rPr>
        <w:t>ОГАУК «</w:t>
      </w:r>
      <w:proofErr w:type="spellStart"/>
      <w:r w:rsidRPr="004815A3">
        <w:rPr>
          <w:rFonts w:ascii="Times New Roman" w:eastAsia="Times New Roman" w:hAnsi="Times New Roman" w:cs="Times New Roman"/>
          <w:sz w:val="28"/>
          <w:szCs w:val="28"/>
          <w:lang w:eastAsia="ru-RU"/>
        </w:rPr>
        <w:t>УльяновскКинофонд</w:t>
      </w:r>
      <w:proofErr w:type="spellEnd"/>
      <w:r w:rsidRPr="004815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(77,0 баллов).</w:t>
      </w:r>
    </w:p>
    <w:p w14:paraId="6E81061C"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Критерий «Удовлетворенность условиями оказания услуг» состоит из следующих показателей:</w:t>
      </w:r>
    </w:p>
    <w:p w14:paraId="66D454E8"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 xml:space="preserve">5.1. Доля получателей услуг, которые готовы рекомендовать организацию (учреждение) родственникам и знакомым (могли бы ее </w:t>
      </w:r>
      <w:r w:rsidRPr="00BE273D">
        <w:rPr>
          <w:rFonts w:ascii="Times New Roman" w:eastAsia="Times New Roman" w:hAnsi="Times New Roman" w:cs="Times New Roman"/>
          <w:sz w:val="28"/>
          <w:szCs w:val="28"/>
          <w:lang w:eastAsia="ru-RU"/>
        </w:rPr>
        <w:lastRenderedPageBreak/>
        <w:t>рекомендовать, если бы была возможность выбора организации (учреждения) (в % от общего числа опрошенных получателей услуг).</w:t>
      </w:r>
    </w:p>
    <w:p w14:paraId="7ACA487B"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5.2. 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 (в % от общего числа опрошенных получателей услуг).</w:t>
      </w:r>
    </w:p>
    <w:p w14:paraId="3D4B8EB8"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5.3. Доля получателей услуг, удовлетворенных в целом условиями оказания услуг в организации (учреждении) (в % от общего числа опрошенных получателей услуг).</w:t>
      </w:r>
    </w:p>
    <w:p w14:paraId="16AF0263" w14:textId="77777777" w:rsidR="00E109DE" w:rsidRDefault="00E109DE" w:rsidP="00E109DE">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Pr="00BC1CD4">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BC1CD4">
        <w:rPr>
          <w:rFonts w:ascii="Times New Roman" w:eastAsia="Times New Roman" w:hAnsi="Times New Roman" w:cs="Times New Roman"/>
          <w:sz w:val="28"/>
          <w:szCs w:val="28"/>
          <w:lang w:eastAsia="ru-RU"/>
        </w:rPr>
        <w:t>В.М.Леонтьевой</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Pr="00BC1CD4">
        <w:rPr>
          <w:rFonts w:ascii="Times New Roman" w:eastAsia="Times New Roman" w:hAnsi="Times New Roman" w:cs="Times New Roman"/>
          <w:sz w:val="28"/>
          <w:szCs w:val="28"/>
          <w:lang w:eastAsia="ru-RU"/>
        </w:rPr>
        <w:t>И.А.Гончарова</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w:t>
      </w:r>
      <w:proofErr w:type="spellStart"/>
      <w:r w:rsidRPr="00BC1CD4">
        <w:rPr>
          <w:rFonts w:ascii="Times New Roman" w:eastAsia="Times New Roman" w:hAnsi="Times New Roman" w:cs="Times New Roman"/>
          <w:sz w:val="28"/>
          <w:szCs w:val="28"/>
          <w:lang w:eastAsia="ru-RU"/>
        </w:rPr>
        <w:t>УльяновскКинофонд</w:t>
      </w:r>
      <w:proofErr w:type="spellEnd"/>
      <w:r w:rsidRPr="00BC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ОГАУК «</w:t>
      </w:r>
      <w:proofErr w:type="spellStart"/>
      <w:r>
        <w:rPr>
          <w:rFonts w:ascii="Times New Roman" w:eastAsia="Times New Roman" w:hAnsi="Times New Roman" w:cs="Times New Roman"/>
          <w:sz w:val="28"/>
          <w:szCs w:val="28"/>
          <w:lang w:eastAsia="ru-RU"/>
        </w:rPr>
        <w:t>УльяновскКинофонд</w:t>
      </w:r>
      <w:proofErr w:type="spellEnd"/>
      <w:r>
        <w:rPr>
          <w:rFonts w:ascii="Times New Roman" w:eastAsia="Times New Roman" w:hAnsi="Times New Roman" w:cs="Times New Roman"/>
          <w:sz w:val="28"/>
          <w:szCs w:val="28"/>
          <w:lang w:eastAsia="ru-RU"/>
        </w:rPr>
        <w:t>».</w:t>
      </w:r>
    </w:p>
    <w:p w14:paraId="52FB45C3" w14:textId="77777777" w:rsidR="002A7925" w:rsidRDefault="00E570AE"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2A6BE4">
        <w:rPr>
          <w:rFonts w:ascii="Times New Roman" w:eastAsia="Times New Roman" w:hAnsi="Times New Roman" w:cs="Times New Roman"/>
          <w:sz w:val="28"/>
          <w:szCs w:val="28"/>
          <w:u w:val="single"/>
          <w:lang w:eastAsia="ru-RU"/>
        </w:rPr>
        <w:t>По показателю 5.1 (доля получателей услуг, которые готовы рекомендовать организацию (учреждение) родственникам и знакомым)</w:t>
      </w:r>
      <w:r>
        <w:rPr>
          <w:rFonts w:ascii="Times New Roman" w:eastAsia="Times New Roman" w:hAnsi="Times New Roman" w:cs="Times New Roman"/>
          <w:sz w:val="28"/>
          <w:szCs w:val="28"/>
          <w:lang w:eastAsia="ru-RU"/>
        </w:rPr>
        <w:t xml:space="preserve"> </w:t>
      </w:r>
      <w:r w:rsidR="007874D5">
        <w:rPr>
          <w:rFonts w:ascii="Times New Roman" w:eastAsia="Times New Roman" w:hAnsi="Times New Roman" w:cs="Times New Roman"/>
          <w:sz w:val="28"/>
          <w:szCs w:val="28"/>
          <w:lang w:eastAsia="ru-RU"/>
        </w:rPr>
        <w:t>все обследованные организации культуры получили «отличные» оценки (81-100 баллов), при этом наилучший результат продемонстрировали 6 учреждений культуры (см. Рисунок 3.4.13).</w:t>
      </w:r>
    </w:p>
    <w:p w14:paraId="0CB033B8" w14:textId="77777777" w:rsidR="007874D5" w:rsidRDefault="00B85C37"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7736F2">
        <w:rPr>
          <w:rFonts w:ascii="Times New Roman" w:eastAsia="Times New Roman" w:hAnsi="Times New Roman" w:cs="Times New Roman"/>
          <w:sz w:val="28"/>
          <w:szCs w:val="28"/>
          <w:u w:val="single"/>
          <w:lang w:eastAsia="ru-RU"/>
        </w:rPr>
        <w:t>По показателю 5.2 (доля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 xml:space="preserve"> все обследованные учреждения культуры также получили «отличные» оценки (81-100 баллов), наилучший результат зафиксирован по 6-ти организациям (см. Рисунок 3.4.14).</w:t>
      </w:r>
    </w:p>
    <w:p w14:paraId="5EBCC035" w14:textId="77777777" w:rsidR="00B85C37" w:rsidRDefault="00B85C37"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CF1BE6">
        <w:rPr>
          <w:rFonts w:ascii="Times New Roman" w:eastAsia="Times New Roman" w:hAnsi="Times New Roman" w:cs="Times New Roman"/>
          <w:sz w:val="28"/>
          <w:szCs w:val="28"/>
          <w:u w:val="single"/>
          <w:lang w:eastAsia="ru-RU"/>
        </w:rPr>
        <w:t>По показателю 5.3 (доля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 xml:space="preserve"> </w:t>
      </w:r>
      <w:r w:rsidR="007736F2">
        <w:rPr>
          <w:rFonts w:ascii="Times New Roman" w:eastAsia="Times New Roman" w:hAnsi="Times New Roman" w:cs="Times New Roman"/>
          <w:sz w:val="28"/>
          <w:szCs w:val="28"/>
          <w:lang w:eastAsia="ru-RU"/>
        </w:rPr>
        <w:t>все обследованные организации культуры также получили «отличные» оценки (81-100 баллов), лучшими стали 6 учреждений – они получили 100 баллов из 100 возможных</w:t>
      </w:r>
      <w:r w:rsidR="00CF1BE6">
        <w:rPr>
          <w:rFonts w:ascii="Times New Roman" w:eastAsia="Times New Roman" w:hAnsi="Times New Roman" w:cs="Times New Roman"/>
          <w:sz w:val="28"/>
          <w:szCs w:val="28"/>
          <w:lang w:eastAsia="ru-RU"/>
        </w:rPr>
        <w:t xml:space="preserve">                                    </w:t>
      </w:r>
      <w:r w:rsidR="007736F2">
        <w:rPr>
          <w:rFonts w:ascii="Times New Roman" w:eastAsia="Times New Roman" w:hAnsi="Times New Roman" w:cs="Times New Roman"/>
          <w:sz w:val="28"/>
          <w:szCs w:val="28"/>
          <w:lang w:eastAsia="ru-RU"/>
        </w:rPr>
        <w:t xml:space="preserve"> (см. Рисунок 3.4.15).</w:t>
      </w:r>
    </w:p>
    <w:p w14:paraId="0A268B19" w14:textId="77777777" w:rsidR="00F1336E" w:rsidRDefault="00F1336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3B2E965" w14:textId="77777777" w:rsidR="00F1336E" w:rsidRPr="004C5759"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3.4.13</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5.1</w:t>
      </w:r>
      <w:r w:rsidRPr="004C5759">
        <w:rPr>
          <w:rFonts w:ascii="Times New Roman" w:eastAsia="Times New Roman" w:hAnsi="Times New Roman" w:cs="Times New Roman"/>
          <w:sz w:val="20"/>
          <w:szCs w:val="28"/>
          <w:lang w:eastAsia="ru-RU"/>
        </w:rPr>
        <w:t>.</w:t>
      </w:r>
    </w:p>
    <w:p w14:paraId="01B07AB9"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Д</w:t>
      </w:r>
      <w:r w:rsidRPr="00F1336E">
        <w:rPr>
          <w:rFonts w:ascii="Times New Roman" w:eastAsia="Times New Roman" w:hAnsi="Times New Roman" w:cs="Times New Roman"/>
          <w:sz w:val="20"/>
          <w:szCs w:val="28"/>
          <w:lang w:eastAsia="ru-RU"/>
        </w:rPr>
        <w:t>оля получателей услуг, которые готовы рекомендовать организацию</w:t>
      </w:r>
      <w:r>
        <w:rPr>
          <w:rFonts w:ascii="Times New Roman" w:eastAsia="Times New Roman" w:hAnsi="Times New Roman" w:cs="Times New Roman"/>
          <w:sz w:val="20"/>
          <w:szCs w:val="28"/>
          <w:lang w:eastAsia="ru-RU"/>
        </w:rPr>
        <w:t xml:space="preserve"> родственникам и знакомым</w:t>
      </w:r>
      <w:r w:rsidRPr="004C5759">
        <w:rPr>
          <w:rFonts w:ascii="Times New Roman" w:eastAsia="Times New Roman" w:hAnsi="Times New Roman" w:cs="Times New Roman"/>
          <w:sz w:val="20"/>
          <w:szCs w:val="28"/>
          <w:lang w:eastAsia="ru-RU"/>
        </w:rPr>
        <w:t xml:space="preserve">», </w:t>
      </w:r>
    </w:p>
    <w:p w14:paraId="6A60B311"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AC2854C"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63E8E47" wp14:editId="18E5197B">
            <wp:extent cx="5194300" cy="5114925"/>
            <wp:effectExtent l="0" t="0" r="635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4300" cy="5114925"/>
                    </a:xfrm>
                    <a:prstGeom prst="rect">
                      <a:avLst/>
                    </a:prstGeom>
                    <a:noFill/>
                  </pic:spPr>
                </pic:pic>
              </a:graphicData>
            </a:graphic>
          </wp:inline>
        </w:drawing>
      </w:r>
    </w:p>
    <w:p w14:paraId="3380713A" w14:textId="77777777" w:rsidR="007E58A3" w:rsidRDefault="007E58A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18495E2" w14:textId="77777777" w:rsidR="00F1336E" w:rsidRPr="004C5759"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3.4.14</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5.2</w:t>
      </w:r>
      <w:r w:rsidRPr="004C5759">
        <w:rPr>
          <w:rFonts w:ascii="Times New Roman" w:eastAsia="Times New Roman" w:hAnsi="Times New Roman" w:cs="Times New Roman"/>
          <w:sz w:val="20"/>
          <w:szCs w:val="28"/>
          <w:lang w:eastAsia="ru-RU"/>
        </w:rPr>
        <w:t>.</w:t>
      </w:r>
    </w:p>
    <w:p w14:paraId="3676FACF"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DB61CA">
        <w:rPr>
          <w:rFonts w:ascii="Times New Roman" w:eastAsia="Times New Roman" w:hAnsi="Times New Roman" w:cs="Times New Roman"/>
          <w:sz w:val="20"/>
          <w:szCs w:val="28"/>
          <w:lang w:eastAsia="ru-RU"/>
        </w:rPr>
        <w:t>Д</w:t>
      </w:r>
      <w:r w:rsidR="00DB61CA" w:rsidRPr="00DB61CA">
        <w:rPr>
          <w:rFonts w:ascii="Times New Roman" w:eastAsia="Times New Roman" w:hAnsi="Times New Roman" w:cs="Times New Roman"/>
          <w:sz w:val="20"/>
          <w:szCs w:val="28"/>
          <w:lang w:eastAsia="ru-RU"/>
        </w:rPr>
        <w:t>оля получателей услуг, удовлетворенных в целом условиями оказания услуг в организации</w:t>
      </w:r>
      <w:r w:rsidRPr="004C5759">
        <w:rPr>
          <w:rFonts w:ascii="Times New Roman" w:eastAsia="Times New Roman" w:hAnsi="Times New Roman" w:cs="Times New Roman"/>
          <w:sz w:val="20"/>
          <w:szCs w:val="28"/>
          <w:lang w:eastAsia="ru-RU"/>
        </w:rPr>
        <w:t xml:space="preserve">», </w:t>
      </w:r>
    </w:p>
    <w:p w14:paraId="0D80ACC5"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C70C5AE" w14:textId="77777777" w:rsidR="00DB61CA" w:rsidRDefault="007E58A3" w:rsidP="00F133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80F3570" wp14:editId="6A81D48A">
            <wp:extent cx="5316220" cy="51126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6621" cy="5113075"/>
                    </a:xfrm>
                    <a:prstGeom prst="rect">
                      <a:avLst/>
                    </a:prstGeom>
                    <a:noFill/>
                  </pic:spPr>
                </pic:pic>
              </a:graphicData>
            </a:graphic>
          </wp:inline>
        </w:drawing>
      </w:r>
    </w:p>
    <w:p w14:paraId="2D5C5BF6" w14:textId="77777777" w:rsidR="007E58A3" w:rsidRDefault="007E58A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B40A53D" w14:textId="77777777" w:rsidR="007E58A3" w:rsidRPr="004C5759"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lastRenderedPageBreak/>
        <w:t>Р</w:t>
      </w:r>
      <w:r>
        <w:rPr>
          <w:rFonts w:ascii="Times New Roman" w:eastAsia="Times New Roman" w:hAnsi="Times New Roman" w:cs="Times New Roman"/>
          <w:sz w:val="20"/>
          <w:szCs w:val="28"/>
          <w:lang w:eastAsia="ru-RU"/>
        </w:rPr>
        <w:t>исунок 3.4.15</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5.3</w:t>
      </w:r>
      <w:r w:rsidRPr="004C5759">
        <w:rPr>
          <w:rFonts w:ascii="Times New Roman" w:eastAsia="Times New Roman" w:hAnsi="Times New Roman" w:cs="Times New Roman"/>
          <w:sz w:val="20"/>
          <w:szCs w:val="28"/>
          <w:lang w:eastAsia="ru-RU"/>
        </w:rPr>
        <w:t>.</w:t>
      </w:r>
    </w:p>
    <w:p w14:paraId="0A0FE9D5"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Pr="007E58A3">
        <w:rPr>
          <w:rFonts w:ascii="Times New Roman" w:eastAsia="Times New Roman" w:hAnsi="Times New Roman" w:cs="Times New Roman"/>
          <w:sz w:val="20"/>
          <w:szCs w:val="28"/>
          <w:lang w:eastAsia="ru-RU"/>
        </w:rPr>
        <w:t>Доля получателей услуг, удовлетворенных в целом условиями оказания услуг в организации</w:t>
      </w:r>
      <w:r w:rsidRPr="004C5759">
        <w:rPr>
          <w:rFonts w:ascii="Times New Roman" w:eastAsia="Times New Roman" w:hAnsi="Times New Roman" w:cs="Times New Roman"/>
          <w:sz w:val="20"/>
          <w:szCs w:val="28"/>
          <w:lang w:eastAsia="ru-RU"/>
        </w:rPr>
        <w:t xml:space="preserve">», </w:t>
      </w:r>
    </w:p>
    <w:p w14:paraId="1F8A4D99"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7CFA96C"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1C39D95" wp14:editId="188122BD">
            <wp:extent cx="5289391" cy="5104737"/>
            <wp:effectExtent l="0" t="0" r="698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4507" cy="5109675"/>
                    </a:xfrm>
                    <a:prstGeom prst="rect">
                      <a:avLst/>
                    </a:prstGeom>
                    <a:noFill/>
                  </pic:spPr>
                </pic:pic>
              </a:graphicData>
            </a:graphic>
          </wp:inline>
        </w:drawing>
      </w:r>
    </w:p>
    <w:p w14:paraId="14A3489D" w14:textId="77777777" w:rsidR="007E58A3" w:rsidRDefault="007E58A3"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5725613C" w14:textId="77777777" w:rsidR="005B638D" w:rsidRDefault="005B638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0102F76" w14:textId="77777777" w:rsidR="002826E5" w:rsidRDefault="005B638D"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2" w:name="_Toc182176482"/>
      <w:r>
        <w:rPr>
          <w:rFonts w:ascii="Times New Roman" w:eastAsia="Times New Roman" w:hAnsi="Times New Roman" w:cs="Times New Roman"/>
          <w:b/>
          <w:sz w:val="32"/>
          <w:szCs w:val="20"/>
          <w:lang w:eastAsia="ar-SA"/>
        </w:rPr>
        <w:lastRenderedPageBreak/>
        <w:t>4</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Р</w:t>
      </w:r>
      <w:r w:rsidRPr="005B638D">
        <w:rPr>
          <w:rFonts w:ascii="Times New Roman" w:eastAsia="Times New Roman" w:hAnsi="Times New Roman" w:cs="Times New Roman"/>
          <w:b/>
          <w:sz w:val="32"/>
          <w:szCs w:val="20"/>
          <w:lang w:eastAsia="ar-SA"/>
        </w:rPr>
        <w:t xml:space="preserve">езультаты обобщения данных в разрезе </w:t>
      </w:r>
    </w:p>
    <w:p w14:paraId="17F99497" w14:textId="77777777" w:rsidR="005B638D" w:rsidRPr="00E278F2" w:rsidRDefault="005B638D"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5B638D">
        <w:rPr>
          <w:rFonts w:ascii="Times New Roman" w:eastAsia="Times New Roman" w:hAnsi="Times New Roman" w:cs="Times New Roman"/>
          <w:b/>
          <w:sz w:val="32"/>
          <w:szCs w:val="20"/>
          <w:lang w:eastAsia="ar-SA"/>
        </w:rPr>
        <w:t>показателей и критериев оценки</w:t>
      </w:r>
      <w:bookmarkEnd w:id="42"/>
    </w:p>
    <w:p w14:paraId="5CC62CB6" w14:textId="77777777" w:rsidR="00E34A38" w:rsidRDefault="00E34A38"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39AE2360" w14:textId="77777777" w:rsidR="002826E5" w:rsidRDefault="005B638D"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3" w:name="_Toc182176483"/>
      <w:r w:rsidRPr="005B638D">
        <w:rPr>
          <w:rFonts w:ascii="Times New Roman" w:eastAsia="Times New Roman" w:hAnsi="Times New Roman" w:cs="Times New Roman"/>
          <w:b/>
          <w:sz w:val="28"/>
          <w:szCs w:val="20"/>
          <w:lang w:eastAsia="ar-SA"/>
        </w:rPr>
        <w:t xml:space="preserve">4.1. </w:t>
      </w:r>
      <w:r w:rsidR="00934A08">
        <w:rPr>
          <w:rFonts w:ascii="Times New Roman" w:eastAsia="Times New Roman" w:hAnsi="Times New Roman" w:cs="Times New Roman"/>
          <w:b/>
          <w:sz w:val="28"/>
          <w:szCs w:val="20"/>
          <w:lang w:eastAsia="ar-SA"/>
        </w:rPr>
        <w:t>Р</w:t>
      </w:r>
      <w:r w:rsidR="00934A08" w:rsidRPr="00934A08">
        <w:rPr>
          <w:rFonts w:ascii="Times New Roman" w:eastAsia="Times New Roman" w:hAnsi="Times New Roman" w:cs="Times New Roman"/>
          <w:b/>
          <w:sz w:val="28"/>
          <w:szCs w:val="20"/>
          <w:lang w:eastAsia="ar-SA"/>
        </w:rPr>
        <w:t>езультаты обобщения данных об информации, размещенной</w:t>
      </w:r>
      <w:r w:rsidR="00934A08">
        <w:rPr>
          <w:rFonts w:ascii="Times New Roman" w:eastAsia="Times New Roman" w:hAnsi="Times New Roman" w:cs="Times New Roman"/>
          <w:b/>
          <w:sz w:val="28"/>
          <w:szCs w:val="20"/>
          <w:lang w:eastAsia="ar-SA"/>
        </w:rPr>
        <w:t xml:space="preserve"> </w:t>
      </w:r>
    </w:p>
    <w:p w14:paraId="688FEADF" w14:textId="77777777" w:rsidR="002826E5" w:rsidRDefault="00934A08"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934A08">
        <w:rPr>
          <w:rFonts w:ascii="Times New Roman" w:eastAsia="Times New Roman" w:hAnsi="Times New Roman" w:cs="Times New Roman"/>
          <w:b/>
          <w:sz w:val="28"/>
          <w:szCs w:val="20"/>
          <w:lang w:eastAsia="ar-SA"/>
        </w:rPr>
        <w:t>на официальных сайтах учреждений культуры в сети «Интернет»</w:t>
      </w:r>
      <w:r w:rsidR="008477F9">
        <w:rPr>
          <w:rFonts w:ascii="Times New Roman" w:eastAsia="Times New Roman" w:hAnsi="Times New Roman" w:cs="Times New Roman"/>
          <w:b/>
          <w:sz w:val="28"/>
          <w:szCs w:val="20"/>
          <w:lang w:eastAsia="ar-SA"/>
        </w:rPr>
        <w:t xml:space="preserve"> </w:t>
      </w:r>
    </w:p>
    <w:p w14:paraId="74325469" w14:textId="77777777" w:rsidR="005B638D" w:rsidRPr="005B638D" w:rsidRDefault="00934A08"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934A08">
        <w:rPr>
          <w:rFonts w:ascii="Times New Roman" w:eastAsia="Times New Roman" w:hAnsi="Times New Roman" w:cs="Times New Roman"/>
          <w:b/>
          <w:sz w:val="28"/>
          <w:szCs w:val="20"/>
          <w:lang w:eastAsia="ar-SA"/>
        </w:rPr>
        <w:t>и</w:t>
      </w:r>
      <w:r w:rsidR="00001027">
        <w:rPr>
          <w:rFonts w:ascii="Times New Roman" w:eastAsia="Times New Roman" w:hAnsi="Times New Roman" w:cs="Times New Roman"/>
          <w:b/>
          <w:sz w:val="28"/>
          <w:szCs w:val="20"/>
          <w:lang w:eastAsia="ar-SA"/>
        </w:rPr>
        <w:t xml:space="preserve"> на</w:t>
      </w:r>
      <w:r w:rsidRPr="00934A08">
        <w:rPr>
          <w:rFonts w:ascii="Times New Roman" w:eastAsia="Times New Roman" w:hAnsi="Times New Roman" w:cs="Times New Roman"/>
          <w:b/>
          <w:sz w:val="28"/>
          <w:szCs w:val="20"/>
          <w:lang w:eastAsia="ar-SA"/>
        </w:rPr>
        <w:t xml:space="preserve"> информационных стендах в их помещениях</w:t>
      </w:r>
      <w:bookmarkEnd w:id="43"/>
    </w:p>
    <w:p w14:paraId="49DD3375" w14:textId="77777777" w:rsidR="009E5040" w:rsidRDefault="009E5040"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460BFE53" w14:textId="77777777" w:rsidR="008477F9" w:rsidRDefault="00001027" w:rsidP="00E570AE">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об информации, размещенной на официальных сайтах учреждений культуры в сети «Интернет» и на информационных стендах в </w:t>
      </w:r>
      <w:r w:rsidR="009D4BA3">
        <w:rPr>
          <w:rFonts w:ascii="Times New Roman" w:eastAsia="Times New Roman" w:hAnsi="Times New Roman" w:cs="Times New Roman"/>
          <w:sz w:val="28"/>
          <w:szCs w:val="28"/>
          <w:lang w:eastAsia="ru-RU"/>
        </w:rPr>
        <w:t>помещениях учреждений культуры</w:t>
      </w:r>
      <w:r w:rsidR="00D940F2">
        <w:rPr>
          <w:rFonts w:ascii="Times New Roman" w:eastAsia="Times New Roman" w:hAnsi="Times New Roman" w:cs="Times New Roman"/>
          <w:sz w:val="28"/>
          <w:szCs w:val="28"/>
          <w:lang w:eastAsia="ru-RU"/>
        </w:rPr>
        <w:t>,</w:t>
      </w:r>
      <w:r w:rsidR="009D4BA3">
        <w:rPr>
          <w:rFonts w:ascii="Times New Roman" w:eastAsia="Times New Roman" w:hAnsi="Times New Roman" w:cs="Times New Roman"/>
          <w:sz w:val="28"/>
          <w:szCs w:val="28"/>
          <w:lang w:eastAsia="ru-RU"/>
        </w:rPr>
        <w:t xml:space="preserve"> в ходе проведения НОК была получена</w:t>
      </w:r>
      <w:r>
        <w:rPr>
          <w:rFonts w:ascii="Times New Roman" w:eastAsia="Times New Roman" w:hAnsi="Times New Roman" w:cs="Times New Roman"/>
          <w:sz w:val="28"/>
          <w:szCs w:val="28"/>
          <w:lang w:eastAsia="ru-RU"/>
        </w:rPr>
        <w:t xml:space="preserve"> в ходе фиксации параметров работы организаций по критерию 1 «Открытость и доступность информации об организации» и входящих в него показателей: показателя 1.1 «</w:t>
      </w:r>
      <w:r w:rsidRPr="00001027">
        <w:rPr>
          <w:rFonts w:ascii="Times New Roman" w:eastAsia="Times New Roman" w:hAnsi="Times New Roman" w:cs="Times New Roman"/>
          <w:sz w:val="28"/>
          <w:szCs w:val="28"/>
          <w:lang w:eastAsia="ru-RU"/>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w:t>
      </w:r>
      <w:r>
        <w:rPr>
          <w:rFonts w:ascii="Times New Roman" w:eastAsia="Times New Roman" w:hAnsi="Times New Roman" w:cs="Times New Roman"/>
          <w:sz w:val="28"/>
          <w:szCs w:val="28"/>
          <w:lang w:eastAsia="ru-RU"/>
        </w:rPr>
        <w:t xml:space="preserve">и: на информационных стендах в помещениях организации, на официальном сайте организации в информационно-телекоммуникационной сети «Интернет» и показателя 1.2 </w:t>
      </w:r>
      <w:r w:rsidR="007F439B">
        <w:rPr>
          <w:rFonts w:ascii="Times New Roman" w:eastAsia="Times New Roman" w:hAnsi="Times New Roman" w:cs="Times New Roman"/>
          <w:sz w:val="28"/>
          <w:szCs w:val="28"/>
          <w:lang w:eastAsia="ru-RU"/>
        </w:rPr>
        <w:t>«</w:t>
      </w:r>
      <w:r w:rsidR="007F439B" w:rsidRPr="007F439B">
        <w:rPr>
          <w:rFonts w:ascii="Times New Roman" w:eastAsia="Times New Roman" w:hAnsi="Times New Roman" w:cs="Times New Roman"/>
          <w:sz w:val="28"/>
          <w:szCs w:val="28"/>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7F439B">
        <w:rPr>
          <w:rFonts w:ascii="Times New Roman" w:eastAsia="Times New Roman" w:hAnsi="Times New Roman" w:cs="Times New Roman"/>
          <w:sz w:val="28"/>
          <w:szCs w:val="28"/>
          <w:lang w:eastAsia="ru-RU"/>
        </w:rPr>
        <w:t>».</w:t>
      </w:r>
    </w:p>
    <w:p w14:paraId="5528826E" w14:textId="77777777" w:rsidR="00FC3027" w:rsidRPr="00475C6A" w:rsidRDefault="003F4101" w:rsidP="00213E45">
      <w:pPr>
        <w:suppressAutoHyphens/>
        <w:spacing w:after="0" w:line="276" w:lineRule="auto"/>
        <w:ind w:firstLine="709"/>
        <w:jc w:val="both"/>
        <w:rPr>
          <w:rFonts w:ascii="Times New Roman" w:eastAsia="Times New Roman" w:hAnsi="Times New Roman" w:cs="Times New Roman"/>
          <w:b/>
          <w:sz w:val="28"/>
          <w:szCs w:val="28"/>
          <w:lang w:eastAsia="ru-RU"/>
        </w:rPr>
      </w:pPr>
      <w:r w:rsidRPr="004725E5">
        <w:rPr>
          <w:rFonts w:ascii="Times New Roman" w:eastAsia="Times New Roman" w:hAnsi="Times New Roman" w:cs="Times New Roman"/>
          <w:b/>
          <w:sz w:val="28"/>
          <w:szCs w:val="28"/>
          <w:lang w:eastAsia="ru-RU"/>
        </w:rPr>
        <w:t xml:space="preserve">Так, согласно полученным данным, итоговое значение критерия </w:t>
      </w:r>
      <w:r w:rsidR="00C04323" w:rsidRPr="004725E5">
        <w:rPr>
          <w:rFonts w:ascii="Times New Roman" w:eastAsia="Times New Roman" w:hAnsi="Times New Roman" w:cs="Times New Roman"/>
          <w:b/>
          <w:sz w:val="28"/>
          <w:szCs w:val="28"/>
          <w:lang w:eastAsia="ru-RU"/>
        </w:rPr>
        <w:t>«Открытость и доступность информации об организации»</w:t>
      </w:r>
      <w:r w:rsidRPr="004725E5">
        <w:rPr>
          <w:rFonts w:ascii="Times New Roman" w:eastAsia="Times New Roman" w:hAnsi="Times New Roman" w:cs="Times New Roman"/>
          <w:b/>
          <w:sz w:val="28"/>
          <w:szCs w:val="28"/>
          <w:lang w:eastAsia="ru-RU"/>
        </w:rPr>
        <w:t>, составило 98,8 балла из 100 возможных.</w:t>
      </w:r>
      <w:r w:rsidR="00C04323">
        <w:rPr>
          <w:rFonts w:ascii="Times New Roman" w:eastAsia="Times New Roman" w:hAnsi="Times New Roman" w:cs="Times New Roman"/>
          <w:sz w:val="28"/>
          <w:szCs w:val="28"/>
          <w:lang w:eastAsia="ru-RU"/>
        </w:rPr>
        <w:t xml:space="preserve"> Итоговые обобщенные значения входящих в него показателей также имеют значения в пределах от 96,0 до 100,0 баллов. </w:t>
      </w:r>
      <w:r w:rsidR="000F243E">
        <w:rPr>
          <w:rFonts w:ascii="Times New Roman" w:eastAsia="Times New Roman" w:hAnsi="Times New Roman" w:cs="Times New Roman"/>
          <w:sz w:val="28"/>
          <w:szCs w:val="28"/>
          <w:lang w:eastAsia="ru-RU"/>
        </w:rPr>
        <w:t>То есть</w:t>
      </w:r>
      <w:r w:rsidR="003965B7">
        <w:rPr>
          <w:rFonts w:ascii="Times New Roman" w:eastAsia="Times New Roman" w:hAnsi="Times New Roman" w:cs="Times New Roman"/>
          <w:sz w:val="28"/>
          <w:szCs w:val="28"/>
          <w:lang w:eastAsia="ru-RU"/>
        </w:rPr>
        <w:t>,</w:t>
      </w:r>
      <w:r w:rsidR="000F243E">
        <w:rPr>
          <w:rFonts w:ascii="Times New Roman" w:eastAsia="Times New Roman" w:hAnsi="Times New Roman" w:cs="Times New Roman"/>
          <w:sz w:val="28"/>
          <w:szCs w:val="28"/>
          <w:lang w:eastAsia="ru-RU"/>
        </w:rPr>
        <w:t xml:space="preserve"> </w:t>
      </w:r>
      <w:r w:rsidR="000F243E" w:rsidRPr="00475C6A">
        <w:rPr>
          <w:rFonts w:ascii="Times New Roman" w:eastAsia="Times New Roman" w:hAnsi="Times New Roman" w:cs="Times New Roman"/>
          <w:b/>
          <w:sz w:val="28"/>
          <w:szCs w:val="28"/>
          <w:lang w:eastAsia="ru-RU"/>
        </w:rPr>
        <w:t>в целом обследованные организации культуры характеризуются высокой представленностью информации о своей деятельности как на информационных стендах в помещениях, так и на официальных сайтах.</w:t>
      </w:r>
    </w:p>
    <w:p w14:paraId="0E208C5B" w14:textId="77777777" w:rsidR="000F243E" w:rsidRDefault="00FC0931" w:rsidP="00213E4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 не менее,</w:t>
      </w:r>
      <w:r w:rsidR="00646F96">
        <w:rPr>
          <w:rFonts w:ascii="Times New Roman" w:eastAsia="Times New Roman" w:hAnsi="Times New Roman" w:cs="Times New Roman"/>
          <w:sz w:val="28"/>
          <w:szCs w:val="28"/>
          <w:lang w:eastAsia="ru-RU"/>
        </w:rPr>
        <w:t xml:space="preserve"> присутствуют</w:t>
      </w:r>
      <w:r>
        <w:rPr>
          <w:rFonts w:ascii="Times New Roman" w:eastAsia="Times New Roman" w:hAnsi="Times New Roman" w:cs="Times New Roman"/>
          <w:sz w:val="28"/>
          <w:szCs w:val="28"/>
          <w:lang w:eastAsia="ru-RU"/>
        </w:rPr>
        <w:t xml:space="preserve"> замечания по отдельным обследованным организациям и их филиалам/структурным подразделениям</w:t>
      </w:r>
      <w:r w:rsidR="00B73F7E">
        <w:rPr>
          <w:rFonts w:ascii="Times New Roman" w:eastAsia="Times New Roman" w:hAnsi="Times New Roman" w:cs="Times New Roman"/>
          <w:sz w:val="28"/>
          <w:szCs w:val="28"/>
          <w:lang w:eastAsia="ru-RU"/>
        </w:rPr>
        <w:t xml:space="preserve"> </w:t>
      </w:r>
      <w:r w:rsidR="00646F96">
        <w:rPr>
          <w:rFonts w:ascii="Times New Roman" w:eastAsia="Times New Roman" w:hAnsi="Times New Roman" w:cs="Times New Roman"/>
          <w:sz w:val="28"/>
          <w:szCs w:val="28"/>
          <w:lang w:eastAsia="ru-RU"/>
        </w:rPr>
        <w:t>относительно полноты представленности информации о данных организациях на</w:t>
      </w:r>
      <w:r w:rsidR="007F7A0E">
        <w:rPr>
          <w:rFonts w:ascii="Times New Roman" w:eastAsia="Times New Roman" w:hAnsi="Times New Roman" w:cs="Times New Roman"/>
          <w:sz w:val="28"/>
          <w:szCs w:val="28"/>
          <w:lang w:eastAsia="ru-RU"/>
        </w:rPr>
        <w:t xml:space="preserve"> информационных</w:t>
      </w:r>
      <w:r w:rsidR="00646F96">
        <w:rPr>
          <w:rFonts w:ascii="Times New Roman" w:eastAsia="Times New Roman" w:hAnsi="Times New Roman" w:cs="Times New Roman"/>
          <w:sz w:val="28"/>
          <w:szCs w:val="28"/>
          <w:lang w:eastAsia="ru-RU"/>
        </w:rPr>
        <w:t xml:space="preserve"> стендах </w:t>
      </w:r>
      <w:r w:rsidR="007F7A0E">
        <w:rPr>
          <w:rFonts w:ascii="Times New Roman" w:eastAsia="Times New Roman" w:hAnsi="Times New Roman" w:cs="Times New Roman"/>
          <w:sz w:val="28"/>
          <w:szCs w:val="28"/>
          <w:lang w:eastAsia="ru-RU"/>
        </w:rPr>
        <w:t xml:space="preserve">в их помещениях </w:t>
      </w:r>
      <w:r w:rsidR="00646F96">
        <w:rPr>
          <w:rFonts w:ascii="Times New Roman" w:eastAsia="Times New Roman" w:hAnsi="Times New Roman" w:cs="Times New Roman"/>
          <w:sz w:val="28"/>
          <w:szCs w:val="28"/>
          <w:lang w:eastAsia="ru-RU"/>
        </w:rPr>
        <w:t>и</w:t>
      </w:r>
      <w:r w:rsidR="007F7A0E">
        <w:rPr>
          <w:rFonts w:ascii="Times New Roman" w:eastAsia="Times New Roman" w:hAnsi="Times New Roman" w:cs="Times New Roman"/>
          <w:sz w:val="28"/>
          <w:szCs w:val="28"/>
          <w:lang w:eastAsia="ru-RU"/>
        </w:rPr>
        <w:t xml:space="preserve"> на их официальных</w:t>
      </w:r>
      <w:r w:rsidR="00646F96">
        <w:rPr>
          <w:rFonts w:ascii="Times New Roman" w:eastAsia="Times New Roman" w:hAnsi="Times New Roman" w:cs="Times New Roman"/>
          <w:sz w:val="28"/>
          <w:szCs w:val="28"/>
          <w:lang w:eastAsia="ru-RU"/>
        </w:rPr>
        <w:t xml:space="preserve"> сайтах в сети «Интернет».</w:t>
      </w:r>
    </w:p>
    <w:p w14:paraId="11B54319" w14:textId="77777777" w:rsidR="00FC0931" w:rsidRDefault="00AF283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 параметру</w:t>
      </w:r>
      <w:r w:rsidR="00FC0931" w:rsidRPr="00342206">
        <w:rPr>
          <w:rFonts w:ascii="Times New Roman" w:eastAsia="Times New Roman" w:hAnsi="Times New Roman" w:cs="Times New Roman"/>
          <w:b/>
          <w:sz w:val="28"/>
          <w:szCs w:val="28"/>
          <w:lang w:eastAsia="ru-RU"/>
        </w:rPr>
        <w:t xml:space="preserve"> наличия и полноты информации об организации на информационных стендах в помещениях</w:t>
      </w:r>
      <w:r w:rsidR="00FC0931">
        <w:rPr>
          <w:rFonts w:ascii="Times New Roman" w:eastAsia="Times New Roman" w:hAnsi="Times New Roman" w:cs="Times New Roman"/>
          <w:sz w:val="28"/>
          <w:szCs w:val="28"/>
          <w:lang w:eastAsia="ru-RU"/>
        </w:rPr>
        <w:t xml:space="preserve"> </w:t>
      </w:r>
      <w:r w:rsidR="00F57071">
        <w:rPr>
          <w:rFonts w:ascii="Times New Roman" w:eastAsia="Times New Roman" w:hAnsi="Times New Roman" w:cs="Times New Roman"/>
          <w:sz w:val="28"/>
          <w:szCs w:val="28"/>
          <w:lang w:eastAsia="ru-RU"/>
        </w:rPr>
        <w:t xml:space="preserve">учреждений культуры </w:t>
      </w:r>
      <w:r w:rsidR="00FC0931">
        <w:rPr>
          <w:rFonts w:ascii="Times New Roman" w:eastAsia="Times New Roman" w:hAnsi="Times New Roman" w:cs="Times New Roman"/>
          <w:sz w:val="28"/>
          <w:szCs w:val="28"/>
          <w:lang w:eastAsia="ru-RU"/>
        </w:rPr>
        <w:t xml:space="preserve">обращают на себя внимание филиалы/структурные подразделения </w:t>
      </w:r>
      <w:r w:rsidR="00FC0931" w:rsidRPr="00FC0931">
        <w:rPr>
          <w:rFonts w:ascii="Times New Roman" w:eastAsia="Times New Roman" w:hAnsi="Times New Roman" w:cs="Times New Roman"/>
          <w:sz w:val="28"/>
          <w:szCs w:val="28"/>
          <w:lang w:eastAsia="ru-RU"/>
        </w:rPr>
        <w:t>ОГБУК «Ульяновский областной художественный музей»</w:t>
      </w:r>
      <w:r w:rsidR="00FC0931">
        <w:rPr>
          <w:rFonts w:ascii="Times New Roman" w:eastAsia="Times New Roman" w:hAnsi="Times New Roman" w:cs="Times New Roman"/>
          <w:sz w:val="28"/>
          <w:szCs w:val="28"/>
          <w:lang w:eastAsia="ru-RU"/>
        </w:rPr>
        <w:t xml:space="preserve">: в 2-х из них представлена не вся </w:t>
      </w:r>
      <w:r w:rsidR="00FC0931">
        <w:rPr>
          <w:rFonts w:ascii="Times New Roman" w:eastAsia="Times New Roman" w:hAnsi="Times New Roman" w:cs="Times New Roman"/>
          <w:sz w:val="28"/>
          <w:szCs w:val="28"/>
          <w:lang w:eastAsia="ru-RU"/>
        </w:rPr>
        <w:lastRenderedPageBreak/>
        <w:t>информация по пункту «</w:t>
      </w:r>
      <w:r w:rsidR="00FC0931" w:rsidRPr="00FC0931">
        <w:rPr>
          <w:rFonts w:ascii="Times New Roman" w:eastAsia="Times New Roman" w:hAnsi="Times New Roman" w:cs="Times New Roman"/>
          <w:sz w:val="28"/>
          <w:szCs w:val="28"/>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r w:rsidR="00FC0931">
        <w:rPr>
          <w:rFonts w:ascii="Times New Roman" w:eastAsia="Times New Roman" w:hAnsi="Times New Roman" w:cs="Times New Roman"/>
          <w:sz w:val="28"/>
          <w:szCs w:val="28"/>
          <w:lang w:eastAsia="ru-RU"/>
        </w:rPr>
        <w:t>»</w:t>
      </w:r>
      <w:r w:rsidR="00646F96">
        <w:rPr>
          <w:rFonts w:ascii="Times New Roman" w:eastAsia="Times New Roman" w:hAnsi="Times New Roman" w:cs="Times New Roman"/>
          <w:sz w:val="28"/>
          <w:szCs w:val="28"/>
          <w:lang w:eastAsia="ru-RU"/>
        </w:rPr>
        <w:t>. Н</w:t>
      </w:r>
      <w:r w:rsidR="00FC0931">
        <w:rPr>
          <w:rFonts w:ascii="Times New Roman" w:eastAsia="Times New Roman" w:hAnsi="Times New Roman" w:cs="Times New Roman"/>
          <w:sz w:val="28"/>
          <w:szCs w:val="28"/>
          <w:lang w:eastAsia="ru-RU"/>
        </w:rPr>
        <w:t>а информационных стендах в помещениях 4-х филиалах/структурных подразделениях данного учреждения культуры отсутствует информация по пункту «</w:t>
      </w:r>
      <w:r w:rsidR="00FC0931" w:rsidRPr="00FC0931">
        <w:rPr>
          <w:rFonts w:ascii="Times New Roman" w:eastAsia="Times New Roman" w:hAnsi="Times New Roman" w:cs="Times New Roman"/>
          <w:sz w:val="28"/>
          <w:szCs w:val="28"/>
          <w:lang w:eastAsia="ru-RU"/>
        </w:rPr>
        <w:t>Результаты независимой оценки качества условий оказания услуг, планы по улучшению качества работы организации культуры</w:t>
      </w:r>
      <w:r w:rsidR="00FC0931">
        <w:rPr>
          <w:rFonts w:ascii="Times New Roman" w:eastAsia="Times New Roman" w:hAnsi="Times New Roman" w:cs="Times New Roman"/>
          <w:sz w:val="28"/>
          <w:szCs w:val="28"/>
          <w:lang w:eastAsia="ru-RU"/>
        </w:rPr>
        <w:t>» (см. Таблицу 4.1.1).</w:t>
      </w:r>
    </w:p>
    <w:p w14:paraId="71DBC6DC" w14:textId="77777777" w:rsidR="00FC0931" w:rsidRDefault="00FC0931" w:rsidP="00FC0931">
      <w:pPr>
        <w:suppressAutoHyphens/>
        <w:spacing w:after="0" w:line="276" w:lineRule="auto"/>
        <w:ind w:firstLine="709"/>
        <w:jc w:val="both"/>
        <w:rPr>
          <w:rFonts w:ascii="Times New Roman" w:eastAsia="Times New Roman" w:hAnsi="Times New Roman" w:cs="Times New Roman"/>
          <w:sz w:val="28"/>
          <w:szCs w:val="28"/>
          <w:lang w:eastAsia="ru-RU"/>
        </w:rPr>
      </w:pPr>
    </w:p>
    <w:p w14:paraId="1768C948" w14:textId="77777777" w:rsidR="00FC0931" w:rsidRDefault="00FC0931" w:rsidP="00FC0931">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t>Таблица 4.1.1.</w:t>
      </w:r>
      <w:r w:rsidR="001C4A9B">
        <w:rPr>
          <w:rFonts w:ascii="Times New Roman" w:eastAsia="Times New Roman" w:hAnsi="Times New Roman" w:cs="Times New Roman"/>
          <w:sz w:val="20"/>
          <w:szCs w:val="28"/>
          <w:lang w:eastAsia="ru-RU"/>
        </w:rPr>
        <w:t xml:space="preserve"> Значения оценок наличия и полноты представленности информации на информационных стендах в помещениях о деятельности организаций</w:t>
      </w:r>
      <w:r w:rsidR="003C3999">
        <w:rPr>
          <w:rFonts w:ascii="Times New Roman" w:eastAsia="Times New Roman" w:hAnsi="Times New Roman" w:cs="Times New Roman"/>
          <w:sz w:val="20"/>
          <w:szCs w:val="28"/>
          <w:lang w:eastAsia="ru-RU"/>
        </w:rPr>
        <w:t>, филиалов/структурных подразделений организаций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332"/>
        <w:gridCol w:w="709"/>
        <w:gridCol w:w="709"/>
        <w:gridCol w:w="708"/>
        <w:gridCol w:w="1134"/>
        <w:gridCol w:w="709"/>
      </w:tblGrid>
      <w:tr w:rsidR="00646F96" w:rsidRPr="00E47DDD" w14:paraId="47AF9063" w14:textId="77777777" w:rsidTr="007926D3">
        <w:trPr>
          <w:trHeight w:val="210"/>
          <w:tblHeader/>
          <w:jc w:val="center"/>
        </w:trPr>
        <w:tc>
          <w:tcPr>
            <w:tcW w:w="1475" w:type="dxa"/>
            <w:vMerge w:val="restart"/>
            <w:shd w:val="clear" w:color="auto" w:fill="auto"/>
            <w:noWrap/>
            <w:vAlign w:val="bottom"/>
            <w:hideMark/>
          </w:tcPr>
          <w:p w14:paraId="29FE7D3D"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p>
        </w:tc>
        <w:tc>
          <w:tcPr>
            <w:tcW w:w="4332" w:type="dxa"/>
            <w:vMerge w:val="restart"/>
            <w:shd w:val="clear" w:color="auto" w:fill="auto"/>
            <w:noWrap/>
            <w:hideMark/>
          </w:tcPr>
          <w:p w14:paraId="23175BD6" w14:textId="77777777" w:rsidR="00646F96" w:rsidRPr="00E47DDD"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r w:rsidRPr="00646F96">
              <w:rPr>
                <w:rFonts w:ascii="Times New Roman" w:eastAsia="Times New Roman" w:hAnsi="Times New Roman" w:cs="Times New Roman"/>
                <w:b/>
                <w:bCs/>
                <w:color w:val="000000"/>
                <w:sz w:val="18"/>
                <w:szCs w:val="18"/>
                <w:lang w:eastAsia="ru-RU"/>
              </w:rPr>
              <w:t>1.1.1. Соответствие информации о деятельности организации, размещенной на информационных стендах в помещении организации, установленным нормативными правовыми актами</w:t>
            </w:r>
          </w:p>
          <w:p w14:paraId="522AEFF1"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p>
        </w:tc>
        <w:tc>
          <w:tcPr>
            <w:tcW w:w="3969" w:type="dxa"/>
            <w:gridSpan w:val="5"/>
            <w:shd w:val="clear" w:color="auto" w:fill="auto"/>
            <w:noWrap/>
            <w:vAlign w:val="bottom"/>
            <w:hideMark/>
          </w:tcPr>
          <w:p w14:paraId="5443CA2A" w14:textId="77777777" w:rsidR="00646F96" w:rsidRPr="00646F96" w:rsidRDefault="00646F96"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ОГБУК «Ульяновский областной художественный музей»</w:t>
            </w:r>
          </w:p>
        </w:tc>
      </w:tr>
      <w:tr w:rsidR="00646F96" w:rsidRPr="00E47DDD" w14:paraId="6C687247" w14:textId="77777777" w:rsidTr="00D077FE">
        <w:trPr>
          <w:cantSplit/>
          <w:trHeight w:val="2517"/>
          <w:jc w:val="center"/>
        </w:trPr>
        <w:tc>
          <w:tcPr>
            <w:tcW w:w="1475" w:type="dxa"/>
            <w:vMerge/>
            <w:shd w:val="clear" w:color="auto" w:fill="auto"/>
            <w:noWrap/>
            <w:vAlign w:val="bottom"/>
            <w:hideMark/>
          </w:tcPr>
          <w:p w14:paraId="35430BB8"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p>
        </w:tc>
        <w:tc>
          <w:tcPr>
            <w:tcW w:w="4332" w:type="dxa"/>
            <w:vMerge/>
            <w:shd w:val="clear" w:color="auto" w:fill="auto"/>
            <w:noWrap/>
            <w:vAlign w:val="bottom"/>
            <w:hideMark/>
          </w:tcPr>
          <w:p w14:paraId="68255EF1"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p>
        </w:tc>
        <w:tc>
          <w:tcPr>
            <w:tcW w:w="709" w:type="dxa"/>
            <w:shd w:val="clear" w:color="auto" w:fill="auto"/>
            <w:textDirection w:val="btLr"/>
            <w:vAlign w:val="center"/>
            <w:hideMark/>
          </w:tcPr>
          <w:p w14:paraId="7CB8403A"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«Ульяновский областной художественный музей»</w:t>
            </w:r>
          </w:p>
        </w:tc>
        <w:tc>
          <w:tcPr>
            <w:tcW w:w="709" w:type="dxa"/>
            <w:shd w:val="clear" w:color="auto" w:fill="auto"/>
            <w:textDirection w:val="btLr"/>
            <w:vAlign w:val="center"/>
            <w:hideMark/>
          </w:tcPr>
          <w:p w14:paraId="4384FADD"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xml:space="preserve">Музей изобразительного искусства XX и XXI </w:t>
            </w:r>
            <w:proofErr w:type="spellStart"/>
            <w:r w:rsidRPr="00646F96">
              <w:rPr>
                <w:rFonts w:ascii="Times New Roman" w:eastAsia="Times New Roman" w:hAnsi="Times New Roman" w:cs="Times New Roman"/>
                <w:color w:val="000000"/>
                <w:sz w:val="18"/>
                <w:szCs w:val="18"/>
                <w:lang w:eastAsia="ru-RU"/>
              </w:rPr>
              <w:t>в.в</w:t>
            </w:r>
            <w:proofErr w:type="spellEnd"/>
            <w:r w:rsidRPr="00646F96">
              <w:rPr>
                <w:rFonts w:ascii="Times New Roman" w:eastAsia="Times New Roman" w:hAnsi="Times New Roman" w:cs="Times New Roman"/>
                <w:color w:val="000000"/>
                <w:sz w:val="18"/>
                <w:szCs w:val="18"/>
                <w:lang w:eastAsia="ru-RU"/>
              </w:rPr>
              <w:t>.</w:t>
            </w:r>
          </w:p>
        </w:tc>
        <w:tc>
          <w:tcPr>
            <w:tcW w:w="708" w:type="dxa"/>
            <w:shd w:val="clear" w:color="auto" w:fill="auto"/>
            <w:textDirection w:val="btLr"/>
            <w:vAlign w:val="center"/>
            <w:hideMark/>
          </w:tcPr>
          <w:p w14:paraId="5F98CB9F"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xml:space="preserve">Музей </w:t>
            </w:r>
            <w:proofErr w:type="spellStart"/>
            <w:r w:rsidRPr="00646F96">
              <w:rPr>
                <w:rFonts w:ascii="Times New Roman" w:eastAsia="Times New Roman" w:hAnsi="Times New Roman" w:cs="Times New Roman"/>
                <w:color w:val="000000"/>
                <w:sz w:val="18"/>
                <w:szCs w:val="18"/>
                <w:lang w:eastAsia="ru-RU"/>
              </w:rPr>
              <w:t>А.А.Пластова</w:t>
            </w:r>
            <w:proofErr w:type="spellEnd"/>
          </w:p>
        </w:tc>
        <w:tc>
          <w:tcPr>
            <w:tcW w:w="1134" w:type="dxa"/>
            <w:shd w:val="clear" w:color="auto" w:fill="auto"/>
            <w:textDirection w:val="btLr"/>
            <w:vAlign w:val="center"/>
            <w:hideMark/>
          </w:tcPr>
          <w:p w14:paraId="03C87CB7"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Историко-художественный музей-заповедник «</w:t>
            </w:r>
            <w:proofErr w:type="spellStart"/>
            <w:r w:rsidRPr="00646F96">
              <w:rPr>
                <w:rFonts w:ascii="Times New Roman" w:eastAsia="Times New Roman" w:hAnsi="Times New Roman" w:cs="Times New Roman"/>
                <w:color w:val="000000"/>
                <w:sz w:val="18"/>
                <w:szCs w:val="18"/>
                <w:lang w:eastAsia="ru-RU"/>
              </w:rPr>
              <w:t>Прислониха</w:t>
            </w:r>
            <w:proofErr w:type="spellEnd"/>
            <w:r w:rsidRPr="00646F96">
              <w:rPr>
                <w:rFonts w:ascii="Times New Roman" w:eastAsia="Times New Roman" w:hAnsi="Times New Roman" w:cs="Times New Roman"/>
                <w:color w:val="000000"/>
                <w:sz w:val="18"/>
                <w:szCs w:val="18"/>
                <w:lang w:eastAsia="ru-RU"/>
              </w:rPr>
              <w:t xml:space="preserve"> - Родина А.А. Пластова</w:t>
            </w:r>
          </w:p>
        </w:tc>
        <w:tc>
          <w:tcPr>
            <w:tcW w:w="709" w:type="dxa"/>
            <w:shd w:val="clear" w:color="auto" w:fill="auto"/>
            <w:textDirection w:val="btLr"/>
            <w:vAlign w:val="center"/>
            <w:hideMark/>
          </w:tcPr>
          <w:p w14:paraId="3D6525D0"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Молодежный центр современного искусства</w:t>
            </w:r>
          </w:p>
        </w:tc>
      </w:tr>
      <w:tr w:rsidR="007926D3" w:rsidRPr="00E47DDD" w14:paraId="0805CBE7" w14:textId="77777777" w:rsidTr="007926D3">
        <w:trPr>
          <w:trHeight w:val="210"/>
          <w:jc w:val="center"/>
        </w:trPr>
        <w:tc>
          <w:tcPr>
            <w:tcW w:w="1475" w:type="dxa"/>
            <w:vMerge w:val="restart"/>
            <w:shd w:val="clear" w:color="auto" w:fill="auto"/>
            <w:vAlign w:val="center"/>
            <w:hideMark/>
          </w:tcPr>
          <w:p w14:paraId="7DF50633" w14:textId="77777777" w:rsidR="007926D3" w:rsidRDefault="007926D3"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 xml:space="preserve">Критерий «Открытость </w:t>
            </w:r>
          </w:p>
          <w:p w14:paraId="3BFBCED5" w14:textId="77777777" w:rsidR="007926D3" w:rsidRPr="00646F96" w:rsidRDefault="007926D3"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и доступность информации об организации»</w:t>
            </w:r>
          </w:p>
        </w:tc>
        <w:tc>
          <w:tcPr>
            <w:tcW w:w="4332" w:type="dxa"/>
            <w:shd w:val="clear" w:color="auto" w:fill="auto"/>
            <w:hideMark/>
          </w:tcPr>
          <w:p w14:paraId="463AA868"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r w:rsidRPr="00646F96">
              <w:rPr>
                <w:rFonts w:ascii="Times New Roman" w:eastAsia="Times New Roman" w:hAnsi="Times New Roman" w:cs="Times New Roman"/>
                <w:b/>
                <w:bCs/>
                <w:sz w:val="18"/>
                <w:szCs w:val="18"/>
                <w:lang w:eastAsia="ru-RU"/>
              </w:rPr>
              <w:t>Перечень информации об организации культуры, которая должна быть размещена на стендах:</w:t>
            </w:r>
          </w:p>
        </w:tc>
        <w:tc>
          <w:tcPr>
            <w:tcW w:w="709" w:type="dxa"/>
            <w:shd w:val="clear" w:color="auto" w:fill="auto"/>
          </w:tcPr>
          <w:p w14:paraId="535B6E4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9" w:type="dxa"/>
            <w:shd w:val="clear" w:color="auto" w:fill="auto"/>
          </w:tcPr>
          <w:p w14:paraId="75A19099"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8" w:type="dxa"/>
            <w:shd w:val="clear" w:color="auto" w:fill="auto"/>
          </w:tcPr>
          <w:p w14:paraId="5235276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1134" w:type="dxa"/>
            <w:shd w:val="clear" w:color="auto" w:fill="auto"/>
          </w:tcPr>
          <w:p w14:paraId="5C34A05C"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9" w:type="dxa"/>
            <w:shd w:val="clear" w:color="auto" w:fill="auto"/>
          </w:tcPr>
          <w:p w14:paraId="69F8C76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r>
      <w:tr w:rsidR="00646F96" w:rsidRPr="00E47DDD" w14:paraId="0774FC82" w14:textId="77777777" w:rsidTr="007926D3">
        <w:trPr>
          <w:trHeight w:val="210"/>
          <w:jc w:val="center"/>
        </w:trPr>
        <w:tc>
          <w:tcPr>
            <w:tcW w:w="1475" w:type="dxa"/>
            <w:vMerge/>
            <w:shd w:val="clear" w:color="auto" w:fill="auto"/>
            <w:vAlign w:val="center"/>
            <w:hideMark/>
          </w:tcPr>
          <w:p w14:paraId="616C1377"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A339F11"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1. Полное и сокращенное наименование организации культуры, почтовый адрес, контактные телефоны и адреса электронной почты</w:t>
            </w:r>
          </w:p>
        </w:tc>
        <w:tc>
          <w:tcPr>
            <w:tcW w:w="709" w:type="dxa"/>
            <w:shd w:val="clear" w:color="auto" w:fill="auto"/>
            <w:noWrap/>
            <w:vAlign w:val="center"/>
            <w:hideMark/>
          </w:tcPr>
          <w:p w14:paraId="7969F2B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0904DE2"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6B08D25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C7AE59E"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1C7C248"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3B174168" w14:textId="77777777" w:rsidTr="007926D3">
        <w:trPr>
          <w:trHeight w:val="210"/>
          <w:jc w:val="center"/>
        </w:trPr>
        <w:tc>
          <w:tcPr>
            <w:tcW w:w="1475" w:type="dxa"/>
            <w:vMerge/>
            <w:shd w:val="clear" w:color="auto" w:fill="auto"/>
            <w:vAlign w:val="center"/>
            <w:hideMark/>
          </w:tcPr>
          <w:p w14:paraId="2E07AB1E"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773C77F6"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2. Место нахождения организации культуры и ее филиалов (при наличии)</w:t>
            </w:r>
          </w:p>
        </w:tc>
        <w:tc>
          <w:tcPr>
            <w:tcW w:w="709" w:type="dxa"/>
            <w:shd w:val="clear" w:color="auto" w:fill="auto"/>
            <w:noWrap/>
            <w:vAlign w:val="center"/>
            <w:hideMark/>
          </w:tcPr>
          <w:p w14:paraId="65D2FEF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A8B570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7E960AC4"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D280AF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43AB3F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76A9E3C0" w14:textId="77777777" w:rsidTr="007926D3">
        <w:trPr>
          <w:trHeight w:val="210"/>
          <w:jc w:val="center"/>
        </w:trPr>
        <w:tc>
          <w:tcPr>
            <w:tcW w:w="1475" w:type="dxa"/>
            <w:vMerge/>
            <w:shd w:val="clear" w:color="auto" w:fill="auto"/>
            <w:vAlign w:val="center"/>
            <w:hideMark/>
          </w:tcPr>
          <w:p w14:paraId="0635067B"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3B464C0A"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09" w:type="dxa"/>
            <w:shd w:val="clear" w:color="000000" w:fill="FFCCCC"/>
            <w:noWrap/>
            <w:vAlign w:val="center"/>
            <w:hideMark/>
          </w:tcPr>
          <w:p w14:paraId="12DFEDA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9" w:type="dxa"/>
            <w:shd w:val="clear" w:color="000000" w:fill="FFCCCC"/>
            <w:noWrap/>
            <w:vAlign w:val="center"/>
            <w:hideMark/>
          </w:tcPr>
          <w:p w14:paraId="33AE0214"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8" w:type="dxa"/>
            <w:shd w:val="clear" w:color="auto" w:fill="auto"/>
            <w:noWrap/>
            <w:vAlign w:val="center"/>
            <w:hideMark/>
          </w:tcPr>
          <w:p w14:paraId="3592994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40DF9E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737E71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02A2B613" w14:textId="77777777" w:rsidTr="007926D3">
        <w:trPr>
          <w:trHeight w:val="60"/>
          <w:jc w:val="center"/>
        </w:trPr>
        <w:tc>
          <w:tcPr>
            <w:tcW w:w="1475" w:type="dxa"/>
            <w:vMerge/>
            <w:shd w:val="clear" w:color="auto" w:fill="auto"/>
            <w:vAlign w:val="center"/>
            <w:hideMark/>
          </w:tcPr>
          <w:p w14:paraId="6E9340FF"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22316768"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4. 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w:t>
            </w:r>
            <w:r w:rsidR="00E47DDD">
              <w:rPr>
                <w:rFonts w:ascii="Times New Roman" w:eastAsia="Times New Roman" w:hAnsi="Times New Roman" w:cs="Times New Roman"/>
                <w:sz w:val="18"/>
                <w:szCs w:val="18"/>
                <w:lang w:eastAsia="ru-RU"/>
              </w:rPr>
              <w:t>ичии), адреса электронной почты</w:t>
            </w:r>
          </w:p>
        </w:tc>
        <w:tc>
          <w:tcPr>
            <w:tcW w:w="709" w:type="dxa"/>
            <w:shd w:val="clear" w:color="000000" w:fill="FFCCCC"/>
            <w:noWrap/>
            <w:vAlign w:val="center"/>
            <w:hideMark/>
          </w:tcPr>
          <w:p w14:paraId="5C58C27E"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9" w:type="dxa"/>
            <w:shd w:val="clear" w:color="000000" w:fill="FFCCCC"/>
            <w:noWrap/>
            <w:vAlign w:val="center"/>
            <w:hideMark/>
          </w:tcPr>
          <w:p w14:paraId="542A411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8" w:type="dxa"/>
            <w:shd w:val="clear" w:color="auto" w:fill="auto"/>
            <w:noWrap/>
            <w:vAlign w:val="center"/>
            <w:hideMark/>
          </w:tcPr>
          <w:p w14:paraId="740F65E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DC5D76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9E5DED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1280D1D0" w14:textId="77777777" w:rsidTr="007926D3">
        <w:trPr>
          <w:trHeight w:val="210"/>
          <w:jc w:val="center"/>
        </w:trPr>
        <w:tc>
          <w:tcPr>
            <w:tcW w:w="1475" w:type="dxa"/>
            <w:vMerge/>
            <w:shd w:val="clear" w:color="auto" w:fill="auto"/>
            <w:vAlign w:val="center"/>
            <w:hideMark/>
          </w:tcPr>
          <w:p w14:paraId="372FB3F8"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3C180C5C"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5. Режим, график работы организации культуры</w:t>
            </w:r>
          </w:p>
        </w:tc>
        <w:tc>
          <w:tcPr>
            <w:tcW w:w="709" w:type="dxa"/>
            <w:shd w:val="clear" w:color="auto" w:fill="auto"/>
            <w:noWrap/>
            <w:vAlign w:val="center"/>
            <w:hideMark/>
          </w:tcPr>
          <w:p w14:paraId="019EF90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AC4E9B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7F481A8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C2F9A8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948A22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4C94DA14" w14:textId="77777777" w:rsidTr="007926D3">
        <w:trPr>
          <w:trHeight w:val="210"/>
          <w:jc w:val="center"/>
        </w:trPr>
        <w:tc>
          <w:tcPr>
            <w:tcW w:w="1475" w:type="dxa"/>
            <w:vMerge/>
            <w:vAlign w:val="center"/>
            <w:hideMark/>
          </w:tcPr>
          <w:p w14:paraId="72FDDBC5"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FE51226"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6. Виды предоставляе</w:t>
            </w:r>
            <w:r w:rsidR="00E47DDD">
              <w:rPr>
                <w:rFonts w:ascii="Times New Roman" w:eastAsia="Times New Roman" w:hAnsi="Times New Roman" w:cs="Times New Roman"/>
                <w:sz w:val="18"/>
                <w:szCs w:val="18"/>
                <w:lang w:eastAsia="ru-RU"/>
              </w:rPr>
              <w:t>мых услуг организацией культуры</w:t>
            </w:r>
          </w:p>
        </w:tc>
        <w:tc>
          <w:tcPr>
            <w:tcW w:w="709" w:type="dxa"/>
            <w:shd w:val="clear" w:color="auto" w:fill="auto"/>
            <w:noWrap/>
            <w:vAlign w:val="center"/>
            <w:hideMark/>
          </w:tcPr>
          <w:p w14:paraId="61F5FFC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561D26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04D0945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0D8149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0C9BB5A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449697E9" w14:textId="77777777" w:rsidTr="007926D3">
        <w:trPr>
          <w:trHeight w:val="210"/>
          <w:jc w:val="center"/>
        </w:trPr>
        <w:tc>
          <w:tcPr>
            <w:tcW w:w="1475" w:type="dxa"/>
            <w:vMerge/>
            <w:vAlign w:val="center"/>
            <w:hideMark/>
          </w:tcPr>
          <w:p w14:paraId="057F0843"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756CA164"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 xml:space="preserve">7. Перечень оказываемых платных услуг (при </w:t>
            </w:r>
            <w:proofErr w:type="gramStart"/>
            <w:r w:rsidRPr="00646F96">
              <w:rPr>
                <w:rFonts w:ascii="Times New Roman" w:eastAsia="Times New Roman" w:hAnsi="Times New Roman" w:cs="Times New Roman"/>
                <w:sz w:val="18"/>
                <w:szCs w:val="18"/>
                <w:lang w:eastAsia="ru-RU"/>
              </w:rPr>
              <w:t>наличии)*</w:t>
            </w:r>
            <w:proofErr w:type="gramEnd"/>
            <w:r w:rsidRPr="00646F96">
              <w:rPr>
                <w:rFonts w:ascii="Times New Roman" w:eastAsia="Times New Roman" w:hAnsi="Times New Roman" w:cs="Times New Roman"/>
                <w:sz w:val="18"/>
                <w:szCs w:val="18"/>
                <w:lang w:eastAsia="ru-RU"/>
              </w:rPr>
              <w:t>;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w:t>
            </w:r>
            <w:r w:rsidR="00E47DDD">
              <w:rPr>
                <w:rFonts w:ascii="Times New Roman" w:eastAsia="Times New Roman" w:hAnsi="Times New Roman" w:cs="Times New Roman"/>
                <w:sz w:val="18"/>
                <w:szCs w:val="18"/>
                <w:lang w:eastAsia="ru-RU"/>
              </w:rPr>
              <w:t>ги (при наличии платных услуг)*</w:t>
            </w:r>
          </w:p>
        </w:tc>
        <w:tc>
          <w:tcPr>
            <w:tcW w:w="709" w:type="dxa"/>
            <w:shd w:val="clear" w:color="auto" w:fill="auto"/>
            <w:noWrap/>
            <w:vAlign w:val="center"/>
            <w:hideMark/>
          </w:tcPr>
          <w:p w14:paraId="63787C3A"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042A38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37872497"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6938C72"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57FD83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58C80304" w14:textId="77777777" w:rsidTr="007926D3">
        <w:trPr>
          <w:trHeight w:val="210"/>
          <w:jc w:val="center"/>
        </w:trPr>
        <w:tc>
          <w:tcPr>
            <w:tcW w:w="1475" w:type="dxa"/>
            <w:vMerge/>
            <w:vAlign w:val="center"/>
            <w:hideMark/>
          </w:tcPr>
          <w:p w14:paraId="604EAF11"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459F0ED2"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 xml:space="preserve">8. Информация о планируемых мероприятиях (анонсы, </w:t>
            </w:r>
            <w:r w:rsidR="00E47DDD">
              <w:rPr>
                <w:rFonts w:ascii="Times New Roman" w:eastAsia="Times New Roman" w:hAnsi="Times New Roman" w:cs="Times New Roman"/>
                <w:sz w:val="18"/>
                <w:szCs w:val="18"/>
                <w:lang w:eastAsia="ru-RU"/>
              </w:rPr>
              <w:t>афиши, акции), новости, события</w:t>
            </w:r>
          </w:p>
        </w:tc>
        <w:tc>
          <w:tcPr>
            <w:tcW w:w="709" w:type="dxa"/>
            <w:shd w:val="clear" w:color="auto" w:fill="auto"/>
            <w:noWrap/>
            <w:vAlign w:val="center"/>
            <w:hideMark/>
          </w:tcPr>
          <w:p w14:paraId="02085A7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584633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12DE63B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78A31E57"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4CFF3C8"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7F7F14F3" w14:textId="77777777" w:rsidTr="007926D3">
        <w:trPr>
          <w:trHeight w:val="210"/>
          <w:jc w:val="center"/>
        </w:trPr>
        <w:tc>
          <w:tcPr>
            <w:tcW w:w="1475" w:type="dxa"/>
            <w:vMerge/>
            <w:vAlign w:val="center"/>
            <w:hideMark/>
          </w:tcPr>
          <w:p w14:paraId="0C28959C"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C003D65"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9. 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w:t>
            </w:r>
            <w:r w:rsidR="00E47DDD">
              <w:rPr>
                <w:rFonts w:ascii="Times New Roman" w:eastAsia="Times New Roman" w:hAnsi="Times New Roman" w:cs="Times New Roman"/>
                <w:sz w:val="18"/>
                <w:szCs w:val="18"/>
                <w:lang w:eastAsia="ru-RU"/>
              </w:rPr>
              <w:t xml:space="preserve">етствующих видов </w:t>
            </w:r>
            <w:proofErr w:type="gramStart"/>
            <w:r w:rsidR="00E47DDD">
              <w:rPr>
                <w:rFonts w:ascii="Times New Roman" w:eastAsia="Times New Roman" w:hAnsi="Times New Roman" w:cs="Times New Roman"/>
                <w:sz w:val="18"/>
                <w:szCs w:val="18"/>
                <w:lang w:eastAsia="ru-RU"/>
              </w:rPr>
              <w:t>деятельности)*</w:t>
            </w:r>
            <w:proofErr w:type="gramEnd"/>
          </w:p>
        </w:tc>
        <w:tc>
          <w:tcPr>
            <w:tcW w:w="709" w:type="dxa"/>
            <w:shd w:val="clear" w:color="auto" w:fill="auto"/>
            <w:noWrap/>
            <w:vAlign w:val="center"/>
            <w:hideMark/>
          </w:tcPr>
          <w:p w14:paraId="003FF64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30D6D5A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8" w:type="dxa"/>
            <w:shd w:val="clear" w:color="auto" w:fill="auto"/>
            <w:noWrap/>
            <w:vAlign w:val="center"/>
            <w:hideMark/>
          </w:tcPr>
          <w:p w14:paraId="3CD06BA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1134" w:type="dxa"/>
            <w:shd w:val="clear" w:color="auto" w:fill="auto"/>
            <w:noWrap/>
            <w:vAlign w:val="center"/>
            <w:hideMark/>
          </w:tcPr>
          <w:p w14:paraId="22BE95B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0481B81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r>
      <w:tr w:rsidR="00646F96" w:rsidRPr="00E47DDD" w14:paraId="57620C51" w14:textId="77777777" w:rsidTr="007926D3">
        <w:trPr>
          <w:trHeight w:val="210"/>
          <w:jc w:val="center"/>
        </w:trPr>
        <w:tc>
          <w:tcPr>
            <w:tcW w:w="1475" w:type="dxa"/>
            <w:vMerge/>
            <w:vAlign w:val="center"/>
            <w:hideMark/>
          </w:tcPr>
          <w:p w14:paraId="4953B7FF"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2BC68615"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10. 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w:t>
            </w:r>
            <w:r w:rsidR="00E47DDD">
              <w:rPr>
                <w:rFonts w:ascii="Times New Roman" w:eastAsia="Times New Roman" w:hAnsi="Times New Roman" w:cs="Times New Roman"/>
                <w:sz w:val="18"/>
                <w:szCs w:val="18"/>
                <w:lang w:eastAsia="ru-RU"/>
              </w:rPr>
              <w:t>ам независимой оценки качества)</w:t>
            </w:r>
          </w:p>
        </w:tc>
        <w:tc>
          <w:tcPr>
            <w:tcW w:w="709" w:type="dxa"/>
            <w:shd w:val="clear" w:color="000000" w:fill="FFCCCC"/>
            <w:noWrap/>
            <w:vAlign w:val="center"/>
            <w:hideMark/>
          </w:tcPr>
          <w:p w14:paraId="7A12A24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37E9598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708" w:type="dxa"/>
            <w:shd w:val="clear" w:color="000000" w:fill="FFCCCC"/>
            <w:noWrap/>
            <w:vAlign w:val="center"/>
            <w:hideMark/>
          </w:tcPr>
          <w:p w14:paraId="0E1CB67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1134" w:type="dxa"/>
            <w:shd w:val="clear" w:color="auto" w:fill="auto"/>
            <w:noWrap/>
            <w:vAlign w:val="center"/>
            <w:hideMark/>
          </w:tcPr>
          <w:p w14:paraId="7E90909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000000" w:fill="FFCCCC"/>
            <w:noWrap/>
            <w:vAlign w:val="center"/>
            <w:hideMark/>
          </w:tcPr>
          <w:p w14:paraId="0B084595"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r>
    </w:tbl>
    <w:p w14:paraId="677F5930" w14:textId="77777777" w:rsidR="00FC0931" w:rsidRDefault="00FC0931" w:rsidP="00FC0931">
      <w:pPr>
        <w:suppressAutoHyphens/>
        <w:spacing w:after="0" w:line="276" w:lineRule="auto"/>
        <w:ind w:firstLine="709"/>
        <w:jc w:val="both"/>
        <w:rPr>
          <w:rFonts w:ascii="Times New Roman" w:eastAsia="Times New Roman" w:hAnsi="Times New Roman" w:cs="Times New Roman"/>
          <w:sz w:val="28"/>
          <w:szCs w:val="28"/>
          <w:lang w:eastAsia="ru-RU"/>
        </w:rPr>
      </w:pPr>
    </w:p>
    <w:p w14:paraId="1B8D7782" w14:textId="77777777" w:rsidR="001C4A9B" w:rsidRDefault="004C5B6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При рассмотрении</w:t>
      </w:r>
      <w:r w:rsidR="00F57071" w:rsidRPr="00342206">
        <w:rPr>
          <w:rFonts w:ascii="Times New Roman" w:eastAsia="Times New Roman" w:hAnsi="Times New Roman" w:cs="Times New Roman"/>
          <w:b/>
          <w:sz w:val="28"/>
          <w:szCs w:val="28"/>
          <w:lang w:eastAsia="ru-RU"/>
        </w:rPr>
        <w:t xml:space="preserve"> наличия и полноты информации об организации на официальных сайтах</w:t>
      </w:r>
      <w:r w:rsidR="00F57071">
        <w:rPr>
          <w:rFonts w:ascii="Times New Roman" w:eastAsia="Times New Roman" w:hAnsi="Times New Roman" w:cs="Times New Roman"/>
          <w:sz w:val="28"/>
          <w:szCs w:val="28"/>
          <w:lang w:eastAsia="ru-RU"/>
        </w:rPr>
        <w:t xml:space="preserve"> </w:t>
      </w:r>
      <w:r w:rsidR="00F57071" w:rsidRPr="00F15F6A">
        <w:rPr>
          <w:rFonts w:ascii="Times New Roman" w:eastAsia="Times New Roman" w:hAnsi="Times New Roman" w:cs="Times New Roman"/>
          <w:b/>
          <w:sz w:val="28"/>
          <w:szCs w:val="28"/>
          <w:lang w:eastAsia="ru-RU"/>
        </w:rPr>
        <w:t>учреждений культуры</w:t>
      </w:r>
      <w:r w:rsidR="00F57071">
        <w:rPr>
          <w:rFonts w:ascii="Times New Roman" w:eastAsia="Times New Roman" w:hAnsi="Times New Roman" w:cs="Times New Roman"/>
          <w:sz w:val="28"/>
          <w:szCs w:val="28"/>
          <w:lang w:eastAsia="ru-RU"/>
        </w:rPr>
        <w:t xml:space="preserve"> обращают на себя внимание </w:t>
      </w:r>
      <w:r w:rsidR="00947E03">
        <w:rPr>
          <w:rFonts w:ascii="Times New Roman" w:eastAsia="Times New Roman" w:hAnsi="Times New Roman" w:cs="Times New Roman"/>
          <w:sz w:val="28"/>
          <w:szCs w:val="28"/>
          <w:lang w:eastAsia="ru-RU"/>
        </w:rPr>
        <w:t xml:space="preserve">филиалы/структурные подразделения </w:t>
      </w:r>
      <w:r w:rsidR="00947E03" w:rsidRPr="00947E03">
        <w:rPr>
          <w:rFonts w:ascii="Times New Roman" w:eastAsia="Times New Roman" w:hAnsi="Times New Roman" w:cs="Times New Roman"/>
          <w:sz w:val="28"/>
          <w:szCs w:val="28"/>
          <w:lang w:eastAsia="ru-RU"/>
        </w:rPr>
        <w:t>ОГБУК «Центр народной культуры Ульяновской области»</w:t>
      </w:r>
      <w:r w:rsidR="003C3F14">
        <w:rPr>
          <w:rFonts w:ascii="Times New Roman" w:eastAsia="Times New Roman" w:hAnsi="Times New Roman" w:cs="Times New Roman"/>
          <w:sz w:val="28"/>
          <w:szCs w:val="28"/>
          <w:lang w:eastAsia="ru-RU"/>
        </w:rPr>
        <w:t xml:space="preserve">, филиалы </w:t>
      </w:r>
      <w:r w:rsidR="003C3F14" w:rsidRPr="003C3F14">
        <w:rPr>
          <w:rFonts w:ascii="Times New Roman" w:eastAsia="Times New Roman" w:hAnsi="Times New Roman" w:cs="Times New Roman"/>
          <w:sz w:val="28"/>
          <w:szCs w:val="28"/>
          <w:lang w:eastAsia="ru-RU"/>
        </w:rPr>
        <w:t>ОГАУК «Ленинский мемориал»</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ОГАУК «Ленинский мемориал»</w:t>
      </w:r>
      <w:r w:rsidR="003C3F14">
        <w:rPr>
          <w:rFonts w:ascii="Times New Roman" w:eastAsia="Times New Roman" w:hAnsi="Times New Roman" w:cs="Times New Roman"/>
          <w:sz w:val="28"/>
          <w:szCs w:val="28"/>
          <w:lang w:eastAsia="ru-RU"/>
        </w:rPr>
        <w:t xml:space="preserve">, а также такие </w:t>
      </w:r>
      <w:r w:rsidR="003C3F14" w:rsidRPr="003C3F14">
        <w:rPr>
          <w:rFonts w:ascii="Times New Roman" w:eastAsia="Times New Roman" w:hAnsi="Times New Roman" w:cs="Times New Roman"/>
          <w:sz w:val="28"/>
          <w:szCs w:val="28"/>
          <w:lang w:eastAsia="ru-RU"/>
        </w:rPr>
        <w:t>ОГБУК «</w:t>
      </w:r>
      <w:proofErr w:type="spellStart"/>
      <w:r w:rsidR="003C3F14" w:rsidRPr="003C3F14">
        <w:rPr>
          <w:rFonts w:ascii="Times New Roman" w:eastAsia="Times New Roman" w:hAnsi="Times New Roman" w:cs="Times New Roman"/>
          <w:sz w:val="28"/>
          <w:szCs w:val="28"/>
          <w:lang w:eastAsia="ru-RU"/>
        </w:rPr>
        <w:t>Ундоровский</w:t>
      </w:r>
      <w:proofErr w:type="spellEnd"/>
      <w:r w:rsidR="003C3F14" w:rsidRPr="003C3F14">
        <w:rPr>
          <w:rFonts w:ascii="Times New Roman" w:eastAsia="Times New Roman" w:hAnsi="Times New Roman" w:cs="Times New Roman"/>
          <w:sz w:val="28"/>
          <w:szCs w:val="28"/>
          <w:lang w:eastAsia="ru-RU"/>
        </w:rPr>
        <w:t xml:space="preserve"> палеонтологический музей им. </w:t>
      </w:r>
      <w:proofErr w:type="spellStart"/>
      <w:r w:rsidR="003C3F14" w:rsidRPr="003C3F14">
        <w:rPr>
          <w:rFonts w:ascii="Times New Roman" w:eastAsia="Times New Roman" w:hAnsi="Times New Roman" w:cs="Times New Roman"/>
          <w:sz w:val="28"/>
          <w:szCs w:val="28"/>
          <w:lang w:eastAsia="ru-RU"/>
        </w:rPr>
        <w:t>С.Е.Бирюкова</w:t>
      </w:r>
      <w:proofErr w:type="spellEnd"/>
      <w:r w:rsidR="003C3F14" w:rsidRPr="003C3F14">
        <w:rPr>
          <w:rFonts w:ascii="Times New Roman" w:eastAsia="Times New Roman" w:hAnsi="Times New Roman" w:cs="Times New Roman"/>
          <w:sz w:val="28"/>
          <w:szCs w:val="28"/>
          <w:lang w:eastAsia="ru-RU"/>
        </w:rPr>
        <w:t>»</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3C3F14" w:rsidRPr="003C3F14">
        <w:rPr>
          <w:rFonts w:ascii="Times New Roman" w:eastAsia="Times New Roman" w:hAnsi="Times New Roman" w:cs="Times New Roman"/>
          <w:sz w:val="28"/>
          <w:szCs w:val="28"/>
          <w:lang w:eastAsia="ru-RU"/>
        </w:rPr>
        <w:t>В.И.Ленина</w:t>
      </w:r>
      <w:proofErr w:type="spellEnd"/>
      <w:r w:rsidR="003C3F14" w:rsidRPr="003C3F14">
        <w:rPr>
          <w:rFonts w:ascii="Times New Roman" w:eastAsia="Times New Roman" w:hAnsi="Times New Roman" w:cs="Times New Roman"/>
          <w:sz w:val="28"/>
          <w:szCs w:val="28"/>
          <w:lang w:eastAsia="ru-RU"/>
        </w:rPr>
        <w:t>»</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ОГБУК «Эстрадный балет «Экситон»</w:t>
      </w:r>
      <w:r w:rsidR="003C3F14">
        <w:rPr>
          <w:rFonts w:ascii="Times New Roman" w:eastAsia="Times New Roman" w:hAnsi="Times New Roman" w:cs="Times New Roman"/>
          <w:sz w:val="28"/>
          <w:szCs w:val="28"/>
          <w:lang w:eastAsia="ru-RU"/>
        </w:rPr>
        <w:t>.</w:t>
      </w:r>
    </w:p>
    <w:p w14:paraId="1D2E6D60" w14:textId="77777777" w:rsidR="004C5B60" w:rsidRPr="0013472A" w:rsidRDefault="004C5B6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Pr="003457A4">
        <w:rPr>
          <w:rFonts w:ascii="Times New Roman" w:eastAsia="Times New Roman" w:hAnsi="Times New Roman" w:cs="Times New Roman"/>
          <w:b/>
          <w:sz w:val="28"/>
          <w:szCs w:val="28"/>
          <w:lang w:eastAsia="ru-RU"/>
        </w:rPr>
        <w:t>отсутствие копии плана финансово-хозяйственной деятельности организации культуры,</w:t>
      </w:r>
      <w:r w:rsidRPr="004C5B60">
        <w:rPr>
          <w:rFonts w:ascii="Times New Roman" w:eastAsia="Times New Roman" w:hAnsi="Times New Roman" w:cs="Times New Roman"/>
          <w:sz w:val="28"/>
          <w:szCs w:val="28"/>
          <w:lang w:eastAsia="ru-RU"/>
        </w:rPr>
        <w:t xml:space="preserve"> утвержденного в установленном законодательством Российской Федерации порядке, </w:t>
      </w:r>
      <w:r w:rsidRPr="003457A4">
        <w:rPr>
          <w:rFonts w:ascii="Times New Roman" w:eastAsia="Times New Roman" w:hAnsi="Times New Roman" w:cs="Times New Roman"/>
          <w:b/>
          <w:sz w:val="28"/>
          <w:szCs w:val="28"/>
          <w:lang w:eastAsia="ru-RU"/>
        </w:rPr>
        <w:t>или бюджетной сметы (информация об объеме предоставляемых услуг)</w:t>
      </w:r>
      <w:r>
        <w:rPr>
          <w:rFonts w:ascii="Times New Roman" w:eastAsia="Times New Roman" w:hAnsi="Times New Roman" w:cs="Times New Roman"/>
          <w:sz w:val="28"/>
          <w:szCs w:val="28"/>
          <w:lang w:eastAsia="ru-RU"/>
        </w:rPr>
        <w:t xml:space="preserve"> наблюдается на сайте </w:t>
      </w:r>
      <w:r w:rsidRPr="004C5B60">
        <w:rPr>
          <w:rFonts w:ascii="Times New Roman" w:eastAsia="Times New Roman" w:hAnsi="Times New Roman" w:cs="Times New Roman"/>
          <w:sz w:val="28"/>
          <w:szCs w:val="28"/>
          <w:lang w:eastAsia="ru-RU"/>
        </w:rPr>
        <w:t xml:space="preserve">ОГБУК «Центр народной культуры Ульяновской </w:t>
      </w:r>
      <w:r w:rsidRPr="0013472A">
        <w:rPr>
          <w:rFonts w:ascii="Times New Roman" w:eastAsia="Times New Roman" w:hAnsi="Times New Roman" w:cs="Times New Roman"/>
          <w:sz w:val="28"/>
          <w:szCs w:val="28"/>
          <w:lang w:eastAsia="ru-RU"/>
        </w:rPr>
        <w:t xml:space="preserve">области» </w:t>
      </w:r>
      <w:r w:rsidR="0066312D" w:rsidRPr="0013472A">
        <w:rPr>
          <w:rFonts w:ascii="Times New Roman" w:eastAsia="Times New Roman" w:hAnsi="Times New Roman" w:cs="Times New Roman"/>
          <w:sz w:val="28"/>
          <w:szCs w:val="28"/>
          <w:lang w:eastAsia="ru-RU"/>
        </w:rPr>
        <w:t>(</w:t>
      </w:r>
      <w:hyperlink r:id="rId40" w:history="1">
        <w:r w:rsidR="0066312D" w:rsidRPr="0013472A">
          <w:rPr>
            <w:rStyle w:val="ac"/>
            <w:rFonts w:ascii="Times New Roman" w:eastAsia="Times New Roman" w:hAnsi="Times New Roman" w:cs="Times New Roman"/>
            <w:color w:val="auto"/>
            <w:sz w:val="28"/>
            <w:szCs w:val="28"/>
            <w:u w:val="none"/>
            <w:lang w:eastAsia="ru-RU"/>
          </w:rPr>
          <w:t>https://ulcult.ru</w:t>
        </w:r>
      </w:hyperlink>
      <w:r w:rsidR="0066312D" w:rsidRPr="0013472A">
        <w:rPr>
          <w:rFonts w:ascii="Times New Roman" w:eastAsia="Times New Roman" w:hAnsi="Times New Roman" w:cs="Times New Roman"/>
          <w:sz w:val="28"/>
          <w:szCs w:val="28"/>
          <w:lang w:eastAsia="ru-RU"/>
        </w:rPr>
        <w:t>)</w:t>
      </w:r>
      <w:r w:rsidR="00B06D92" w:rsidRPr="0013472A">
        <w:rPr>
          <w:rFonts w:ascii="Times New Roman" w:eastAsia="Times New Roman" w:hAnsi="Times New Roman" w:cs="Times New Roman"/>
          <w:sz w:val="28"/>
          <w:szCs w:val="28"/>
          <w:lang w:eastAsia="ru-RU"/>
        </w:rPr>
        <w:t>,</w:t>
      </w:r>
      <w:r w:rsidRPr="0013472A">
        <w:rPr>
          <w:rFonts w:ascii="Times New Roman" w:eastAsia="Times New Roman" w:hAnsi="Times New Roman" w:cs="Times New Roman"/>
          <w:sz w:val="28"/>
          <w:szCs w:val="28"/>
          <w:lang w:eastAsia="ru-RU"/>
        </w:rPr>
        <w:t xml:space="preserve"> ОГБУК «Ульяновский областной художественный музей»</w:t>
      </w:r>
      <w:r w:rsidR="0066312D" w:rsidRPr="0013472A">
        <w:rPr>
          <w:rFonts w:ascii="Times New Roman" w:eastAsia="Times New Roman" w:hAnsi="Times New Roman" w:cs="Times New Roman"/>
          <w:sz w:val="28"/>
          <w:szCs w:val="28"/>
          <w:lang w:eastAsia="ru-RU"/>
        </w:rPr>
        <w:t xml:space="preserve"> (</w:t>
      </w:r>
      <w:hyperlink r:id="rId41" w:history="1">
        <w:r w:rsidR="0066312D" w:rsidRPr="0013472A">
          <w:rPr>
            <w:rStyle w:val="ac"/>
            <w:rFonts w:ascii="Times New Roman" w:eastAsia="Times New Roman" w:hAnsi="Times New Roman" w:cs="Times New Roman"/>
            <w:color w:val="auto"/>
            <w:sz w:val="28"/>
            <w:szCs w:val="28"/>
            <w:u w:val="none"/>
            <w:lang w:eastAsia="ru-RU"/>
          </w:rPr>
          <w:t>https://uohm.art</w:t>
        </w:r>
      </w:hyperlink>
      <w:r w:rsidR="0066312D" w:rsidRPr="0013472A">
        <w:rPr>
          <w:rFonts w:ascii="Times New Roman" w:eastAsia="Times New Roman" w:hAnsi="Times New Roman" w:cs="Times New Roman"/>
          <w:sz w:val="28"/>
          <w:szCs w:val="28"/>
          <w:lang w:eastAsia="ru-RU"/>
        </w:rPr>
        <w:t>)</w:t>
      </w:r>
      <w:r w:rsidR="00B06D92" w:rsidRPr="0013472A">
        <w:rPr>
          <w:rFonts w:ascii="Times New Roman" w:eastAsia="Times New Roman" w:hAnsi="Times New Roman" w:cs="Times New Roman"/>
          <w:sz w:val="28"/>
          <w:szCs w:val="28"/>
          <w:lang w:eastAsia="ru-RU"/>
        </w:rPr>
        <w:t xml:space="preserve"> и ОГАУК «Ленинский мемориал» (</w:t>
      </w:r>
      <w:hyperlink r:id="rId42" w:history="1">
        <w:r w:rsidR="00B06D92" w:rsidRPr="0013472A">
          <w:rPr>
            <w:rStyle w:val="ac"/>
            <w:rFonts w:ascii="Times New Roman" w:eastAsia="Times New Roman" w:hAnsi="Times New Roman" w:cs="Times New Roman"/>
            <w:color w:val="auto"/>
            <w:sz w:val="28"/>
            <w:szCs w:val="28"/>
            <w:u w:val="none"/>
            <w:lang w:eastAsia="ru-RU"/>
          </w:rPr>
          <w:t>https://leninmemorial.ru</w:t>
        </w:r>
      </w:hyperlink>
      <w:r w:rsidR="00B06D92"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sz w:val="28"/>
          <w:szCs w:val="28"/>
          <w:lang w:eastAsia="ru-RU"/>
        </w:rPr>
        <w:t>а также всех филиалов/структурных подразделений данных учреждений культуры.</w:t>
      </w:r>
    </w:p>
    <w:p w14:paraId="1926C9BA" w14:textId="77777777" w:rsidR="004C5B60" w:rsidRPr="0013472A" w:rsidRDefault="004C5B60" w:rsidP="00DF2A39">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b/>
          <w:sz w:val="28"/>
          <w:szCs w:val="28"/>
          <w:lang w:eastAsia="ru-RU"/>
        </w:rPr>
        <w:t xml:space="preserve">Отсутствие данных </w:t>
      </w:r>
      <w:r w:rsidR="0066312D" w:rsidRPr="0013472A">
        <w:rPr>
          <w:rFonts w:ascii="Times New Roman" w:eastAsia="Times New Roman" w:hAnsi="Times New Roman" w:cs="Times New Roman"/>
          <w:b/>
          <w:sz w:val="28"/>
          <w:szCs w:val="28"/>
          <w:lang w:eastAsia="ru-RU"/>
        </w:rPr>
        <w:t>о материально-техническом обеспечении предоставления услуг</w:t>
      </w:r>
      <w:r w:rsidR="0066312D" w:rsidRPr="0013472A">
        <w:rPr>
          <w:rFonts w:ascii="Times New Roman" w:eastAsia="Times New Roman" w:hAnsi="Times New Roman" w:cs="Times New Roman"/>
          <w:sz w:val="28"/>
          <w:szCs w:val="28"/>
          <w:lang w:eastAsia="ru-RU"/>
        </w:rPr>
        <w:t xml:space="preserve"> наблюдается на са</w:t>
      </w:r>
      <w:r w:rsidR="00DF2A39" w:rsidRPr="0013472A">
        <w:rPr>
          <w:rFonts w:ascii="Times New Roman" w:eastAsia="Times New Roman" w:hAnsi="Times New Roman" w:cs="Times New Roman"/>
          <w:sz w:val="28"/>
          <w:szCs w:val="28"/>
          <w:lang w:eastAsia="ru-RU"/>
        </w:rPr>
        <w:t xml:space="preserve">йте филиалов ОГАУК «Ленинский мемориал» «Дом-музей </w:t>
      </w:r>
      <w:proofErr w:type="spellStart"/>
      <w:r w:rsidR="00DF2A39" w:rsidRPr="0013472A">
        <w:rPr>
          <w:rFonts w:ascii="Times New Roman" w:eastAsia="Times New Roman" w:hAnsi="Times New Roman" w:cs="Times New Roman"/>
          <w:sz w:val="28"/>
          <w:szCs w:val="28"/>
          <w:lang w:eastAsia="ru-RU"/>
        </w:rPr>
        <w:t>В.И.Ленина</w:t>
      </w:r>
      <w:proofErr w:type="spellEnd"/>
      <w:r w:rsidR="00DF2A39" w:rsidRPr="0013472A">
        <w:rPr>
          <w:rFonts w:ascii="Times New Roman" w:eastAsia="Times New Roman" w:hAnsi="Times New Roman" w:cs="Times New Roman"/>
          <w:sz w:val="28"/>
          <w:szCs w:val="28"/>
          <w:lang w:eastAsia="ru-RU"/>
        </w:rPr>
        <w:t>» и «Квартира-музей семьи Ульяновых» (</w:t>
      </w:r>
      <w:hyperlink r:id="rId43" w:history="1">
        <w:r w:rsidR="00DF2A39" w:rsidRPr="0013472A">
          <w:rPr>
            <w:rStyle w:val="ac"/>
            <w:rFonts w:ascii="Times New Roman" w:eastAsia="Times New Roman" w:hAnsi="Times New Roman" w:cs="Times New Roman"/>
            <w:color w:val="auto"/>
            <w:sz w:val="28"/>
            <w:szCs w:val="28"/>
            <w:u w:val="none"/>
            <w:lang w:eastAsia="ru-RU"/>
          </w:rPr>
          <w:t>https://leninmemorial.ru</w:t>
        </w:r>
      </w:hyperlink>
      <w:r w:rsidR="00DF2A39" w:rsidRPr="0013472A">
        <w:rPr>
          <w:rFonts w:ascii="Times New Roman" w:eastAsia="Times New Roman" w:hAnsi="Times New Roman" w:cs="Times New Roman"/>
          <w:sz w:val="28"/>
          <w:szCs w:val="28"/>
          <w:lang w:eastAsia="ru-RU"/>
        </w:rPr>
        <w:t xml:space="preserve">), на сайте ОГБУК «Дворец Книги - Ульяновская областная научная библиотека имени </w:t>
      </w:r>
      <w:proofErr w:type="spellStart"/>
      <w:r w:rsidR="00DF2A39" w:rsidRPr="0013472A">
        <w:rPr>
          <w:rFonts w:ascii="Times New Roman" w:eastAsia="Times New Roman" w:hAnsi="Times New Roman" w:cs="Times New Roman"/>
          <w:sz w:val="28"/>
          <w:szCs w:val="28"/>
          <w:lang w:eastAsia="ru-RU"/>
        </w:rPr>
        <w:t>В.И.Ленина</w:t>
      </w:r>
      <w:proofErr w:type="spellEnd"/>
      <w:r w:rsidR="00DF2A39" w:rsidRPr="0013472A">
        <w:rPr>
          <w:rFonts w:ascii="Times New Roman" w:eastAsia="Times New Roman" w:hAnsi="Times New Roman" w:cs="Times New Roman"/>
          <w:sz w:val="28"/>
          <w:szCs w:val="28"/>
          <w:lang w:eastAsia="ru-RU"/>
        </w:rPr>
        <w:t>» (</w:t>
      </w:r>
      <w:hyperlink r:id="rId44" w:history="1">
        <w:r w:rsidR="00DF2A39" w:rsidRPr="0013472A">
          <w:rPr>
            <w:rStyle w:val="ac"/>
            <w:rFonts w:ascii="Times New Roman" w:eastAsia="Times New Roman" w:hAnsi="Times New Roman" w:cs="Times New Roman"/>
            <w:color w:val="auto"/>
            <w:sz w:val="28"/>
            <w:szCs w:val="28"/>
            <w:u w:val="none"/>
            <w:lang w:eastAsia="ru-RU"/>
          </w:rPr>
          <w:t>https://www.uonb.ru</w:t>
        </w:r>
      </w:hyperlink>
      <w:r w:rsidR="00DF2A39" w:rsidRPr="0013472A">
        <w:rPr>
          <w:rFonts w:ascii="Times New Roman" w:eastAsia="Times New Roman" w:hAnsi="Times New Roman" w:cs="Times New Roman"/>
          <w:sz w:val="28"/>
          <w:szCs w:val="28"/>
          <w:lang w:eastAsia="ru-RU"/>
        </w:rPr>
        <w:t>), а также на сайте ОГБУК «Эстрадный балет «Экситон»                 (</w:t>
      </w:r>
      <w:hyperlink r:id="rId45" w:history="1">
        <w:r w:rsidR="009A1F02" w:rsidRPr="0013472A">
          <w:rPr>
            <w:rStyle w:val="ac"/>
            <w:rFonts w:ascii="Times New Roman" w:eastAsia="Times New Roman" w:hAnsi="Times New Roman" w:cs="Times New Roman"/>
            <w:color w:val="auto"/>
            <w:sz w:val="28"/>
            <w:szCs w:val="28"/>
            <w:u w:val="none"/>
            <w:lang w:eastAsia="ru-RU"/>
          </w:rPr>
          <w:t>https://www.exiton-dance.ru</w:t>
        </w:r>
      </w:hyperlink>
      <w:r w:rsidR="00DF2A39" w:rsidRPr="0013472A">
        <w:rPr>
          <w:rFonts w:ascii="Times New Roman" w:eastAsia="Times New Roman" w:hAnsi="Times New Roman" w:cs="Times New Roman"/>
          <w:sz w:val="28"/>
          <w:szCs w:val="28"/>
          <w:lang w:eastAsia="ru-RU"/>
        </w:rPr>
        <w:t>)</w:t>
      </w:r>
      <w:r w:rsidR="009A1F02" w:rsidRPr="0013472A">
        <w:rPr>
          <w:rFonts w:ascii="Times New Roman" w:eastAsia="Times New Roman" w:hAnsi="Times New Roman" w:cs="Times New Roman"/>
          <w:sz w:val="28"/>
          <w:szCs w:val="28"/>
          <w:lang w:eastAsia="ru-RU"/>
        </w:rPr>
        <w:t>.</w:t>
      </w:r>
    </w:p>
    <w:p w14:paraId="0015B3D9" w14:textId="77777777" w:rsidR="00843F7F" w:rsidRPr="0013472A" w:rsidRDefault="00843F7F" w:rsidP="007445BD">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b/>
          <w:sz w:val="28"/>
          <w:szCs w:val="28"/>
          <w:lang w:eastAsia="ru-RU"/>
        </w:rPr>
        <w:t xml:space="preserve">Данные о результатах независимой оценки качества оказания услуг, планы по улучшению качества работы организации культуры (по </w:t>
      </w:r>
      <w:r w:rsidRPr="0013472A">
        <w:rPr>
          <w:rFonts w:ascii="Times New Roman" w:eastAsia="Times New Roman" w:hAnsi="Times New Roman" w:cs="Times New Roman"/>
          <w:b/>
          <w:sz w:val="28"/>
          <w:szCs w:val="28"/>
          <w:lang w:eastAsia="ru-RU"/>
        </w:rPr>
        <w:lastRenderedPageBreak/>
        <w:t>устранению недостатков, выявленных по итогам НОК)</w:t>
      </w:r>
      <w:r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b/>
          <w:sz w:val="28"/>
          <w:szCs w:val="28"/>
          <w:lang w:eastAsia="ru-RU"/>
        </w:rPr>
        <w:t xml:space="preserve">отсутствуют </w:t>
      </w:r>
      <w:r w:rsidRPr="0013472A">
        <w:rPr>
          <w:rFonts w:ascii="Times New Roman" w:eastAsia="Times New Roman" w:hAnsi="Times New Roman" w:cs="Times New Roman"/>
          <w:sz w:val="28"/>
          <w:szCs w:val="28"/>
          <w:lang w:eastAsia="ru-RU"/>
        </w:rPr>
        <w:t>на сайтах ОГБУК «Центр народной культуры Ульяновской области»</w:t>
      </w:r>
      <w:r w:rsidR="007445BD" w:rsidRPr="0013472A">
        <w:rPr>
          <w:rFonts w:ascii="Times New Roman" w:eastAsia="Times New Roman" w:hAnsi="Times New Roman" w:cs="Times New Roman"/>
          <w:sz w:val="28"/>
          <w:szCs w:val="28"/>
          <w:lang w:eastAsia="ru-RU"/>
        </w:rPr>
        <w:t xml:space="preserve"> (</w:t>
      </w:r>
      <w:hyperlink r:id="rId46" w:history="1">
        <w:r w:rsidR="007445BD" w:rsidRPr="0013472A">
          <w:rPr>
            <w:rStyle w:val="ac"/>
            <w:rFonts w:ascii="Times New Roman" w:eastAsia="Times New Roman" w:hAnsi="Times New Roman" w:cs="Times New Roman"/>
            <w:color w:val="auto"/>
            <w:sz w:val="28"/>
            <w:szCs w:val="28"/>
            <w:u w:val="none"/>
            <w:lang w:eastAsia="ru-RU"/>
          </w:rPr>
          <w:t>https://ulcult.ru</w:t>
        </w:r>
      </w:hyperlink>
      <w:r w:rsidR="007445BD" w:rsidRPr="0013472A">
        <w:rPr>
          <w:rFonts w:ascii="Times New Roman" w:eastAsia="Times New Roman" w:hAnsi="Times New Roman" w:cs="Times New Roman"/>
          <w:sz w:val="28"/>
          <w:szCs w:val="28"/>
          <w:lang w:eastAsia="ru-RU"/>
        </w:rPr>
        <w:t>) и ОГБУК «Ульяновский областной художественный музей» (</w:t>
      </w:r>
      <w:hyperlink r:id="rId47" w:history="1">
        <w:r w:rsidR="007445BD" w:rsidRPr="0013472A">
          <w:rPr>
            <w:rStyle w:val="ac"/>
            <w:rFonts w:ascii="Times New Roman" w:eastAsia="Times New Roman" w:hAnsi="Times New Roman" w:cs="Times New Roman"/>
            <w:color w:val="auto"/>
            <w:sz w:val="28"/>
            <w:szCs w:val="28"/>
            <w:u w:val="none"/>
            <w:lang w:eastAsia="ru-RU"/>
          </w:rPr>
          <w:t>https://uohm.art</w:t>
        </w:r>
      </w:hyperlink>
      <w:r w:rsidR="007445BD" w:rsidRPr="0013472A">
        <w:rPr>
          <w:rFonts w:ascii="Times New Roman" w:eastAsia="Times New Roman" w:hAnsi="Times New Roman" w:cs="Times New Roman"/>
          <w:sz w:val="28"/>
          <w:szCs w:val="28"/>
          <w:lang w:eastAsia="ru-RU"/>
        </w:rPr>
        <w:t>), а также всех филиалов/структурных подразделений данных учреждений культуры</w:t>
      </w:r>
      <w:r w:rsidR="00C53C99" w:rsidRPr="0013472A">
        <w:rPr>
          <w:rFonts w:ascii="Times New Roman" w:eastAsia="Times New Roman" w:hAnsi="Times New Roman" w:cs="Times New Roman"/>
          <w:sz w:val="28"/>
          <w:szCs w:val="28"/>
          <w:lang w:eastAsia="ru-RU"/>
        </w:rPr>
        <w:t>. Информация о результатах НОК и планы по улучшению качества работы организаций культуры отсутствует на сайте ОГБУК «Эстрадный балет «Экситон» (</w:t>
      </w:r>
      <w:hyperlink r:id="rId48" w:history="1">
        <w:r w:rsidR="00C53C99" w:rsidRPr="0013472A">
          <w:rPr>
            <w:rStyle w:val="ac"/>
            <w:rFonts w:ascii="Times New Roman" w:eastAsia="Times New Roman" w:hAnsi="Times New Roman" w:cs="Times New Roman"/>
            <w:color w:val="auto"/>
            <w:sz w:val="28"/>
            <w:szCs w:val="28"/>
            <w:u w:val="none"/>
            <w:lang w:eastAsia="ru-RU"/>
          </w:rPr>
          <w:t>https://www.exiton-dance.ru</w:t>
        </w:r>
      </w:hyperlink>
      <w:r w:rsidR="00C53C99" w:rsidRPr="0013472A">
        <w:rPr>
          <w:rFonts w:ascii="Times New Roman" w:eastAsia="Times New Roman" w:hAnsi="Times New Roman" w:cs="Times New Roman"/>
          <w:sz w:val="28"/>
          <w:szCs w:val="28"/>
          <w:lang w:eastAsia="ru-RU"/>
        </w:rPr>
        <w:t>).</w:t>
      </w:r>
    </w:p>
    <w:p w14:paraId="5BA1460D" w14:textId="77777777" w:rsidR="003457A4" w:rsidRPr="0013472A" w:rsidRDefault="007B19AF"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sz w:val="28"/>
          <w:szCs w:val="28"/>
          <w:lang w:eastAsia="ru-RU"/>
        </w:rPr>
        <w:t>На сайте ОГБУК «</w:t>
      </w:r>
      <w:proofErr w:type="spellStart"/>
      <w:r w:rsidRPr="0013472A">
        <w:rPr>
          <w:rFonts w:ascii="Times New Roman" w:eastAsia="Times New Roman" w:hAnsi="Times New Roman" w:cs="Times New Roman"/>
          <w:sz w:val="28"/>
          <w:szCs w:val="28"/>
          <w:lang w:eastAsia="ru-RU"/>
        </w:rPr>
        <w:t>Ундоровский</w:t>
      </w:r>
      <w:proofErr w:type="spellEnd"/>
      <w:r w:rsidRPr="0013472A">
        <w:rPr>
          <w:rFonts w:ascii="Times New Roman" w:eastAsia="Times New Roman" w:hAnsi="Times New Roman" w:cs="Times New Roman"/>
          <w:sz w:val="28"/>
          <w:szCs w:val="28"/>
          <w:lang w:eastAsia="ru-RU"/>
        </w:rPr>
        <w:t xml:space="preserve"> палеонтологический музей им. </w:t>
      </w:r>
      <w:proofErr w:type="spellStart"/>
      <w:r w:rsidRPr="0013472A">
        <w:rPr>
          <w:rFonts w:ascii="Times New Roman" w:eastAsia="Times New Roman" w:hAnsi="Times New Roman" w:cs="Times New Roman"/>
          <w:sz w:val="28"/>
          <w:szCs w:val="28"/>
          <w:lang w:eastAsia="ru-RU"/>
        </w:rPr>
        <w:t>С.Е.Бирюкова</w:t>
      </w:r>
      <w:proofErr w:type="spellEnd"/>
      <w:r w:rsidRPr="0013472A">
        <w:rPr>
          <w:rFonts w:ascii="Times New Roman" w:eastAsia="Times New Roman" w:hAnsi="Times New Roman" w:cs="Times New Roman"/>
          <w:sz w:val="28"/>
          <w:szCs w:val="28"/>
          <w:lang w:eastAsia="ru-RU"/>
        </w:rPr>
        <w:t>» (</w:t>
      </w:r>
      <w:hyperlink r:id="rId49" w:history="1">
        <w:r w:rsidRPr="0013472A">
          <w:rPr>
            <w:rStyle w:val="ac"/>
            <w:rFonts w:ascii="Times New Roman" w:eastAsia="Times New Roman" w:hAnsi="Times New Roman" w:cs="Times New Roman"/>
            <w:color w:val="auto"/>
            <w:sz w:val="28"/>
            <w:szCs w:val="28"/>
            <w:u w:val="none"/>
            <w:lang w:eastAsia="ru-RU"/>
          </w:rPr>
          <w:t>https://undor-muz.ru</w:t>
        </w:r>
      </w:hyperlink>
      <w:r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b/>
          <w:sz w:val="28"/>
          <w:szCs w:val="28"/>
          <w:lang w:eastAsia="ru-RU"/>
        </w:rPr>
        <w:t>представлена не вся информация по пункту 3</w:t>
      </w:r>
      <w:r w:rsidRPr="0013472A">
        <w:rPr>
          <w:rFonts w:ascii="Times New Roman" w:eastAsia="Times New Roman" w:hAnsi="Times New Roman" w:cs="Times New Roman"/>
          <w:sz w:val="28"/>
          <w:szCs w:val="28"/>
          <w:lang w:eastAsia="ru-RU"/>
        </w:rPr>
        <w:t xml:space="preserve"> «Перечня информации б организации культуры, которая должна быть представлена на официальном Интернет-сайте» (п.3.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r w:rsidR="00281EDF" w:rsidRPr="0013472A">
        <w:rPr>
          <w:rFonts w:ascii="Times New Roman" w:eastAsia="Times New Roman" w:hAnsi="Times New Roman" w:cs="Times New Roman"/>
          <w:sz w:val="28"/>
          <w:szCs w:val="28"/>
          <w:lang w:eastAsia="ru-RU"/>
        </w:rPr>
        <w:t xml:space="preserve"> (см. Таблица 4.1.2).</w:t>
      </w:r>
    </w:p>
    <w:p w14:paraId="55093FBB" w14:textId="77777777" w:rsidR="00706619" w:rsidRDefault="00706619" w:rsidP="007B19AF">
      <w:pPr>
        <w:suppressAutoHyphens/>
        <w:spacing w:after="0" w:line="276" w:lineRule="auto"/>
        <w:ind w:firstLine="709"/>
        <w:jc w:val="both"/>
        <w:rPr>
          <w:rFonts w:ascii="Times New Roman" w:eastAsia="Times New Roman" w:hAnsi="Times New Roman" w:cs="Times New Roman"/>
          <w:sz w:val="28"/>
          <w:szCs w:val="28"/>
          <w:lang w:eastAsia="ru-RU"/>
        </w:rPr>
      </w:pPr>
    </w:p>
    <w:p w14:paraId="5EDEDCB2" w14:textId="77777777" w:rsidR="00706619" w:rsidRPr="00706619" w:rsidRDefault="00706619" w:rsidP="00706619">
      <w:pPr>
        <w:rPr>
          <w:rFonts w:ascii="Times New Roman" w:eastAsia="Times New Roman" w:hAnsi="Times New Roman" w:cs="Times New Roman"/>
          <w:sz w:val="28"/>
          <w:szCs w:val="28"/>
          <w:lang w:eastAsia="ru-RU"/>
        </w:rPr>
      </w:pPr>
    </w:p>
    <w:p w14:paraId="26C58ADB" w14:textId="77777777" w:rsidR="00706619" w:rsidRPr="00706619" w:rsidRDefault="00706619" w:rsidP="00706619">
      <w:pPr>
        <w:rPr>
          <w:rFonts w:ascii="Times New Roman" w:eastAsia="Times New Roman" w:hAnsi="Times New Roman" w:cs="Times New Roman"/>
          <w:sz w:val="28"/>
          <w:szCs w:val="28"/>
          <w:lang w:eastAsia="ru-RU"/>
        </w:rPr>
      </w:pPr>
    </w:p>
    <w:p w14:paraId="036CC682" w14:textId="77777777" w:rsidR="00706619" w:rsidRPr="00706619" w:rsidRDefault="00706619" w:rsidP="00706619">
      <w:pPr>
        <w:rPr>
          <w:rFonts w:ascii="Times New Roman" w:eastAsia="Times New Roman" w:hAnsi="Times New Roman" w:cs="Times New Roman"/>
          <w:sz w:val="28"/>
          <w:szCs w:val="28"/>
          <w:lang w:eastAsia="ru-RU"/>
        </w:rPr>
      </w:pPr>
    </w:p>
    <w:p w14:paraId="7F081F9F" w14:textId="77777777" w:rsidR="00706619" w:rsidRPr="00706619" w:rsidRDefault="00706619" w:rsidP="00706619">
      <w:pPr>
        <w:rPr>
          <w:rFonts w:ascii="Times New Roman" w:eastAsia="Times New Roman" w:hAnsi="Times New Roman" w:cs="Times New Roman"/>
          <w:sz w:val="28"/>
          <w:szCs w:val="28"/>
          <w:lang w:eastAsia="ru-RU"/>
        </w:rPr>
      </w:pPr>
    </w:p>
    <w:p w14:paraId="75B21204" w14:textId="77777777" w:rsidR="00706619" w:rsidRDefault="00706619" w:rsidP="00706619">
      <w:pPr>
        <w:jc w:val="right"/>
        <w:rPr>
          <w:rFonts w:ascii="Times New Roman" w:eastAsia="Times New Roman" w:hAnsi="Times New Roman" w:cs="Times New Roman"/>
          <w:sz w:val="28"/>
          <w:szCs w:val="28"/>
          <w:lang w:eastAsia="ru-RU"/>
        </w:rPr>
      </w:pPr>
    </w:p>
    <w:p w14:paraId="4B6A1C03" w14:textId="77777777" w:rsidR="00706619" w:rsidRDefault="00706619" w:rsidP="00706619">
      <w:pPr>
        <w:rPr>
          <w:rFonts w:ascii="Times New Roman" w:eastAsia="Times New Roman" w:hAnsi="Times New Roman" w:cs="Times New Roman"/>
          <w:sz w:val="28"/>
          <w:szCs w:val="28"/>
          <w:lang w:eastAsia="ru-RU"/>
        </w:rPr>
      </w:pPr>
    </w:p>
    <w:p w14:paraId="40C182F8" w14:textId="77777777" w:rsidR="00790B5D" w:rsidRPr="00706619" w:rsidRDefault="00790B5D" w:rsidP="00706619">
      <w:pPr>
        <w:rPr>
          <w:rFonts w:ascii="Times New Roman" w:eastAsia="Times New Roman" w:hAnsi="Times New Roman" w:cs="Times New Roman"/>
          <w:sz w:val="28"/>
          <w:szCs w:val="28"/>
          <w:lang w:eastAsia="ru-RU"/>
        </w:rPr>
        <w:sectPr w:rsidR="00790B5D" w:rsidRPr="00706619" w:rsidSect="00B505BC">
          <w:pgSz w:w="11906" w:h="16838"/>
          <w:pgMar w:top="1134" w:right="851" w:bottom="1134" w:left="1701" w:header="425" w:footer="709" w:gutter="0"/>
          <w:cols w:space="708"/>
          <w:titlePg/>
          <w:docGrid w:linePitch="360"/>
        </w:sectPr>
      </w:pPr>
    </w:p>
    <w:p w14:paraId="5ACA42CD" w14:textId="77777777" w:rsidR="00630BB3" w:rsidRDefault="00B576DC" w:rsidP="00B576DC">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lastRenderedPageBreak/>
        <w:t>Т</w:t>
      </w:r>
      <w:r>
        <w:rPr>
          <w:rFonts w:ascii="Times New Roman" w:eastAsia="Times New Roman" w:hAnsi="Times New Roman" w:cs="Times New Roman"/>
          <w:sz w:val="20"/>
          <w:szCs w:val="28"/>
          <w:lang w:eastAsia="ru-RU"/>
        </w:rPr>
        <w:t>аблица 4.1.2</w:t>
      </w:r>
      <w:r w:rsidRPr="00FC0931">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оценок наличия и полноты представленности информации на официальных сайтах организаций культуры в сети «Интернет» </w:t>
      </w:r>
    </w:p>
    <w:p w14:paraId="1C71A318" w14:textId="77777777" w:rsidR="00B576DC" w:rsidRDefault="00B576DC" w:rsidP="00B576DC">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о деятельности организаций</w:t>
      </w:r>
      <w:r w:rsidR="00336FF2">
        <w:rPr>
          <w:rFonts w:ascii="Times New Roman" w:eastAsia="Times New Roman" w:hAnsi="Times New Roman" w:cs="Times New Roman"/>
          <w:sz w:val="20"/>
          <w:szCs w:val="28"/>
          <w:lang w:eastAsia="ru-RU"/>
        </w:rPr>
        <w:t xml:space="preserve"> по отдельным организациям, филиалам/структурным подразделениям организаций</w:t>
      </w:r>
    </w:p>
    <w:tbl>
      <w:tblPr>
        <w:tblW w:w="15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651"/>
        <w:gridCol w:w="551"/>
        <w:gridCol w:w="567"/>
        <w:gridCol w:w="567"/>
        <w:gridCol w:w="579"/>
        <w:gridCol w:w="570"/>
        <w:gridCol w:w="567"/>
        <w:gridCol w:w="709"/>
        <w:gridCol w:w="863"/>
        <w:gridCol w:w="579"/>
        <w:gridCol w:w="546"/>
        <w:gridCol w:w="960"/>
        <w:gridCol w:w="657"/>
        <w:gridCol w:w="1347"/>
        <w:gridCol w:w="1326"/>
        <w:gridCol w:w="1226"/>
      </w:tblGrid>
      <w:tr w:rsidR="00925360" w:rsidRPr="00925360" w14:paraId="28EA41C8" w14:textId="77777777" w:rsidTr="00925360">
        <w:trPr>
          <w:trHeight w:val="364"/>
          <w:tblHeader/>
          <w:jc w:val="center"/>
        </w:trPr>
        <w:tc>
          <w:tcPr>
            <w:tcW w:w="1201" w:type="dxa"/>
            <w:vMerge w:val="restart"/>
            <w:shd w:val="clear" w:color="auto" w:fill="auto"/>
            <w:noWrap/>
            <w:vAlign w:val="bottom"/>
            <w:hideMark/>
          </w:tcPr>
          <w:p w14:paraId="4E8A836B" w14:textId="77777777" w:rsidR="00925360" w:rsidRPr="00925360" w:rsidRDefault="00925360" w:rsidP="00790B5D">
            <w:pPr>
              <w:spacing w:after="0" w:line="240" w:lineRule="auto"/>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 </w:t>
            </w:r>
          </w:p>
          <w:p w14:paraId="32E08673"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 </w:t>
            </w:r>
          </w:p>
        </w:tc>
        <w:tc>
          <w:tcPr>
            <w:tcW w:w="2651" w:type="dxa"/>
            <w:vMerge w:val="restart"/>
            <w:shd w:val="clear" w:color="auto" w:fill="auto"/>
            <w:hideMark/>
          </w:tcPr>
          <w:p w14:paraId="6A92B6CD" w14:textId="77777777" w:rsidR="00925360" w:rsidRPr="00790B5D" w:rsidRDefault="00925360" w:rsidP="00790B5D">
            <w:pPr>
              <w:spacing w:after="0" w:line="240" w:lineRule="auto"/>
              <w:rPr>
                <w:rFonts w:ascii="Times New Roman" w:eastAsia="Times New Roman" w:hAnsi="Times New Roman" w:cs="Times New Roman"/>
                <w:b/>
                <w:color w:val="000000"/>
                <w:sz w:val="18"/>
                <w:szCs w:val="18"/>
                <w:lang w:eastAsia="ru-RU"/>
              </w:rPr>
            </w:pPr>
            <w:r w:rsidRPr="00790B5D">
              <w:rPr>
                <w:rFonts w:ascii="Times New Roman" w:eastAsia="Times New Roman" w:hAnsi="Times New Roman" w:cs="Times New Roman"/>
                <w:b/>
                <w:color w:val="000000"/>
                <w:sz w:val="18"/>
                <w:szCs w:val="18"/>
                <w:lang w:eastAsia="ru-RU"/>
              </w:rPr>
              <w:t>1.1.2. Соответствие информации о деятельности организации, размещенной на официальном сайте организации в информационно-телекоммуникационной сети "Интернет", ее содержанию и порядку (форме), установленным нормативными правовыми актами</w:t>
            </w:r>
          </w:p>
        </w:tc>
        <w:tc>
          <w:tcPr>
            <w:tcW w:w="2834" w:type="dxa"/>
            <w:gridSpan w:val="5"/>
            <w:shd w:val="clear" w:color="auto" w:fill="auto"/>
            <w:hideMark/>
          </w:tcPr>
          <w:p w14:paraId="197BCC30" w14:textId="77777777" w:rsidR="00486013"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ОГБУК «Центр народной культуры </w:t>
            </w:r>
          </w:p>
          <w:p w14:paraId="3D550EA0"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Ульяновской области»</w:t>
            </w:r>
          </w:p>
        </w:tc>
        <w:tc>
          <w:tcPr>
            <w:tcW w:w="1276" w:type="dxa"/>
            <w:gridSpan w:val="2"/>
            <w:shd w:val="clear" w:color="auto" w:fill="auto"/>
            <w:hideMark/>
          </w:tcPr>
          <w:p w14:paraId="031EEB04"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ОГАУК «Ленинский мемориал»</w:t>
            </w:r>
          </w:p>
        </w:tc>
        <w:tc>
          <w:tcPr>
            <w:tcW w:w="3605" w:type="dxa"/>
            <w:gridSpan w:val="5"/>
            <w:shd w:val="clear" w:color="auto" w:fill="auto"/>
            <w:hideMark/>
          </w:tcPr>
          <w:p w14:paraId="542AB897"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ОГБУК «Ульяновский областной художественный музей»</w:t>
            </w:r>
          </w:p>
        </w:tc>
        <w:tc>
          <w:tcPr>
            <w:tcW w:w="1347" w:type="dxa"/>
            <w:vMerge w:val="restart"/>
            <w:shd w:val="clear" w:color="auto" w:fill="auto"/>
            <w:hideMark/>
          </w:tcPr>
          <w:p w14:paraId="05F86548" w14:textId="77777777" w:rsidR="00925360" w:rsidRPr="00925360"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ОГБУК «</w:t>
            </w:r>
            <w:proofErr w:type="spellStart"/>
            <w:r w:rsidRPr="00790B5D">
              <w:rPr>
                <w:rFonts w:ascii="Times New Roman" w:eastAsia="Times New Roman" w:hAnsi="Times New Roman" w:cs="Times New Roman"/>
                <w:b/>
                <w:bCs/>
                <w:color w:val="000000"/>
                <w:sz w:val="18"/>
                <w:szCs w:val="18"/>
                <w:lang w:eastAsia="ru-RU"/>
              </w:rPr>
              <w:t>Ундоров</w:t>
            </w:r>
            <w:proofErr w:type="spellEnd"/>
            <w:r w:rsidRPr="00925360">
              <w:rPr>
                <w:rFonts w:ascii="Times New Roman" w:eastAsia="Times New Roman" w:hAnsi="Times New Roman" w:cs="Times New Roman"/>
                <w:b/>
                <w:bCs/>
                <w:color w:val="000000"/>
                <w:sz w:val="18"/>
                <w:szCs w:val="18"/>
                <w:lang w:eastAsia="ru-RU"/>
              </w:rPr>
              <w:t>-</w:t>
            </w:r>
          </w:p>
          <w:p w14:paraId="25523F45"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790B5D">
              <w:rPr>
                <w:rFonts w:ascii="Times New Roman" w:eastAsia="Times New Roman" w:hAnsi="Times New Roman" w:cs="Times New Roman"/>
                <w:b/>
                <w:bCs/>
                <w:color w:val="000000"/>
                <w:sz w:val="18"/>
                <w:szCs w:val="18"/>
                <w:lang w:eastAsia="ru-RU"/>
              </w:rPr>
              <w:t>ский</w:t>
            </w:r>
            <w:proofErr w:type="spellEnd"/>
            <w:r w:rsidRPr="00790B5D">
              <w:rPr>
                <w:rFonts w:ascii="Times New Roman" w:eastAsia="Times New Roman" w:hAnsi="Times New Roman" w:cs="Times New Roman"/>
                <w:b/>
                <w:bCs/>
                <w:color w:val="000000"/>
                <w:sz w:val="18"/>
                <w:szCs w:val="18"/>
                <w:lang w:eastAsia="ru-RU"/>
              </w:rPr>
              <w:t xml:space="preserve"> </w:t>
            </w:r>
            <w:proofErr w:type="spellStart"/>
            <w:r w:rsidRPr="00790B5D">
              <w:rPr>
                <w:rFonts w:ascii="Times New Roman" w:eastAsia="Times New Roman" w:hAnsi="Times New Roman" w:cs="Times New Roman"/>
                <w:b/>
                <w:bCs/>
                <w:color w:val="000000"/>
                <w:sz w:val="18"/>
                <w:szCs w:val="18"/>
                <w:lang w:eastAsia="ru-RU"/>
              </w:rPr>
              <w:t>палеон</w:t>
            </w:r>
            <w:r w:rsidRPr="00925360">
              <w:rPr>
                <w:rFonts w:ascii="Times New Roman" w:eastAsia="Times New Roman" w:hAnsi="Times New Roman" w:cs="Times New Roman"/>
                <w:b/>
                <w:bCs/>
                <w:color w:val="000000"/>
                <w:sz w:val="18"/>
                <w:szCs w:val="18"/>
                <w:lang w:eastAsia="ru-RU"/>
              </w:rPr>
              <w:t>-</w:t>
            </w:r>
            <w:r w:rsidRPr="00790B5D">
              <w:rPr>
                <w:rFonts w:ascii="Times New Roman" w:eastAsia="Times New Roman" w:hAnsi="Times New Roman" w:cs="Times New Roman"/>
                <w:b/>
                <w:bCs/>
                <w:color w:val="000000"/>
                <w:sz w:val="18"/>
                <w:szCs w:val="18"/>
                <w:lang w:eastAsia="ru-RU"/>
              </w:rPr>
              <w:t>тологический</w:t>
            </w:r>
            <w:proofErr w:type="spellEnd"/>
            <w:r w:rsidRPr="00790B5D">
              <w:rPr>
                <w:rFonts w:ascii="Times New Roman" w:eastAsia="Times New Roman" w:hAnsi="Times New Roman" w:cs="Times New Roman"/>
                <w:b/>
                <w:bCs/>
                <w:color w:val="000000"/>
                <w:sz w:val="18"/>
                <w:szCs w:val="18"/>
                <w:lang w:eastAsia="ru-RU"/>
              </w:rPr>
              <w:t xml:space="preserve"> музей им. </w:t>
            </w:r>
            <w:proofErr w:type="spellStart"/>
            <w:r w:rsidRPr="00790B5D">
              <w:rPr>
                <w:rFonts w:ascii="Times New Roman" w:eastAsia="Times New Roman" w:hAnsi="Times New Roman" w:cs="Times New Roman"/>
                <w:b/>
                <w:bCs/>
                <w:color w:val="000000"/>
                <w:sz w:val="18"/>
                <w:szCs w:val="18"/>
                <w:lang w:eastAsia="ru-RU"/>
              </w:rPr>
              <w:t>С.Е.Бирю</w:t>
            </w:r>
            <w:r w:rsidRPr="00925360">
              <w:rPr>
                <w:rFonts w:ascii="Times New Roman" w:eastAsia="Times New Roman" w:hAnsi="Times New Roman" w:cs="Times New Roman"/>
                <w:b/>
                <w:bCs/>
                <w:color w:val="000000"/>
                <w:sz w:val="18"/>
                <w:szCs w:val="18"/>
                <w:lang w:eastAsia="ru-RU"/>
              </w:rPr>
              <w:t>-</w:t>
            </w:r>
            <w:r w:rsidRPr="00790B5D">
              <w:rPr>
                <w:rFonts w:ascii="Times New Roman" w:eastAsia="Times New Roman" w:hAnsi="Times New Roman" w:cs="Times New Roman"/>
                <w:b/>
                <w:bCs/>
                <w:color w:val="000000"/>
                <w:sz w:val="18"/>
                <w:szCs w:val="18"/>
                <w:lang w:eastAsia="ru-RU"/>
              </w:rPr>
              <w:t>кова</w:t>
            </w:r>
            <w:proofErr w:type="spellEnd"/>
            <w:r w:rsidRPr="00790B5D">
              <w:rPr>
                <w:rFonts w:ascii="Times New Roman" w:eastAsia="Times New Roman" w:hAnsi="Times New Roman" w:cs="Times New Roman"/>
                <w:b/>
                <w:bCs/>
                <w:color w:val="000000"/>
                <w:sz w:val="18"/>
                <w:szCs w:val="18"/>
                <w:lang w:eastAsia="ru-RU"/>
              </w:rPr>
              <w:t>»</w:t>
            </w:r>
          </w:p>
        </w:tc>
        <w:tc>
          <w:tcPr>
            <w:tcW w:w="1326" w:type="dxa"/>
            <w:vMerge w:val="restart"/>
            <w:shd w:val="clear" w:color="auto" w:fill="auto"/>
            <w:hideMark/>
          </w:tcPr>
          <w:p w14:paraId="5F51F1D0"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 xml:space="preserve">ОГБУК «Дворец Книги - Ульяновская областная научная библиотека имени </w:t>
            </w:r>
            <w:proofErr w:type="spellStart"/>
            <w:r w:rsidRPr="00790B5D">
              <w:rPr>
                <w:rFonts w:ascii="Times New Roman" w:eastAsia="Times New Roman" w:hAnsi="Times New Roman" w:cs="Times New Roman"/>
                <w:b/>
                <w:bCs/>
                <w:color w:val="000000"/>
                <w:sz w:val="18"/>
                <w:szCs w:val="18"/>
                <w:lang w:eastAsia="ru-RU"/>
              </w:rPr>
              <w:t>В.И.Ленина</w:t>
            </w:r>
            <w:proofErr w:type="spellEnd"/>
            <w:r w:rsidRPr="00790B5D">
              <w:rPr>
                <w:rFonts w:ascii="Times New Roman" w:eastAsia="Times New Roman" w:hAnsi="Times New Roman" w:cs="Times New Roman"/>
                <w:b/>
                <w:bCs/>
                <w:color w:val="000000"/>
                <w:sz w:val="18"/>
                <w:szCs w:val="18"/>
                <w:lang w:eastAsia="ru-RU"/>
              </w:rPr>
              <w:t>»</w:t>
            </w:r>
          </w:p>
        </w:tc>
        <w:tc>
          <w:tcPr>
            <w:tcW w:w="1226" w:type="dxa"/>
            <w:vMerge w:val="restart"/>
            <w:shd w:val="clear" w:color="auto" w:fill="auto"/>
            <w:hideMark/>
          </w:tcPr>
          <w:p w14:paraId="65B697CB"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ОГБУК «Эстрадный балет «Экситон»</w:t>
            </w:r>
          </w:p>
        </w:tc>
      </w:tr>
      <w:tr w:rsidR="00925360" w:rsidRPr="00925360" w14:paraId="6221CB37" w14:textId="77777777" w:rsidTr="00D077FE">
        <w:trPr>
          <w:cantSplit/>
          <w:trHeight w:val="2239"/>
          <w:jc w:val="center"/>
        </w:trPr>
        <w:tc>
          <w:tcPr>
            <w:tcW w:w="1201" w:type="dxa"/>
            <w:vMerge/>
            <w:shd w:val="clear" w:color="auto" w:fill="auto"/>
            <w:noWrap/>
            <w:vAlign w:val="bottom"/>
            <w:hideMark/>
          </w:tcPr>
          <w:p w14:paraId="3DEA52E0"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p>
        </w:tc>
        <w:tc>
          <w:tcPr>
            <w:tcW w:w="2651" w:type="dxa"/>
            <w:vMerge/>
            <w:vAlign w:val="center"/>
            <w:hideMark/>
          </w:tcPr>
          <w:p w14:paraId="617A1E36"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p>
        </w:tc>
        <w:tc>
          <w:tcPr>
            <w:tcW w:w="551" w:type="dxa"/>
            <w:shd w:val="clear" w:color="auto" w:fill="auto"/>
            <w:textDirection w:val="btLr"/>
            <w:vAlign w:val="center"/>
            <w:hideMark/>
          </w:tcPr>
          <w:p w14:paraId="24E5D85B"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народной культуры Ульяновской области»</w:t>
            </w:r>
          </w:p>
        </w:tc>
        <w:tc>
          <w:tcPr>
            <w:tcW w:w="567" w:type="dxa"/>
            <w:shd w:val="clear" w:color="auto" w:fill="auto"/>
            <w:textDirection w:val="btLr"/>
            <w:vAlign w:val="center"/>
            <w:hideMark/>
          </w:tcPr>
          <w:p w14:paraId="20A9F3A0"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татарской культуры</w:t>
            </w:r>
          </w:p>
        </w:tc>
        <w:tc>
          <w:tcPr>
            <w:tcW w:w="567" w:type="dxa"/>
            <w:shd w:val="clear" w:color="auto" w:fill="auto"/>
            <w:textDirection w:val="btLr"/>
            <w:vAlign w:val="center"/>
            <w:hideMark/>
          </w:tcPr>
          <w:p w14:paraId="32F40F6D"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креативных компетенций «Патриот»</w:t>
            </w:r>
          </w:p>
        </w:tc>
        <w:tc>
          <w:tcPr>
            <w:tcW w:w="579" w:type="dxa"/>
            <w:shd w:val="clear" w:color="auto" w:fill="auto"/>
            <w:textDirection w:val="btLr"/>
            <w:vAlign w:val="center"/>
            <w:hideMark/>
          </w:tcPr>
          <w:p w14:paraId="58009B51"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Музей народного творчества</w:t>
            </w:r>
          </w:p>
        </w:tc>
        <w:tc>
          <w:tcPr>
            <w:tcW w:w="570" w:type="dxa"/>
            <w:shd w:val="clear" w:color="auto" w:fill="auto"/>
            <w:textDirection w:val="btLr"/>
            <w:vAlign w:val="center"/>
            <w:hideMark/>
          </w:tcPr>
          <w:p w14:paraId="2A5360A6"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Русский дом</w:t>
            </w:r>
          </w:p>
        </w:tc>
        <w:tc>
          <w:tcPr>
            <w:tcW w:w="567" w:type="dxa"/>
            <w:shd w:val="clear" w:color="auto" w:fill="auto"/>
            <w:textDirection w:val="btLr"/>
            <w:vAlign w:val="center"/>
            <w:hideMark/>
          </w:tcPr>
          <w:p w14:paraId="5BAF7B32"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Дом-музей В</w:t>
            </w:r>
            <w:r w:rsidRPr="00925360">
              <w:rPr>
                <w:rFonts w:ascii="Times New Roman" w:eastAsia="Times New Roman" w:hAnsi="Times New Roman" w:cs="Times New Roman"/>
                <w:sz w:val="18"/>
                <w:szCs w:val="18"/>
                <w:lang w:eastAsia="ru-RU"/>
              </w:rPr>
              <w:t>.И. Ленина</w:t>
            </w:r>
          </w:p>
        </w:tc>
        <w:tc>
          <w:tcPr>
            <w:tcW w:w="709" w:type="dxa"/>
            <w:shd w:val="clear" w:color="auto" w:fill="auto"/>
            <w:textDirection w:val="btLr"/>
            <w:vAlign w:val="center"/>
            <w:hideMark/>
          </w:tcPr>
          <w:p w14:paraId="76162486"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925360">
              <w:rPr>
                <w:rFonts w:ascii="Times New Roman" w:eastAsia="Times New Roman" w:hAnsi="Times New Roman" w:cs="Times New Roman"/>
                <w:sz w:val="18"/>
                <w:szCs w:val="18"/>
                <w:lang w:eastAsia="ru-RU"/>
              </w:rPr>
              <w:t>Квартира-музей семьи Ульяновых</w:t>
            </w:r>
          </w:p>
        </w:tc>
        <w:tc>
          <w:tcPr>
            <w:tcW w:w="863" w:type="dxa"/>
            <w:shd w:val="clear" w:color="auto" w:fill="auto"/>
            <w:textDirection w:val="btLr"/>
            <w:vAlign w:val="center"/>
            <w:hideMark/>
          </w:tcPr>
          <w:p w14:paraId="4A841015"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«Ульяновский о</w:t>
            </w:r>
            <w:r w:rsidRPr="00925360">
              <w:rPr>
                <w:rFonts w:ascii="Times New Roman" w:eastAsia="Times New Roman" w:hAnsi="Times New Roman" w:cs="Times New Roman"/>
                <w:sz w:val="18"/>
                <w:szCs w:val="18"/>
                <w:lang w:eastAsia="ru-RU"/>
              </w:rPr>
              <w:t>бластной художественный музей»</w:t>
            </w:r>
          </w:p>
        </w:tc>
        <w:tc>
          <w:tcPr>
            <w:tcW w:w="579" w:type="dxa"/>
            <w:shd w:val="clear" w:color="auto" w:fill="auto"/>
            <w:textDirection w:val="btLr"/>
            <w:vAlign w:val="center"/>
            <w:hideMark/>
          </w:tcPr>
          <w:p w14:paraId="4769C295"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Музей изобразите</w:t>
            </w:r>
            <w:r w:rsidRPr="00925360">
              <w:rPr>
                <w:rFonts w:ascii="Times New Roman" w:eastAsia="Times New Roman" w:hAnsi="Times New Roman" w:cs="Times New Roman"/>
                <w:sz w:val="18"/>
                <w:szCs w:val="18"/>
                <w:lang w:eastAsia="ru-RU"/>
              </w:rPr>
              <w:t xml:space="preserve">льного искусства XX и XXI </w:t>
            </w:r>
            <w:proofErr w:type="spellStart"/>
            <w:r w:rsidRPr="00925360">
              <w:rPr>
                <w:rFonts w:ascii="Times New Roman" w:eastAsia="Times New Roman" w:hAnsi="Times New Roman" w:cs="Times New Roman"/>
                <w:sz w:val="18"/>
                <w:szCs w:val="18"/>
                <w:lang w:eastAsia="ru-RU"/>
              </w:rPr>
              <w:t>в.в</w:t>
            </w:r>
            <w:proofErr w:type="spellEnd"/>
            <w:r w:rsidRPr="00925360">
              <w:rPr>
                <w:rFonts w:ascii="Times New Roman" w:eastAsia="Times New Roman" w:hAnsi="Times New Roman" w:cs="Times New Roman"/>
                <w:sz w:val="18"/>
                <w:szCs w:val="18"/>
                <w:lang w:eastAsia="ru-RU"/>
              </w:rPr>
              <w:t>.</w:t>
            </w:r>
          </w:p>
        </w:tc>
        <w:tc>
          <w:tcPr>
            <w:tcW w:w="546" w:type="dxa"/>
            <w:shd w:val="clear" w:color="auto" w:fill="auto"/>
            <w:textDirection w:val="btLr"/>
            <w:vAlign w:val="center"/>
            <w:hideMark/>
          </w:tcPr>
          <w:p w14:paraId="3F5A9683"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925360">
              <w:rPr>
                <w:rFonts w:ascii="Times New Roman" w:eastAsia="Times New Roman" w:hAnsi="Times New Roman" w:cs="Times New Roman"/>
                <w:sz w:val="18"/>
                <w:szCs w:val="18"/>
                <w:lang w:eastAsia="ru-RU"/>
              </w:rPr>
              <w:t xml:space="preserve">Музей </w:t>
            </w:r>
            <w:proofErr w:type="spellStart"/>
            <w:r w:rsidRPr="00925360">
              <w:rPr>
                <w:rFonts w:ascii="Times New Roman" w:eastAsia="Times New Roman" w:hAnsi="Times New Roman" w:cs="Times New Roman"/>
                <w:sz w:val="18"/>
                <w:szCs w:val="18"/>
                <w:lang w:eastAsia="ru-RU"/>
              </w:rPr>
              <w:t>А.А.Пластова</w:t>
            </w:r>
            <w:proofErr w:type="spellEnd"/>
          </w:p>
        </w:tc>
        <w:tc>
          <w:tcPr>
            <w:tcW w:w="960" w:type="dxa"/>
            <w:shd w:val="clear" w:color="auto" w:fill="auto"/>
            <w:textDirection w:val="btLr"/>
            <w:vAlign w:val="center"/>
            <w:hideMark/>
          </w:tcPr>
          <w:p w14:paraId="114CE4E7"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Историко-художественный музей-заповедник «</w:t>
            </w:r>
            <w:proofErr w:type="spellStart"/>
            <w:r w:rsidRPr="00790B5D">
              <w:rPr>
                <w:rFonts w:ascii="Times New Roman" w:eastAsia="Times New Roman" w:hAnsi="Times New Roman" w:cs="Times New Roman"/>
                <w:sz w:val="18"/>
                <w:szCs w:val="18"/>
                <w:lang w:eastAsia="ru-RU"/>
              </w:rPr>
              <w:t>При</w:t>
            </w:r>
            <w:r w:rsidRPr="00925360">
              <w:rPr>
                <w:rFonts w:ascii="Times New Roman" w:eastAsia="Times New Roman" w:hAnsi="Times New Roman" w:cs="Times New Roman"/>
                <w:sz w:val="18"/>
                <w:szCs w:val="18"/>
                <w:lang w:eastAsia="ru-RU"/>
              </w:rPr>
              <w:t>слониха</w:t>
            </w:r>
            <w:proofErr w:type="spellEnd"/>
            <w:r w:rsidRPr="00925360">
              <w:rPr>
                <w:rFonts w:ascii="Times New Roman" w:eastAsia="Times New Roman" w:hAnsi="Times New Roman" w:cs="Times New Roman"/>
                <w:sz w:val="18"/>
                <w:szCs w:val="18"/>
                <w:lang w:eastAsia="ru-RU"/>
              </w:rPr>
              <w:t xml:space="preserve"> - Родина А.А. Пластова</w:t>
            </w:r>
          </w:p>
        </w:tc>
        <w:tc>
          <w:tcPr>
            <w:tcW w:w="657" w:type="dxa"/>
            <w:shd w:val="clear" w:color="auto" w:fill="auto"/>
            <w:textDirection w:val="btLr"/>
            <w:vAlign w:val="center"/>
            <w:hideMark/>
          </w:tcPr>
          <w:p w14:paraId="4DF62611"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Молодежный цент</w:t>
            </w:r>
            <w:r w:rsidRPr="00925360">
              <w:rPr>
                <w:rFonts w:ascii="Times New Roman" w:eastAsia="Times New Roman" w:hAnsi="Times New Roman" w:cs="Times New Roman"/>
                <w:sz w:val="18"/>
                <w:szCs w:val="18"/>
                <w:lang w:eastAsia="ru-RU"/>
              </w:rPr>
              <w:t>р современного искусства</w:t>
            </w:r>
          </w:p>
        </w:tc>
        <w:tc>
          <w:tcPr>
            <w:tcW w:w="1347" w:type="dxa"/>
            <w:vMerge/>
            <w:vAlign w:val="center"/>
            <w:hideMark/>
          </w:tcPr>
          <w:p w14:paraId="771F4432"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c>
          <w:tcPr>
            <w:tcW w:w="1326" w:type="dxa"/>
            <w:vMerge/>
            <w:vAlign w:val="center"/>
            <w:hideMark/>
          </w:tcPr>
          <w:p w14:paraId="05883332"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c>
          <w:tcPr>
            <w:tcW w:w="1226" w:type="dxa"/>
            <w:vMerge/>
            <w:vAlign w:val="center"/>
            <w:hideMark/>
          </w:tcPr>
          <w:p w14:paraId="5520B08C"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r>
      <w:tr w:rsidR="00790B5D" w:rsidRPr="00925360" w14:paraId="630B4556" w14:textId="77777777" w:rsidTr="00925360">
        <w:trPr>
          <w:trHeight w:val="260"/>
          <w:jc w:val="center"/>
        </w:trPr>
        <w:tc>
          <w:tcPr>
            <w:tcW w:w="1201" w:type="dxa"/>
            <w:vMerge w:val="restart"/>
            <w:shd w:val="clear" w:color="auto" w:fill="auto"/>
            <w:vAlign w:val="center"/>
            <w:hideMark/>
          </w:tcPr>
          <w:p w14:paraId="457DED73" w14:textId="77777777" w:rsidR="00790B5D" w:rsidRPr="00790B5D" w:rsidRDefault="00790B5D"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 </w:t>
            </w:r>
          </w:p>
        </w:tc>
        <w:tc>
          <w:tcPr>
            <w:tcW w:w="2651" w:type="dxa"/>
            <w:shd w:val="clear" w:color="auto" w:fill="auto"/>
            <w:hideMark/>
          </w:tcPr>
          <w:p w14:paraId="0B0B20E8"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Перечень информации </w:t>
            </w:r>
          </w:p>
          <w:p w14:paraId="44FA2CBD"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об организации культуры, которая должна быть представлена </w:t>
            </w:r>
          </w:p>
          <w:p w14:paraId="4C931AF0"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на официальном </w:t>
            </w:r>
          </w:p>
          <w:p w14:paraId="427D3F94" w14:textId="77777777" w:rsidR="00790B5D" w:rsidRPr="00790B5D"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Интернет-сайте: </w:t>
            </w:r>
          </w:p>
        </w:tc>
        <w:tc>
          <w:tcPr>
            <w:tcW w:w="551" w:type="dxa"/>
            <w:shd w:val="clear" w:color="auto" w:fill="auto"/>
            <w:noWrap/>
            <w:vAlign w:val="bottom"/>
          </w:tcPr>
          <w:p w14:paraId="59FCFB2A"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593C5166"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7A0B996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9" w:type="dxa"/>
            <w:shd w:val="clear" w:color="auto" w:fill="auto"/>
            <w:noWrap/>
            <w:vAlign w:val="bottom"/>
          </w:tcPr>
          <w:p w14:paraId="2A092571"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0" w:type="dxa"/>
            <w:shd w:val="clear" w:color="auto" w:fill="auto"/>
            <w:noWrap/>
            <w:vAlign w:val="bottom"/>
          </w:tcPr>
          <w:p w14:paraId="3BEE20DD"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396F9CB2"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709" w:type="dxa"/>
            <w:shd w:val="clear" w:color="auto" w:fill="auto"/>
            <w:noWrap/>
            <w:vAlign w:val="bottom"/>
          </w:tcPr>
          <w:p w14:paraId="09DB2D69"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863" w:type="dxa"/>
            <w:shd w:val="clear" w:color="auto" w:fill="auto"/>
            <w:noWrap/>
            <w:vAlign w:val="bottom"/>
          </w:tcPr>
          <w:p w14:paraId="3869D954"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9" w:type="dxa"/>
            <w:shd w:val="clear" w:color="auto" w:fill="auto"/>
            <w:noWrap/>
            <w:vAlign w:val="bottom"/>
          </w:tcPr>
          <w:p w14:paraId="4FC3509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46" w:type="dxa"/>
            <w:shd w:val="clear" w:color="auto" w:fill="auto"/>
            <w:noWrap/>
            <w:vAlign w:val="bottom"/>
          </w:tcPr>
          <w:p w14:paraId="12F7B256"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noWrap/>
            <w:vAlign w:val="bottom"/>
          </w:tcPr>
          <w:p w14:paraId="43813BEC"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657" w:type="dxa"/>
            <w:shd w:val="clear" w:color="auto" w:fill="auto"/>
            <w:noWrap/>
            <w:vAlign w:val="bottom"/>
          </w:tcPr>
          <w:p w14:paraId="4FE4ACCB"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347" w:type="dxa"/>
            <w:shd w:val="clear" w:color="auto" w:fill="auto"/>
            <w:noWrap/>
            <w:vAlign w:val="bottom"/>
          </w:tcPr>
          <w:p w14:paraId="12C5BC5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326" w:type="dxa"/>
            <w:shd w:val="clear" w:color="auto" w:fill="auto"/>
            <w:noWrap/>
            <w:vAlign w:val="bottom"/>
          </w:tcPr>
          <w:p w14:paraId="46D73237"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226" w:type="dxa"/>
            <w:shd w:val="clear" w:color="auto" w:fill="auto"/>
            <w:noWrap/>
            <w:vAlign w:val="bottom"/>
          </w:tcPr>
          <w:p w14:paraId="48AE554D"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r>
      <w:tr w:rsidR="00925360" w:rsidRPr="00925360" w14:paraId="7F028FD9" w14:textId="77777777" w:rsidTr="00925360">
        <w:trPr>
          <w:trHeight w:val="250"/>
          <w:jc w:val="center"/>
        </w:trPr>
        <w:tc>
          <w:tcPr>
            <w:tcW w:w="1201" w:type="dxa"/>
            <w:vMerge/>
            <w:vAlign w:val="center"/>
            <w:hideMark/>
          </w:tcPr>
          <w:p w14:paraId="426FD05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698096B"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 Полное и сокращенное наименование организации культуры, почтовый адрес, контактные телефоны и адреса электронной почты;</w:t>
            </w:r>
          </w:p>
        </w:tc>
        <w:tc>
          <w:tcPr>
            <w:tcW w:w="551" w:type="dxa"/>
            <w:shd w:val="clear" w:color="auto" w:fill="auto"/>
            <w:vAlign w:val="center"/>
            <w:hideMark/>
          </w:tcPr>
          <w:p w14:paraId="21AE4516"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59D1018"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657F3DE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D7701A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3986BCE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10AD3D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76D059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4C7B633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34993A2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75581F1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50AD8F0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2D55832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4495F13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4753E11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77EDF5F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60DE4B25" w14:textId="77777777" w:rsidTr="00925360">
        <w:trPr>
          <w:trHeight w:val="250"/>
          <w:jc w:val="center"/>
        </w:trPr>
        <w:tc>
          <w:tcPr>
            <w:tcW w:w="1201" w:type="dxa"/>
            <w:vMerge/>
            <w:vAlign w:val="center"/>
            <w:hideMark/>
          </w:tcPr>
          <w:p w14:paraId="205566CE"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755A0C4"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2. Место нахождения организации культуры и ее филиалов (при наличии);</w:t>
            </w:r>
          </w:p>
        </w:tc>
        <w:tc>
          <w:tcPr>
            <w:tcW w:w="551" w:type="dxa"/>
            <w:shd w:val="clear" w:color="auto" w:fill="auto"/>
            <w:vAlign w:val="center"/>
            <w:hideMark/>
          </w:tcPr>
          <w:p w14:paraId="7B052DF5"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10C0F709"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55D1BE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A844C1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70681A6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4C9813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16DE8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108BBC6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BC8A6B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BB1BE9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2CEA3C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12439F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55D1686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5D9F8B9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CBBEF7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534356DA" w14:textId="77777777" w:rsidTr="00925360">
        <w:trPr>
          <w:trHeight w:val="250"/>
          <w:jc w:val="center"/>
        </w:trPr>
        <w:tc>
          <w:tcPr>
            <w:tcW w:w="1201" w:type="dxa"/>
            <w:vMerge/>
            <w:vAlign w:val="center"/>
            <w:hideMark/>
          </w:tcPr>
          <w:p w14:paraId="4AF5BD02"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060C526"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551" w:type="dxa"/>
            <w:shd w:val="clear" w:color="auto" w:fill="auto"/>
            <w:vAlign w:val="center"/>
            <w:hideMark/>
          </w:tcPr>
          <w:p w14:paraId="2B78315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D0913E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204E054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C2C2AC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7572463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BFDC80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1EEEEF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16512A7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2D77A7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5F82E4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B72B97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B4294D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000000" w:fill="FFCCCC"/>
            <w:noWrap/>
            <w:vAlign w:val="center"/>
            <w:hideMark/>
          </w:tcPr>
          <w:p w14:paraId="0454472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0,5</w:t>
            </w:r>
          </w:p>
        </w:tc>
        <w:tc>
          <w:tcPr>
            <w:tcW w:w="1326" w:type="dxa"/>
            <w:shd w:val="clear" w:color="auto" w:fill="auto"/>
            <w:noWrap/>
            <w:vAlign w:val="center"/>
            <w:hideMark/>
          </w:tcPr>
          <w:p w14:paraId="3039AD1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2FB1CE4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49B5CE55" w14:textId="77777777" w:rsidTr="00925360">
        <w:trPr>
          <w:trHeight w:val="250"/>
          <w:jc w:val="center"/>
        </w:trPr>
        <w:tc>
          <w:tcPr>
            <w:tcW w:w="1201" w:type="dxa"/>
            <w:vMerge/>
            <w:vAlign w:val="center"/>
            <w:hideMark/>
          </w:tcPr>
          <w:p w14:paraId="5967D9F6"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0219A5F"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 xml:space="preserve">4. Учредительные документы (копия устава организации культуры, свидетельство о государственной регистрации, решения учредителя о создании организации </w:t>
            </w:r>
            <w:r w:rsidRPr="00790B5D">
              <w:rPr>
                <w:rFonts w:ascii="Times New Roman" w:eastAsia="Times New Roman" w:hAnsi="Times New Roman" w:cs="Times New Roman"/>
                <w:sz w:val="18"/>
                <w:szCs w:val="18"/>
                <w:lang w:eastAsia="ru-RU"/>
              </w:rPr>
              <w:lastRenderedPageBreak/>
              <w:t>культуры и назначении ее руководителя, положения о филиалах и представительствах (при наличии));</w:t>
            </w:r>
          </w:p>
        </w:tc>
        <w:tc>
          <w:tcPr>
            <w:tcW w:w="551" w:type="dxa"/>
            <w:shd w:val="clear" w:color="auto" w:fill="auto"/>
            <w:vAlign w:val="center"/>
            <w:hideMark/>
          </w:tcPr>
          <w:p w14:paraId="242BE67C"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lastRenderedPageBreak/>
              <w:t>1</w:t>
            </w:r>
          </w:p>
        </w:tc>
        <w:tc>
          <w:tcPr>
            <w:tcW w:w="567" w:type="dxa"/>
            <w:shd w:val="clear" w:color="auto" w:fill="auto"/>
            <w:vAlign w:val="center"/>
            <w:hideMark/>
          </w:tcPr>
          <w:p w14:paraId="4335F0D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0764A55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3B2800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08B67E6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C1BCD8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1A93A1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44257F9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D9C561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219E82F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5913584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62F9DF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7BCC3A0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4DB70A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517D29B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0EE822C0" w14:textId="77777777" w:rsidTr="00925360">
        <w:trPr>
          <w:trHeight w:val="250"/>
          <w:jc w:val="center"/>
        </w:trPr>
        <w:tc>
          <w:tcPr>
            <w:tcW w:w="1201" w:type="dxa"/>
            <w:vMerge/>
            <w:vAlign w:val="center"/>
            <w:hideMark/>
          </w:tcPr>
          <w:p w14:paraId="5EB97AF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CAEC7F2"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5. 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551" w:type="dxa"/>
            <w:shd w:val="clear" w:color="auto" w:fill="auto"/>
            <w:vAlign w:val="center"/>
            <w:hideMark/>
          </w:tcPr>
          <w:p w14:paraId="2839589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B07A1B8"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2ED3F1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13D2639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0942C39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15537E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D4DF1B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523F6CD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63F997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0EF8C3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70E35B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D409DB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12EF533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025847B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0FC4E09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26FF51D2" w14:textId="77777777" w:rsidTr="00925360">
        <w:trPr>
          <w:trHeight w:val="250"/>
          <w:jc w:val="center"/>
        </w:trPr>
        <w:tc>
          <w:tcPr>
            <w:tcW w:w="1201" w:type="dxa"/>
            <w:vMerge/>
            <w:vAlign w:val="center"/>
            <w:hideMark/>
          </w:tcPr>
          <w:p w14:paraId="7A89E4D5"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71CAB5A"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6. Режим, график работы организации культуры;</w:t>
            </w:r>
          </w:p>
        </w:tc>
        <w:tc>
          <w:tcPr>
            <w:tcW w:w="551" w:type="dxa"/>
            <w:shd w:val="clear" w:color="auto" w:fill="auto"/>
            <w:vAlign w:val="center"/>
            <w:hideMark/>
          </w:tcPr>
          <w:p w14:paraId="41E66BC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FC22B4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170234A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AAAD4E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16B7049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637670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6773E8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77A748A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79A95D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0743AD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7602381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4E2F09C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7D97B48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FF625B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6112BD9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1F785DDA" w14:textId="77777777" w:rsidTr="00925360">
        <w:trPr>
          <w:trHeight w:val="250"/>
          <w:jc w:val="center"/>
        </w:trPr>
        <w:tc>
          <w:tcPr>
            <w:tcW w:w="1201" w:type="dxa"/>
            <w:vMerge/>
            <w:vAlign w:val="center"/>
            <w:hideMark/>
          </w:tcPr>
          <w:p w14:paraId="2BF2BF9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AC65E3"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7. Виды предоставляемых услуг организацией культуры;</w:t>
            </w:r>
          </w:p>
        </w:tc>
        <w:tc>
          <w:tcPr>
            <w:tcW w:w="551" w:type="dxa"/>
            <w:shd w:val="clear" w:color="auto" w:fill="auto"/>
            <w:vAlign w:val="center"/>
            <w:hideMark/>
          </w:tcPr>
          <w:p w14:paraId="62CD7620"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7F39A075"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60CDABD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D46B41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2C76E3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7F9818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9EB832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0B13E20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14D25B5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6505FE2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1F4F6B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1DA89ED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68E1B2C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59584D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4161D8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474E3046" w14:textId="77777777" w:rsidTr="00925360">
        <w:trPr>
          <w:trHeight w:val="250"/>
          <w:jc w:val="center"/>
        </w:trPr>
        <w:tc>
          <w:tcPr>
            <w:tcW w:w="1201" w:type="dxa"/>
            <w:vMerge/>
            <w:vAlign w:val="center"/>
            <w:hideMark/>
          </w:tcPr>
          <w:p w14:paraId="67B52D70"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2C9D1933"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 xml:space="preserve">8. Перечень оказываемых платных услуг (при </w:t>
            </w:r>
            <w:proofErr w:type="gramStart"/>
            <w:r w:rsidRPr="00790B5D">
              <w:rPr>
                <w:rFonts w:ascii="Times New Roman" w:eastAsia="Times New Roman" w:hAnsi="Times New Roman" w:cs="Times New Roman"/>
                <w:sz w:val="18"/>
                <w:szCs w:val="18"/>
                <w:lang w:eastAsia="ru-RU"/>
              </w:rPr>
              <w:t>наличии)*</w:t>
            </w:r>
            <w:proofErr w:type="gramEnd"/>
            <w:r w:rsidRPr="00790B5D">
              <w:rPr>
                <w:rFonts w:ascii="Times New Roman" w:eastAsia="Times New Roman" w:hAnsi="Times New Roman" w:cs="Times New Roman"/>
                <w:sz w:val="18"/>
                <w:szCs w:val="18"/>
                <w:lang w:eastAsia="ru-RU"/>
              </w:rPr>
              <w:t xml:space="preserve">; цены (тарифы) на услуги (при наличии платных услуг), копии документов о порядке предоставления услуг за плату, нормативных правовых актов, </w:t>
            </w:r>
            <w:r w:rsidRPr="00790B5D">
              <w:rPr>
                <w:rFonts w:ascii="Times New Roman" w:eastAsia="Times New Roman" w:hAnsi="Times New Roman" w:cs="Times New Roman"/>
                <w:sz w:val="18"/>
                <w:szCs w:val="18"/>
                <w:lang w:eastAsia="ru-RU"/>
              </w:rPr>
              <w:lastRenderedPageBreak/>
              <w:t>устанавливающих цены (тарифы) на услуги (при наличии платных услуг)*;</w:t>
            </w:r>
          </w:p>
        </w:tc>
        <w:tc>
          <w:tcPr>
            <w:tcW w:w="551" w:type="dxa"/>
            <w:shd w:val="clear" w:color="auto" w:fill="auto"/>
            <w:vAlign w:val="center"/>
            <w:hideMark/>
          </w:tcPr>
          <w:p w14:paraId="21DC888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lastRenderedPageBreak/>
              <w:t>1</w:t>
            </w:r>
          </w:p>
        </w:tc>
        <w:tc>
          <w:tcPr>
            <w:tcW w:w="567" w:type="dxa"/>
            <w:shd w:val="clear" w:color="auto" w:fill="auto"/>
            <w:vAlign w:val="center"/>
            <w:hideMark/>
          </w:tcPr>
          <w:p w14:paraId="246D819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1810AD8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2DE1F0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2E5973F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8C1859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32EF6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6BA154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272A99E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2860289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0C01D6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D85A5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4B18CB7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114290D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1BB3E3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790B5D" w:rsidRPr="00925360" w14:paraId="089AB470" w14:textId="77777777" w:rsidTr="00925360">
        <w:trPr>
          <w:trHeight w:val="250"/>
          <w:jc w:val="center"/>
        </w:trPr>
        <w:tc>
          <w:tcPr>
            <w:tcW w:w="1201" w:type="dxa"/>
            <w:vMerge/>
            <w:vAlign w:val="center"/>
            <w:hideMark/>
          </w:tcPr>
          <w:p w14:paraId="1D9ED00A"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709FC49B"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9. Материально-техническое обеспечение предоставления услуг</w:t>
            </w:r>
          </w:p>
        </w:tc>
        <w:tc>
          <w:tcPr>
            <w:tcW w:w="551" w:type="dxa"/>
            <w:shd w:val="clear" w:color="auto" w:fill="auto"/>
            <w:vAlign w:val="center"/>
            <w:hideMark/>
          </w:tcPr>
          <w:p w14:paraId="3C46584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71B4AFD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3BC9EEF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CE083D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5C2FC03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000000" w:fill="FFCCCC"/>
            <w:noWrap/>
            <w:vAlign w:val="center"/>
            <w:hideMark/>
          </w:tcPr>
          <w:p w14:paraId="2EED5B9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62DF7B6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863" w:type="dxa"/>
            <w:shd w:val="clear" w:color="auto" w:fill="auto"/>
            <w:noWrap/>
            <w:vAlign w:val="center"/>
            <w:hideMark/>
          </w:tcPr>
          <w:p w14:paraId="328D3C0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F45128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47E4255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1679A7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4201B8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6ECD270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000000" w:fill="FFCCCC"/>
            <w:noWrap/>
            <w:vAlign w:val="center"/>
            <w:hideMark/>
          </w:tcPr>
          <w:p w14:paraId="4F5EB2E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226" w:type="dxa"/>
            <w:shd w:val="clear" w:color="000000" w:fill="FFCCCC"/>
            <w:noWrap/>
            <w:vAlign w:val="center"/>
            <w:hideMark/>
          </w:tcPr>
          <w:p w14:paraId="7F01F18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r>
      <w:tr w:rsidR="00790B5D" w:rsidRPr="00925360" w14:paraId="5770EA07" w14:textId="77777777" w:rsidTr="00925360">
        <w:trPr>
          <w:trHeight w:val="250"/>
          <w:jc w:val="center"/>
        </w:trPr>
        <w:tc>
          <w:tcPr>
            <w:tcW w:w="1201" w:type="dxa"/>
            <w:vMerge/>
            <w:vAlign w:val="center"/>
            <w:hideMark/>
          </w:tcPr>
          <w:p w14:paraId="3208E6C2"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89718D"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10. 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551" w:type="dxa"/>
            <w:shd w:val="clear" w:color="000000" w:fill="FFCCCC"/>
            <w:vAlign w:val="center"/>
            <w:hideMark/>
          </w:tcPr>
          <w:p w14:paraId="25D5F63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vAlign w:val="center"/>
            <w:hideMark/>
          </w:tcPr>
          <w:p w14:paraId="1C53FE44"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noWrap/>
            <w:vAlign w:val="center"/>
            <w:hideMark/>
          </w:tcPr>
          <w:p w14:paraId="5D4E3F7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DE553A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0" w:type="dxa"/>
            <w:shd w:val="clear" w:color="000000" w:fill="FFCCCC"/>
            <w:noWrap/>
            <w:vAlign w:val="center"/>
            <w:hideMark/>
          </w:tcPr>
          <w:p w14:paraId="01C719F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67" w:type="dxa"/>
            <w:shd w:val="clear" w:color="000000" w:fill="FFCCCC"/>
            <w:noWrap/>
            <w:vAlign w:val="center"/>
            <w:hideMark/>
          </w:tcPr>
          <w:p w14:paraId="4E3AF81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474C2D0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863" w:type="dxa"/>
            <w:shd w:val="clear" w:color="000000" w:fill="FFCCCC"/>
            <w:noWrap/>
            <w:vAlign w:val="center"/>
            <w:hideMark/>
          </w:tcPr>
          <w:p w14:paraId="50691A0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6B182AE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46" w:type="dxa"/>
            <w:shd w:val="clear" w:color="000000" w:fill="FFCCCC"/>
            <w:noWrap/>
            <w:vAlign w:val="center"/>
            <w:hideMark/>
          </w:tcPr>
          <w:p w14:paraId="1932A7C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960" w:type="dxa"/>
            <w:shd w:val="clear" w:color="000000" w:fill="FFCCCC"/>
            <w:noWrap/>
            <w:vAlign w:val="center"/>
            <w:hideMark/>
          </w:tcPr>
          <w:p w14:paraId="475B384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657" w:type="dxa"/>
            <w:shd w:val="clear" w:color="000000" w:fill="FFCCCC"/>
            <w:noWrap/>
            <w:vAlign w:val="center"/>
            <w:hideMark/>
          </w:tcPr>
          <w:p w14:paraId="118A3A4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347" w:type="dxa"/>
            <w:shd w:val="clear" w:color="auto" w:fill="auto"/>
            <w:noWrap/>
            <w:vAlign w:val="center"/>
            <w:hideMark/>
          </w:tcPr>
          <w:p w14:paraId="7EEBA59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13D6BB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1C5A836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1FF7B549" w14:textId="77777777" w:rsidTr="00925360">
        <w:trPr>
          <w:trHeight w:val="210"/>
          <w:jc w:val="center"/>
        </w:trPr>
        <w:tc>
          <w:tcPr>
            <w:tcW w:w="1201" w:type="dxa"/>
            <w:vMerge/>
            <w:vAlign w:val="center"/>
            <w:hideMark/>
          </w:tcPr>
          <w:p w14:paraId="21CEEAEF"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1784E1"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11. Информация о планируемых мероприятиях (анонсы, афиши, акции), новости, события</w:t>
            </w:r>
          </w:p>
        </w:tc>
        <w:tc>
          <w:tcPr>
            <w:tcW w:w="551" w:type="dxa"/>
            <w:shd w:val="clear" w:color="auto" w:fill="auto"/>
            <w:vAlign w:val="center"/>
            <w:hideMark/>
          </w:tcPr>
          <w:p w14:paraId="13516C1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5ACFC69"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485C0F4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0EC1F28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4182DF1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4B472D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9A61F2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650724B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E17733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44ACDC4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68C5A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4176DDD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082A83A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209C7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2C359DE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62A8117C" w14:textId="77777777" w:rsidTr="00925360">
        <w:trPr>
          <w:trHeight w:val="210"/>
          <w:jc w:val="center"/>
        </w:trPr>
        <w:tc>
          <w:tcPr>
            <w:tcW w:w="1201" w:type="dxa"/>
            <w:vMerge/>
            <w:vAlign w:val="center"/>
            <w:hideMark/>
          </w:tcPr>
          <w:p w14:paraId="7CF2697D"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7AC5D48C"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 xml:space="preserve">12. Копии лицензий на осуществление деятельность, подлежащей лицензированию в соответствии с законодательством Российской Федерации (при осуществлении </w:t>
            </w:r>
            <w:r w:rsidRPr="00790B5D">
              <w:rPr>
                <w:rFonts w:ascii="Times New Roman" w:eastAsia="Times New Roman" w:hAnsi="Times New Roman" w:cs="Times New Roman"/>
                <w:sz w:val="18"/>
                <w:szCs w:val="18"/>
                <w:lang w:eastAsia="ru-RU"/>
              </w:rPr>
              <w:lastRenderedPageBreak/>
              <w:t xml:space="preserve">соответствующих видов </w:t>
            </w:r>
            <w:proofErr w:type="gramStart"/>
            <w:r w:rsidRPr="00790B5D">
              <w:rPr>
                <w:rFonts w:ascii="Times New Roman" w:eastAsia="Times New Roman" w:hAnsi="Times New Roman" w:cs="Times New Roman"/>
                <w:sz w:val="18"/>
                <w:szCs w:val="18"/>
                <w:lang w:eastAsia="ru-RU"/>
              </w:rPr>
              <w:t>деятельности)*</w:t>
            </w:r>
            <w:proofErr w:type="gramEnd"/>
            <w:r w:rsidRPr="00790B5D">
              <w:rPr>
                <w:rFonts w:ascii="Times New Roman" w:eastAsia="Times New Roman" w:hAnsi="Times New Roman" w:cs="Times New Roman"/>
                <w:sz w:val="18"/>
                <w:szCs w:val="18"/>
                <w:lang w:eastAsia="ru-RU"/>
              </w:rPr>
              <w:t>;</w:t>
            </w:r>
          </w:p>
        </w:tc>
        <w:tc>
          <w:tcPr>
            <w:tcW w:w="551" w:type="dxa"/>
            <w:shd w:val="clear" w:color="auto" w:fill="auto"/>
            <w:vAlign w:val="center"/>
            <w:hideMark/>
          </w:tcPr>
          <w:p w14:paraId="1277EDAE"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lastRenderedPageBreak/>
              <w:t>-</w:t>
            </w:r>
          </w:p>
        </w:tc>
        <w:tc>
          <w:tcPr>
            <w:tcW w:w="567" w:type="dxa"/>
            <w:shd w:val="clear" w:color="auto" w:fill="auto"/>
            <w:vAlign w:val="center"/>
            <w:hideMark/>
          </w:tcPr>
          <w:p w14:paraId="1DE5F89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w:t>
            </w:r>
          </w:p>
        </w:tc>
        <w:tc>
          <w:tcPr>
            <w:tcW w:w="567" w:type="dxa"/>
            <w:shd w:val="clear" w:color="auto" w:fill="auto"/>
            <w:noWrap/>
            <w:vAlign w:val="center"/>
            <w:hideMark/>
          </w:tcPr>
          <w:p w14:paraId="1A7D89A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9" w:type="dxa"/>
            <w:shd w:val="clear" w:color="auto" w:fill="auto"/>
            <w:noWrap/>
            <w:vAlign w:val="center"/>
            <w:hideMark/>
          </w:tcPr>
          <w:p w14:paraId="5D1771C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0" w:type="dxa"/>
            <w:shd w:val="clear" w:color="auto" w:fill="auto"/>
            <w:noWrap/>
            <w:vAlign w:val="center"/>
            <w:hideMark/>
          </w:tcPr>
          <w:p w14:paraId="67741D5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67" w:type="dxa"/>
            <w:shd w:val="clear" w:color="auto" w:fill="auto"/>
            <w:noWrap/>
            <w:vAlign w:val="center"/>
            <w:hideMark/>
          </w:tcPr>
          <w:p w14:paraId="6C970BE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79B00F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863" w:type="dxa"/>
            <w:shd w:val="clear" w:color="auto" w:fill="auto"/>
            <w:noWrap/>
            <w:vAlign w:val="center"/>
            <w:hideMark/>
          </w:tcPr>
          <w:p w14:paraId="725E13D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9" w:type="dxa"/>
            <w:shd w:val="clear" w:color="auto" w:fill="auto"/>
            <w:noWrap/>
            <w:vAlign w:val="center"/>
            <w:hideMark/>
          </w:tcPr>
          <w:p w14:paraId="1E2CD92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46" w:type="dxa"/>
            <w:shd w:val="clear" w:color="auto" w:fill="auto"/>
            <w:noWrap/>
            <w:vAlign w:val="center"/>
            <w:hideMark/>
          </w:tcPr>
          <w:p w14:paraId="3992AAB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960" w:type="dxa"/>
            <w:shd w:val="clear" w:color="auto" w:fill="auto"/>
            <w:noWrap/>
            <w:vAlign w:val="center"/>
            <w:hideMark/>
          </w:tcPr>
          <w:p w14:paraId="4AAC25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657" w:type="dxa"/>
            <w:shd w:val="clear" w:color="auto" w:fill="auto"/>
            <w:noWrap/>
            <w:vAlign w:val="center"/>
            <w:hideMark/>
          </w:tcPr>
          <w:p w14:paraId="492BF0E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1347" w:type="dxa"/>
            <w:shd w:val="clear" w:color="auto" w:fill="auto"/>
            <w:noWrap/>
            <w:vAlign w:val="center"/>
            <w:hideMark/>
          </w:tcPr>
          <w:p w14:paraId="35C55A8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F2DF47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510908E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r>
      <w:tr w:rsidR="00790B5D" w:rsidRPr="00925360" w14:paraId="75C15171" w14:textId="77777777" w:rsidTr="00925360">
        <w:trPr>
          <w:trHeight w:val="210"/>
          <w:jc w:val="center"/>
        </w:trPr>
        <w:tc>
          <w:tcPr>
            <w:tcW w:w="1201" w:type="dxa"/>
            <w:vMerge/>
            <w:vAlign w:val="center"/>
            <w:hideMark/>
          </w:tcPr>
          <w:p w14:paraId="64B3B463"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D1C1AD8"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13. 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551" w:type="dxa"/>
            <w:shd w:val="clear" w:color="000000" w:fill="FFCCCC"/>
            <w:vAlign w:val="center"/>
            <w:hideMark/>
          </w:tcPr>
          <w:p w14:paraId="1A3ECB5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vAlign w:val="center"/>
            <w:hideMark/>
          </w:tcPr>
          <w:p w14:paraId="760C1156"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noWrap/>
            <w:vAlign w:val="center"/>
            <w:hideMark/>
          </w:tcPr>
          <w:p w14:paraId="480201A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00770B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0" w:type="dxa"/>
            <w:shd w:val="clear" w:color="000000" w:fill="FFCCCC"/>
            <w:noWrap/>
            <w:vAlign w:val="center"/>
            <w:hideMark/>
          </w:tcPr>
          <w:p w14:paraId="087BE3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67" w:type="dxa"/>
            <w:shd w:val="clear" w:color="auto" w:fill="auto"/>
            <w:noWrap/>
            <w:vAlign w:val="center"/>
            <w:hideMark/>
          </w:tcPr>
          <w:p w14:paraId="13D9B9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22B47E7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863" w:type="dxa"/>
            <w:shd w:val="clear" w:color="000000" w:fill="FFCCCC"/>
            <w:noWrap/>
            <w:vAlign w:val="center"/>
            <w:hideMark/>
          </w:tcPr>
          <w:p w14:paraId="016518B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E71EAC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46" w:type="dxa"/>
            <w:shd w:val="clear" w:color="000000" w:fill="FFCCCC"/>
            <w:noWrap/>
            <w:vAlign w:val="center"/>
            <w:hideMark/>
          </w:tcPr>
          <w:p w14:paraId="1348233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960" w:type="dxa"/>
            <w:shd w:val="clear" w:color="000000" w:fill="FFCCCC"/>
            <w:noWrap/>
            <w:vAlign w:val="center"/>
            <w:hideMark/>
          </w:tcPr>
          <w:p w14:paraId="517BDB4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657" w:type="dxa"/>
            <w:shd w:val="clear" w:color="000000" w:fill="FFCCCC"/>
            <w:noWrap/>
            <w:vAlign w:val="center"/>
            <w:hideMark/>
          </w:tcPr>
          <w:p w14:paraId="1798BA6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347" w:type="dxa"/>
            <w:shd w:val="clear" w:color="auto" w:fill="auto"/>
            <w:noWrap/>
            <w:vAlign w:val="center"/>
            <w:hideMark/>
          </w:tcPr>
          <w:p w14:paraId="5934D89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5B65EF6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000000" w:fill="FFCCCC"/>
            <w:noWrap/>
            <w:vAlign w:val="center"/>
            <w:hideMark/>
          </w:tcPr>
          <w:p w14:paraId="709DEE0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r>
    </w:tbl>
    <w:p w14:paraId="145E403C" w14:textId="77777777" w:rsidR="00790B5D" w:rsidRDefault="00790B5D" w:rsidP="00B576DC">
      <w:pPr>
        <w:suppressAutoHyphens/>
        <w:spacing w:after="0" w:line="276" w:lineRule="auto"/>
        <w:jc w:val="center"/>
        <w:rPr>
          <w:rFonts w:ascii="Times New Roman" w:eastAsia="Times New Roman" w:hAnsi="Times New Roman" w:cs="Times New Roman"/>
          <w:sz w:val="20"/>
          <w:szCs w:val="28"/>
          <w:lang w:eastAsia="ru-RU"/>
        </w:rPr>
        <w:sectPr w:rsidR="00790B5D" w:rsidSect="00706619">
          <w:pgSz w:w="16838" w:h="11906" w:orient="landscape"/>
          <w:pgMar w:top="1701" w:right="1134" w:bottom="851" w:left="1134" w:header="425" w:footer="636" w:gutter="0"/>
          <w:cols w:space="708"/>
          <w:titlePg/>
          <w:docGrid w:linePitch="360"/>
        </w:sectPr>
      </w:pPr>
    </w:p>
    <w:p w14:paraId="7ED2EBB9" w14:textId="77777777" w:rsidR="007B19AF" w:rsidRDefault="00821B56"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A169B8">
        <w:rPr>
          <w:rFonts w:ascii="Times New Roman" w:eastAsia="Times New Roman" w:hAnsi="Times New Roman" w:cs="Times New Roman"/>
          <w:b/>
          <w:sz w:val="28"/>
          <w:szCs w:val="28"/>
          <w:lang w:eastAsia="ru-RU"/>
        </w:rPr>
        <w:lastRenderedPageBreak/>
        <w:t>Анализ наличия на официальных сайтах организаций культуры информации о дистанционных способах</w:t>
      </w:r>
      <w:r>
        <w:rPr>
          <w:rFonts w:ascii="Times New Roman" w:eastAsia="Times New Roman" w:hAnsi="Times New Roman" w:cs="Times New Roman"/>
          <w:sz w:val="28"/>
          <w:szCs w:val="28"/>
          <w:lang w:eastAsia="ru-RU"/>
        </w:rPr>
        <w:t xml:space="preserve"> обратной связи и взаимодействия с получателями услуг и их функционирования </w:t>
      </w:r>
      <w:r w:rsidRPr="00A169B8">
        <w:rPr>
          <w:rFonts w:ascii="Times New Roman" w:eastAsia="Times New Roman" w:hAnsi="Times New Roman" w:cs="Times New Roman"/>
          <w:b/>
          <w:sz w:val="28"/>
          <w:szCs w:val="28"/>
          <w:lang w:eastAsia="ru-RU"/>
        </w:rPr>
        <w:t>указывает на отсутствие раздела «Часто задаваемые вопросы» на сайтах следующих учреждений культуры</w:t>
      </w:r>
      <w:r>
        <w:rPr>
          <w:rFonts w:ascii="Times New Roman" w:eastAsia="Times New Roman" w:hAnsi="Times New Roman" w:cs="Times New Roman"/>
          <w:sz w:val="28"/>
          <w:szCs w:val="28"/>
          <w:lang w:eastAsia="ru-RU"/>
        </w:rPr>
        <w:t xml:space="preserve"> и их филиалов/структурных подразделений: </w:t>
      </w:r>
      <w:r w:rsidRPr="00821B56">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(«Дом-музей </w:t>
      </w:r>
      <w:proofErr w:type="spellStart"/>
      <w:r>
        <w:rPr>
          <w:rFonts w:ascii="Times New Roman" w:eastAsia="Times New Roman" w:hAnsi="Times New Roman" w:cs="Times New Roman"/>
          <w:sz w:val="28"/>
          <w:szCs w:val="28"/>
          <w:lang w:eastAsia="ru-RU"/>
        </w:rPr>
        <w:t>В.И.Ленина</w:t>
      </w:r>
      <w:proofErr w:type="spellEnd"/>
      <w:r>
        <w:rPr>
          <w:rFonts w:ascii="Times New Roman" w:eastAsia="Times New Roman" w:hAnsi="Times New Roman" w:cs="Times New Roman"/>
          <w:sz w:val="28"/>
          <w:szCs w:val="28"/>
          <w:lang w:eastAsia="ru-RU"/>
        </w:rPr>
        <w:t xml:space="preserve">», «Квартира-музей семьи Ульяновых»), </w:t>
      </w:r>
      <w:r w:rsidRPr="00821B56">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(«Ульяновский областной художественный музей», «Музей изобразительного искусства </w:t>
      </w:r>
      <w:r>
        <w:rPr>
          <w:rFonts w:ascii="Times New Roman" w:eastAsia="Times New Roman" w:hAnsi="Times New Roman" w:cs="Times New Roman"/>
          <w:sz w:val="28"/>
          <w:szCs w:val="28"/>
          <w:lang w:val="en-US" w:eastAsia="ru-RU"/>
        </w:rPr>
        <w:t>XX</w:t>
      </w:r>
      <w:r w:rsidRPr="00821B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в.в</w:t>
      </w:r>
      <w:proofErr w:type="spellEnd"/>
      <w:r>
        <w:rPr>
          <w:rFonts w:ascii="Times New Roman" w:eastAsia="Times New Roman" w:hAnsi="Times New Roman" w:cs="Times New Roman"/>
          <w:sz w:val="28"/>
          <w:szCs w:val="28"/>
          <w:lang w:eastAsia="ru-RU"/>
        </w:rPr>
        <w:t xml:space="preserve">.», «Музей </w:t>
      </w:r>
      <w:proofErr w:type="spellStart"/>
      <w:r>
        <w:rPr>
          <w:rFonts w:ascii="Times New Roman" w:eastAsia="Times New Roman" w:hAnsi="Times New Roman" w:cs="Times New Roman"/>
          <w:sz w:val="28"/>
          <w:szCs w:val="28"/>
          <w:lang w:eastAsia="ru-RU"/>
        </w:rPr>
        <w:t>А.Пластова</w:t>
      </w:r>
      <w:proofErr w:type="spellEnd"/>
      <w:r>
        <w:rPr>
          <w:rFonts w:ascii="Times New Roman" w:eastAsia="Times New Roman" w:hAnsi="Times New Roman" w:cs="Times New Roman"/>
          <w:sz w:val="28"/>
          <w:szCs w:val="28"/>
          <w:lang w:eastAsia="ru-RU"/>
        </w:rPr>
        <w:t>», «Историко-художественный музей-заповедник «</w:t>
      </w:r>
      <w:proofErr w:type="spellStart"/>
      <w:r>
        <w:rPr>
          <w:rFonts w:ascii="Times New Roman" w:eastAsia="Times New Roman" w:hAnsi="Times New Roman" w:cs="Times New Roman"/>
          <w:sz w:val="28"/>
          <w:szCs w:val="28"/>
          <w:lang w:eastAsia="ru-RU"/>
        </w:rPr>
        <w:t>Прислониха</w:t>
      </w:r>
      <w:proofErr w:type="spellEnd"/>
      <w:r>
        <w:rPr>
          <w:rFonts w:ascii="Times New Roman" w:eastAsia="Times New Roman" w:hAnsi="Times New Roman" w:cs="Times New Roman"/>
          <w:sz w:val="28"/>
          <w:szCs w:val="28"/>
          <w:lang w:eastAsia="ru-RU"/>
        </w:rPr>
        <w:t xml:space="preserve">-Родина </w:t>
      </w:r>
      <w:proofErr w:type="spellStart"/>
      <w:r>
        <w:rPr>
          <w:rFonts w:ascii="Times New Roman" w:eastAsia="Times New Roman" w:hAnsi="Times New Roman" w:cs="Times New Roman"/>
          <w:sz w:val="28"/>
          <w:szCs w:val="28"/>
          <w:lang w:eastAsia="ru-RU"/>
        </w:rPr>
        <w:t>А.А.Пластова</w:t>
      </w:r>
      <w:proofErr w:type="spellEnd"/>
      <w:r>
        <w:rPr>
          <w:rFonts w:ascii="Times New Roman" w:eastAsia="Times New Roman" w:hAnsi="Times New Roman" w:cs="Times New Roman"/>
          <w:sz w:val="28"/>
          <w:szCs w:val="28"/>
          <w:lang w:eastAsia="ru-RU"/>
        </w:rPr>
        <w:t xml:space="preserve">», «Молодежный центр современного искусства»), </w:t>
      </w:r>
      <w:r w:rsidRPr="00821B56">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821B56">
        <w:rPr>
          <w:rFonts w:ascii="Times New Roman" w:eastAsia="Times New Roman" w:hAnsi="Times New Roman" w:cs="Times New Roman"/>
          <w:sz w:val="28"/>
          <w:szCs w:val="28"/>
          <w:lang w:eastAsia="ru-RU"/>
        </w:rPr>
        <w:t>В.М.Леонтьевой</w:t>
      </w:r>
      <w:proofErr w:type="spellEnd"/>
      <w:r w:rsidRPr="00821B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том числе Димитровградского филиала)</w:t>
      </w:r>
      <w:r w:rsidR="00A169B8">
        <w:rPr>
          <w:rFonts w:ascii="Times New Roman" w:eastAsia="Times New Roman" w:hAnsi="Times New Roman" w:cs="Times New Roman"/>
          <w:sz w:val="28"/>
          <w:szCs w:val="28"/>
          <w:lang w:eastAsia="ru-RU"/>
        </w:rPr>
        <w:t xml:space="preserve">. Раздел «Часто задаваемые вопросы» также отсутствует на официальных сайтах </w:t>
      </w:r>
      <w:r w:rsidR="00A169B8" w:rsidRPr="00A169B8">
        <w:rPr>
          <w:rFonts w:ascii="Times New Roman" w:eastAsia="Times New Roman" w:hAnsi="Times New Roman" w:cs="Times New Roman"/>
          <w:sz w:val="28"/>
          <w:szCs w:val="28"/>
          <w:lang w:eastAsia="ru-RU"/>
        </w:rPr>
        <w:t>ОГБУК «</w:t>
      </w:r>
      <w:proofErr w:type="spellStart"/>
      <w:r w:rsidR="00A169B8" w:rsidRPr="00A169B8">
        <w:rPr>
          <w:rFonts w:ascii="Times New Roman" w:eastAsia="Times New Roman" w:hAnsi="Times New Roman" w:cs="Times New Roman"/>
          <w:sz w:val="28"/>
          <w:szCs w:val="28"/>
          <w:lang w:eastAsia="ru-RU"/>
        </w:rPr>
        <w:t>Ундоровский</w:t>
      </w:r>
      <w:proofErr w:type="spellEnd"/>
      <w:r w:rsidR="00A169B8" w:rsidRPr="00A169B8">
        <w:rPr>
          <w:rFonts w:ascii="Times New Roman" w:eastAsia="Times New Roman" w:hAnsi="Times New Roman" w:cs="Times New Roman"/>
          <w:sz w:val="28"/>
          <w:szCs w:val="28"/>
          <w:lang w:eastAsia="ru-RU"/>
        </w:rPr>
        <w:t xml:space="preserve"> палеонтологический музей им. </w:t>
      </w:r>
      <w:proofErr w:type="spellStart"/>
      <w:r w:rsidR="00A169B8" w:rsidRPr="00A169B8">
        <w:rPr>
          <w:rFonts w:ascii="Times New Roman" w:eastAsia="Times New Roman" w:hAnsi="Times New Roman" w:cs="Times New Roman"/>
          <w:sz w:val="28"/>
          <w:szCs w:val="28"/>
          <w:lang w:eastAsia="ru-RU"/>
        </w:rPr>
        <w:t>С.Е.Бирюкова</w:t>
      </w:r>
      <w:proofErr w:type="spellEnd"/>
      <w:r w:rsidR="00A169B8" w:rsidRPr="00A169B8">
        <w:rPr>
          <w:rFonts w:ascii="Times New Roman" w:eastAsia="Times New Roman" w:hAnsi="Times New Roman" w:cs="Times New Roman"/>
          <w:sz w:val="28"/>
          <w:szCs w:val="28"/>
          <w:lang w:eastAsia="ru-RU"/>
        </w:rPr>
        <w:t>»</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A169B8" w:rsidRPr="00A169B8">
        <w:rPr>
          <w:rFonts w:ascii="Times New Roman" w:eastAsia="Times New Roman" w:hAnsi="Times New Roman" w:cs="Times New Roman"/>
          <w:sz w:val="28"/>
          <w:szCs w:val="28"/>
          <w:lang w:eastAsia="ru-RU"/>
        </w:rPr>
        <w:t>В.И.Ленина</w:t>
      </w:r>
      <w:proofErr w:type="spellEnd"/>
      <w:r w:rsidR="00A169B8" w:rsidRPr="00A169B8">
        <w:rPr>
          <w:rFonts w:ascii="Times New Roman" w:eastAsia="Times New Roman" w:hAnsi="Times New Roman" w:cs="Times New Roman"/>
          <w:sz w:val="28"/>
          <w:szCs w:val="28"/>
          <w:lang w:eastAsia="ru-RU"/>
        </w:rPr>
        <w:t>»</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ОГБУК «Ульяновская областная спе</w:t>
      </w:r>
      <w:r w:rsidR="00A169B8">
        <w:rPr>
          <w:rFonts w:ascii="Times New Roman" w:eastAsia="Times New Roman" w:hAnsi="Times New Roman" w:cs="Times New Roman"/>
          <w:sz w:val="28"/>
          <w:szCs w:val="28"/>
          <w:lang w:eastAsia="ru-RU"/>
        </w:rPr>
        <w:t xml:space="preserve">циальная библиотека для слепых», </w:t>
      </w:r>
      <w:r w:rsidR="00A169B8" w:rsidRPr="00A169B8">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A169B8" w:rsidRPr="00A169B8">
        <w:rPr>
          <w:rFonts w:ascii="Times New Roman" w:eastAsia="Times New Roman" w:hAnsi="Times New Roman" w:cs="Times New Roman"/>
          <w:sz w:val="28"/>
          <w:szCs w:val="28"/>
          <w:lang w:eastAsia="ru-RU"/>
        </w:rPr>
        <w:t>И.А.Гончарова</w:t>
      </w:r>
      <w:proofErr w:type="spellEnd"/>
      <w:r w:rsidR="00A169B8" w:rsidRPr="00A169B8">
        <w:rPr>
          <w:rFonts w:ascii="Times New Roman" w:eastAsia="Times New Roman" w:hAnsi="Times New Roman" w:cs="Times New Roman"/>
          <w:sz w:val="28"/>
          <w:szCs w:val="28"/>
          <w:lang w:eastAsia="ru-RU"/>
        </w:rPr>
        <w:t>»</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ОГАУК «</w:t>
      </w:r>
      <w:proofErr w:type="spellStart"/>
      <w:r w:rsidR="00A169B8" w:rsidRPr="00A169B8">
        <w:rPr>
          <w:rFonts w:ascii="Times New Roman" w:eastAsia="Times New Roman" w:hAnsi="Times New Roman" w:cs="Times New Roman"/>
          <w:sz w:val="28"/>
          <w:szCs w:val="28"/>
          <w:lang w:eastAsia="ru-RU"/>
        </w:rPr>
        <w:t>УльяновскКинофонд</w:t>
      </w:r>
      <w:proofErr w:type="spellEnd"/>
      <w:r w:rsidR="00A169B8" w:rsidRPr="00A169B8">
        <w:rPr>
          <w:rFonts w:ascii="Times New Roman" w:eastAsia="Times New Roman" w:hAnsi="Times New Roman" w:cs="Times New Roman"/>
          <w:sz w:val="28"/>
          <w:szCs w:val="28"/>
          <w:lang w:eastAsia="ru-RU"/>
        </w:rPr>
        <w:t>»</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ОГБУК «Эстрадный балет «Экситон»</w:t>
      </w:r>
      <w:r w:rsidR="00944AF5">
        <w:rPr>
          <w:rFonts w:ascii="Times New Roman" w:eastAsia="Times New Roman" w:hAnsi="Times New Roman" w:cs="Times New Roman"/>
          <w:sz w:val="28"/>
          <w:szCs w:val="28"/>
          <w:lang w:eastAsia="ru-RU"/>
        </w:rPr>
        <w:t>.</w:t>
      </w:r>
    </w:p>
    <w:p w14:paraId="7CAA25AB" w14:textId="77777777" w:rsidR="00944AF5" w:rsidRDefault="00944AF5"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8D21A2">
        <w:rPr>
          <w:rFonts w:ascii="Times New Roman" w:eastAsia="Times New Roman" w:hAnsi="Times New Roman" w:cs="Times New Roman"/>
          <w:b/>
          <w:sz w:val="28"/>
          <w:szCs w:val="28"/>
          <w:lang w:eastAsia="ru-RU"/>
        </w:rPr>
        <w:t>Отсутствие электронных сервисов (для подачи электронного обращения (жалобы, предложения), получения консультации по оказываемым услугам)</w:t>
      </w:r>
      <w:r w:rsidR="00213353">
        <w:rPr>
          <w:rFonts w:ascii="Times New Roman" w:eastAsia="Times New Roman" w:hAnsi="Times New Roman" w:cs="Times New Roman"/>
          <w:sz w:val="28"/>
          <w:szCs w:val="28"/>
          <w:lang w:eastAsia="ru-RU"/>
        </w:rPr>
        <w:t xml:space="preserve"> наблюдается на сайтах </w:t>
      </w:r>
      <w:r w:rsidR="00213353" w:rsidRPr="00213353">
        <w:rPr>
          <w:rFonts w:ascii="Times New Roman" w:eastAsia="Times New Roman" w:hAnsi="Times New Roman" w:cs="Times New Roman"/>
          <w:sz w:val="28"/>
          <w:szCs w:val="28"/>
          <w:lang w:eastAsia="ru-RU"/>
        </w:rPr>
        <w:t>ОГБУК «Ульяновский областной художественный музей»</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213353" w:rsidRPr="00213353">
        <w:rPr>
          <w:rFonts w:ascii="Times New Roman" w:eastAsia="Times New Roman" w:hAnsi="Times New Roman" w:cs="Times New Roman"/>
          <w:sz w:val="28"/>
          <w:szCs w:val="28"/>
          <w:lang w:eastAsia="ru-RU"/>
        </w:rPr>
        <w:t>В.И.Ленина</w:t>
      </w:r>
      <w:proofErr w:type="spellEnd"/>
      <w:r w:rsidR="00213353" w:rsidRPr="00213353">
        <w:rPr>
          <w:rFonts w:ascii="Times New Roman" w:eastAsia="Times New Roman" w:hAnsi="Times New Roman" w:cs="Times New Roman"/>
          <w:sz w:val="28"/>
          <w:szCs w:val="28"/>
          <w:lang w:eastAsia="ru-RU"/>
        </w:rPr>
        <w:t>»</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213353" w:rsidRPr="00213353">
        <w:rPr>
          <w:rFonts w:ascii="Times New Roman" w:eastAsia="Times New Roman" w:hAnsi="Times New Roman" w:cs="Times New Roman"/>
          <w:sz w:val="28"/>
          <w:szCs w:val="28"/>
          <w:lang w:eastAsia="ru-RU"/>
        </w:rPr>
        <w:t>И.А.Гончарова</w:t>
      </w:r>
      <w:proofErr w:type="spellEnd"/>
      <w:r w:rsidR="00213353" w:rsidRPr="00213353">
        <w:rPr>
          <w:rFonts w:ascii="Times New Roman" w:eastAsia="Times New Roman" w:hAnsi="Times New Roman" w:cs="Times New Roman"/>
          <w:sz w:val="28"/>
          <w:szCs w:val="28"/>
          <w:lang w:eastAsia="ru-RU"/>
        </w:rPr>
        <w:t>»</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ОГАУК «</w:t>
      </w:r>
      <w:proofErr w:type="spellStart"/>
      <w:r w:rsidR="00213353" w:rsidRPr="00213353">
        <w:rPr>
          <w:rFonts w:ascii="Times New Roman" w:eastAsia="Times New Roman" w:hAnsi="Times New Roman" w:cs="Times New Roman"/>
          <w:sz w:val="28"/>
          <w:szCs w:val="28"/>
          <w:lang w:eastAsia="ru-RU"/>
        </w:rPr>
        <w:t>УльяновскКинофонд</w:t>
      </w:r>
      <w:proofErr w:type="spellEnd"/>
      <w:r w:rsidR="00213353" w:rsidRPr="00213353">
        <w:rPr>
          <w:rFonts w:ascii="Times New Roman" w:eastAsia="Times New Roman" w:hAnsi="Times New Roman" w:cs="Times New Roman"/>
          <w:sz w:val="28"/>
          <w:szCs w:val="28"/>
          <w:lang w:eastAsia="ru-RU"/>
        </w:rPr>
        <w:t>»</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ОГБУК «Эстрадный балет «Экситон»</w:t>
      </w:r>
      <w:r w:rsidR="008F6FBE">
        <w:rPr>
          <w:rFonts w:ascii="Times New Roman" w:eastAsia="Times New Roman" w:hAnsi="Times New Roman" w:cs="Times New Roman"/>
          <w:sz w:val="28"/>
          <w:szCs w:val="28"/>
          <w:lang w:eastAsia="ru-RU"/>
        </w:rPr>
        <w:t xml:space="preserve"> (см. Таблицу 4.1.3).</w:t>
      </w:r>
    </w:p>
    <w:p w14:paraId="26740EED" w14:textId="77777777" w:rsidR="008F6FBE" w:rsidRDefault="008F6FBE" w:rsidP="007B19AF">
      <w:pPr>
        <w:suppressAutoHyphens/>
        <w:spacing w:after="0" w:line="276" w:lineRule="auto"/>
        <w:ind w:firstLine="709"/>
        <w:jc w:val="both"/>
        <w:rPr>
          <w:rFonts w:ascii="Times New Roman" w:eastAsia="Times New Roman" w:hAnsi="Times New Roman" w:cs="Times New Roman"/>
          <w:sz w:val="28"/>
          <w:szCs w:val="28"/>
          <w:lang w:eastAsia="ru-RU"/>
        </w:rPr>
      </w:pPr>
    </w:p>
    <w:p w14:paraId="4D6D7309" w14:textId="77777777" w:rsidR="004E3738" w:rsidRDefault="004E3738" w:rsidP="008F6FBE">
      <w:pPr>
        <w:suppressAutoHyphens/>
        <w:spacing w:after="0" w:line="276" w:lineRule="auto"/>
        <w:jc w:val="center"/>
        <w:rPr>
          <w:rFonts w:ascii="Times New Roman" w:eastAsia="Times New Roman" w:hAnsi="Times New Roman" w:cs="Times New Roman"/>
          <w:sz w:val="20"/>
          <w:szCs w:val="28"/>
          <w:lang w:eastAsia="ru-RU"/>
        </w:rPr>
        <w:sectPr w:rsidR="004E3738" w:rsidSect="00B505BC">
          <w:pgSz w:w="11906" w:h="16838"/>
          <w:pgMar w:top="1134" w:right="851" w:bottom="1134" w:left="1701" w:header="425" w:footer="709" w:gutter="0"/>
          <w:cols w:space="708"/>
          <w:titlePg/>
          <w:docGrid w:linePitch="360"/>
        </w:sectPr>
      </w:pPr>
    </w:p>
    <w:p w14:paraId="7AE31168" w14:textId="77777777" w:rsidR="00863B65" w:rsidRDefault="008F6FBE" w:rsidP="008F6FBE">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lastRenderedPageBreak/>
        <w:t>Т</w:t>
      </w:r>
      <w:r>
        <w:rPr>
          <w:rFonts w:ascii="Times New Roman" w:eastAsia="Times New Roman" w:hAnsi="Times New Roman" w:cs="Times New Roman"/>
          <w:sz w:val="20"/>
          <w:szCs w:val="28"/>
          <w:lang w:eastAsia="ru-RU"/>
        </w:rPr>
        <w:t>аблица 4.1.3</w:t>
      </w:r>
      <w:r w:rsidRPr="00FC0931">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оценок наличия на официальных сайтах организаций культуры информации о дистанционных способах обратной связи и взаимодействия </w:t>
      </w:r>
    </w:p>
    <w:p w14:paraId="741FCD9F" w14:textId="77777777" w:rsidR="008F6FBE" w:rsidRDefault="008F6FBE" w:rsidP="008F6F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с получателями услуг и их функционирования</w:t>
      </w:r>
      <w:r w:rsidR="00336FF2">
        <w:rPr>
          <w:rFonts w:ascii="Times New Roman" w:eastAsia="Times New Roman" w:hAnsi="Times New Roman" w:cs="Times New Roman"/>
          <w:sz w:val="20"/>
          <w:szCs w:val="28"/>
          <w:lang w:eastAsia="ru-RU"/>
        </w:rPr>
        <w:t xml:space="preserve"> по отдельным организациям, филиалам/структурным подразделениям организаций</w:t>
      </w:r>
    </w:p>
    <w:tbl>
      <w:tblPr>
        <w:tblW w:w="1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868"/>
        <w:gridCol w:w="747"/>
        <w:gridCol w:w="591"/>
        <w:gridCol w:w="685"/>
        <w:gridCol w:w="567"/>
        <w:gridCol w:w="429"/>
        <w:gridCol w:w="604"/>
        <w:gridCol w:w="668"/>
        <w:gridCol w:w="1071"/>
        <w:gridCol w:w="1055"/>
        <w:gridCol w:w="1114"/>
        <w:gridCol w:w="821"/>
        <w:gridCol w:w="1105"/>
        <w:gridCol w:w="1134"/>
        <w:gridCol w:w="864"/>
        <w:gridCol w:w="938"/>
      </w:tblGrid>
      <w:tr w:rsidR="004E3738" w:rsidRPr="004E3738" w14:paraId="0F5858A8" w14:textId="77777777" w:rsidTr="008B4920">
        <w:trPr>
          <w:trHeight w:val="1026"/>
          <w:tblHeader/>
          <w:jc w:val="center"/>
        </w:trPr>
        <w:tc>
          <w:tcPr>
            <w:tcW w:w="1349" w:type="dxa"/>
            <w:vMerge w:val="restart"/>
            <w:shd w:val="clear" w:color="auto" w:fill="auto"/>
            <w:noWrap/>
            <w:vAlign w:val="bottom"/>
            <w:hideMark/>
          </w:tcPr>
          <w:p w14:paraId="03203CE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 </w:t>
            </w:r>
          </w:p>
        </w:tc>
        <w:tc>
          <w:tcPr>
            <w:tcW w:w="1868" w:type="dxa"/>
            <w:vMerge w:val="restart"/>
            <w:shd w:val="clear" w:color="auto" w:fill="auto"/>
            <w:hideMark/>
          </w:tcPr>
          <w:p w14:paraId="06CE4D28"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1.</w:t>
            </w:r>
            <w:proofErr w:type="gramStart"/>
            <w:r w:rsidRPr="004E3738">
              <w:rPr>
                <w:rFonts w:ascii="Times New Roman" w:eastAsia="Times New Roman" w:hAnsi="Times New Roman" w:cs="Times New Roman"/>
                <w:b/>
                <w:bCs/>
                <w:color w:val="000000"/>
                <w:sz w:val="18"/>
                <w:szCs w:val="18"/>
                <w:lang w:eastAsia="ru-RU"/>
              </w:rPr>
              <w:t>2.Наличие</w:t>
            </w:r>
            <w:proofErr w:type="gramEnd"/>
            <w:r w:rsidRPr="004E3738">
              <w:rPr>
                <w:rFonts w:ascii="Times New Roman" w:eastAsia="Times New Roman" w:hAnsi="Times New Roman" w:cs="Times New Roman"/>
                <w:b/>
                <w:bCs/>
                <w:color w:val="000000"/>
                <w:sz w:val="18"/>
                <w:szCs w:val="18"/>
                <w:lang w:eastAsia="ru-RU"/>
              </w:rPr>
              <w:t xml:space="preserve">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tc>
        <w:tc>
          <w:tcPr>
            <w:tcW w:w="1338" w:type="dxa"/>
            <w:gridSpan w:val="2"/>
            <w:shd w:val="clear" w:color="auto" w:fill="auto"/>
            <w:hideMark/>
          </w:tcPr>
          <w:p w14:paraId="3372B114"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«Ленинский мемориал»</w:t>
            </w:r>
          </w:p>
        </w:tc>
        <w:tc>
          <w:tcPr>
            <w:tcW w:w="2953" w:type="dxa"/>
            <w:gridSpan w:val="5"/>
            <w:shd w:val="clear" w:color="auto" w:fill="auto"/>
            <w:hideMark/>
          </w:tcPr>
          <w:p w14:paraId="520029EA"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ОГБУК «Ульяновский областной художественный музей»</w:t>
            </w:r>
          </w:p>
        </w:tc>
        <w:tc>
          <w:tcPr>
            <w:tcW w:w="1071" w:type="dxa"/>
            <w:vMerge w:val="restart"/>
            <w:shd w:val="clear" w:color="auto" w:fill="auto"/>
            <w:hideMark/>
          </w:tcPr>
          <w:p w14:paraId="6B54E8E8"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ОГБУК </w:t>
            </w:r>
          </w:p>
          <w:p w14:paraId="33780E35"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w:t>
            </w:r>
            <w:proofErr w:type="spellStart"/>
            <w:r w:rsidRPr="004E3738">
              <w:rPr>
                <w:rFonts w:ascii="Times New Roman" w:eastAsia="Times New Roman" w:hAnsi="Times New Roman" w:cs="Times New Roman"/>
                <w:b/>
                <w:bCs/>
                <w:sz w:val="18"/>
                <w:szCs w:val="18"/>
                <w:lang w:eastAsia="ru-RU"/>
              </w:rPr>
              <w:t>Ундоров</w:t>
            </w:r>
            <w:proofErr w:type="spellEnd"/>
            <w:r>
              <w:rPr>
                <w:rFonts w:ascii="Times New Roman" w:eastAsia="Times New Roman" w:hAnsi="Times New Roman" w:cs="Times New Roman"/>
                <w:b/>
                <w:bCs/>
                <w:sz w:val="18"/>
                <w:szCs w:val="18"/>
                <w:lang w:eastAsia="ru-RU"/>
              </w:rPr>
              <w:t>-</w:t>
            </w:r>
          </w:p>
          <w:p w14:paraId="1FC5DFE5"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ский</w:t>
            </w:r>
            <w:proofErr w:type="spellEnd"/>
            <w:r w:rsidRPr="004E3738">
              <w:rPr>
                <w:rFonts w:ascii="Times New Roman" w:eastAsia="Times New Roman" w:hAnsi="Times New Roman" w:cs="Times New Roman"/>
                <w:b/>
                <w:bCs/>
                <w:sz w:val="18"/>
                <w:szCs w:val="18"/>
                <w:lang w:eastAsia="ru-RU"/>
              </w:rPr>
              <w:t xml:space="preserve"> </w:t>
            </w:r>
          </w:p>
          <w:p w14:paraId="052B297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палеон</w:t>
            </w:r>
            <w:proofErr w:type="spellEnd"/>
            <w:r>
              <w:rPr>
                <w:rFonts w:ascii="Times New Roman" w:eastAsia="Times New Roman" w:hAnsi="Times New Roman" w:cs="Times New Roman"/>
                <w:b/>
                <w:bCs/>
                <w:sz w:val="18"/>
                <w:szCs w:val="18"/>
                <w:lang w:eastAsia="ru-RU"/>
              </w:rPr>
              <w:t>-</w:t>
            </w:r>
          </w:p>
          <w:p w14:paraId="63E2627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тологи</w:t>
            </w:r>
            <w:proofErr w:type="spellEnd"/>
            <w:r>
              <w:rPr>
                <w:rFonts w:ascii="Times New Roman" w:eastAsia="Times New Roman" w:hAnsi="Times New Roman" w:cs="Times New Roman"/>
                <w:b/>
                <w:bCs/>
                <w:sz w:val="18"/>
                <w:szCs w:val="18"/>
                <w:lang w:eastAsia="ru-RU"/>
              </w:rPr>
              <w:t>-</w:t>
            </w:r>
          </w:p>
          <w:p w14:paraId="7EE85DD2"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ческий</w:t>
            </w:r>
            <w:proofErr w:type="spellEnd"/>
            <w:r w:rsidRPr="004E3738">
              <w:rPr>
                <w:rFonts w:ascii="Times New Roman" w:eastAsia="Times New Roman" w:hAnsi="Times New Roman" w:cs="Times New Roman"/>
                <w:b/>
                <w:bCs/>
                <w:sz w:val="18"/>
                <w:szCs w:val="18"/>
                <w:lang w:eastAsia="ru-RU"/>
              </w:rPr>
              <w:t xml:space="preserve"> </w:t>
            </w:r>
          </w:p>
          <w:p w14:paraId="33644564"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музей им. </w:t>
            </w:r>
            <w:proofErr w:type="spellStart"/>
            <w:r w:rsidRPr="004E3738">
              <w:rPr>
                <w:rFonts w:ascii="Times New Roman" w:eastAsia="Times New Roman" w:hAnsi="Times New Roman" w:cs="Times New Roman"/>
                <w:b/>
                <w:bCs/>
                <w:sz w:val="18"/>
                <w:szCs w:val="18"/>
                <w:lang w:eastAsia="ru-RU"/>
              </w:rPr>
              <w:t>С.Е.Бирюкова</w:t>
            </w:r>
            <w:proofErr w:type="spellEnd"/>
            <w:r w:rsidRPr="004E3738">
              <w:rPr>
                <w:rFonts w:ascii="Times New Roman" w:eastAsia="Times New Roman" w:hAnsi="Times New Roman" w:cs="Times New Roman"/>
                <w:b/>
                <w:bCs/>
                <w:sz w:val="18"/>
                <w:szCs w:val="18"/>
                <w:lang w:eastAsia="ru-RU"/>
              </w:rPr>
              <w:t>»</w:t>
            </w:r>
          </w:p>
        </w:tc>
        <w:tc>
          <w:tcPr>
            <w:tcW w:w="1055" w:type="dxa"/>
            <w:vMerge w:val="restart"/>
            <w:shd w:val="clear" w:color="auto" w:fill="auto"/>
            <w:hideMark/>
          </w:tcPr>
          <w:p w14:paraId="28C6C9CC"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ОГБУК «Дворец Книги </w:t>
            </w:r>
            <w:r>
              <w:rPr>
                <w:rFonts w:ascii="Times New Roman" w:eastAsia="Times New Roman" w:hAnsi="Times New Roman" w:cs="Times New Roman"/>
                <w:b/>
                <w:bCs/>
                <w:sz w:val="18"/>
                <w:szCs w:val="18"/>
                <w:lang w:eastAsia="ru-RU"/>
              </w:rPr>
              <w:t>–</w:t>
            </w:r>
            <w:r w:rsidRPr="004E3738">
              <w:rPr>
                <w:rFonts w:ascii="Times New Roman" w:eastAsia="Times New Roman" w:hAnsi="Times New Roman" w:cs="Times New Roman"/>
                <w:b/>
                <w:bCs/>
                <w:sz w:val="18"/>
                <w:szCs w:val="18"/>
                <w:lang w:eastAsia="ru-RU"/>
              </w:rPr>
              <w:t xml:space="preserve"> Ульянов</w:t>
            </w:r>
            <w:r>
              <w:rPr>
                <w:rFonts w:ascii="Times New Roman" w:eastAsia="Times New Roman" w:hAnsi="Times New Roman" w:cs="Times New Roman"/>
                <w:b/>
                <w:bCs/>
                <w:sz w:val="18"/>
                <w:szCs w:val="18"/>
                <w:lang w:eastAsia="ru-RU"/>
              </w:rPr>
              <w:t>-</w:t>
            </w:r>
          </w:p>
          <w:p w14:paraId="6D3860FC"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ская</w:t>
            </w:r>
            <w:proofErr w:type="spellEnd"/>
            <w:r w:rsidRPr="004E3738">
              <w:rPr>
                <w:rFonts w:ascii="Times New Roman" w:eastAsia="Times New Roman" w:hAnsi="Times New Roman" w:cs="Times New Roman"/>
                <w:b/>
                <w:bCs/>
                <w:sz w:val="18"/>
                <w:szCs w:val="18"/>
                <w:lang w:eastAsia="ru-RU"/>
              </w:rPr>
              <w:t xml:space="preserve"> областная научная библиотека имени </w:t>
            </w:r>
            <w:proofErr w:type="spellStart"/>
            <w:r w:rsidRPr="004E3738">
              <w:rPr>
                <w:rFonts w:ascii="Times New Roman" w:eastAsia="Times New Roman" w:hAnsi="Times New Roman" w:cs="Times New Roman"/>
                <w:b/>
                <w:bCs/>
                <w:sz w:val="18"/>
                <w:szCs w:val="18"/>
                <w:lang w:eastAsia="ru-RU"/>
              </w:rPr>
              <w:t>В.И.Ленина</w:t>
            </w:r>
            <w:proofErr w:type="spellEnd"/>
            <w:r w:rsidRPr="004E3738">
              <w:rPr>
                <w:rFonts w:ascii="Times New Roman" w:eastAsia="Times New Roman" w:hAnsi="Times New Roman" w:cs="Times New Roman"/>
                <w:b/>
                <w:bCs/>
                <w:sz w:val="18"/>
                <w:szCs w:val="18"/>
                <w:lang w:eastAsia="ru-RU"/>
              </w:rPr>
              <w:t>»</w:t>
            </w:r>
          </w:p>
        </w:tc>
        <w:tc>
          <w:tcPr>
            <w:tcW w:w="1114" w:type="dxa"/>
            <w:vMerge w:val="restart"/>
            <w:shd w:val="clear" w:color="auto" w:fill="auto"/>
            <w:hideMark/>
          </w:tcPr>
          <w:p w14:paraId="26EDA77F"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ОГБУК «Ульянов</w:t>
            </w:r>
            <w:r>
              <w:rPr>
                <w:rFonts w:ascii="Times New Roman" w:eastAsia="Times New Roman" w:hAnsi="Times New Roman" w:cs="Times New Roman"/>
                <w:b/>
                <w:bCs/>
                <w:sz w:val="18"/>
                <w:szCs w:val="18"/>
                <w:lang w:eastAsia="ru-RU"/>
              </w:rPr>
              <w:t>-</w:t>
            </w:r>
            <w:proofErr w:type="spellStart"/>
            <w:r w:rsidRPr="004E3738">
              <w:rPr>
                <w:rFonts w:ascii="Times New Roman" w:eastAsia="Times New Roman" w:hAnsi="Times New Roman" w:cs="Times New Roman"/>
                <w:b/>
                <w:bCs/>
                <w:sz w:val="18"/>
                <w:szCs w:val="18"/>
                <w:lang w:eastAsia="ru-RU"/>
              </w:rPr>
              <w:t>ская</w:t>
            </w:r>
            <w:proofErr w:type="spellEnd"/>
            <w:r w:rsidRPr="004E3738">
              <w:rPr>
                <w:rFonts w:ascii="Times New Roman" w:eastAsia="Times New Roman" w:hAnsi="Times New Roman" w:cs="Times New Roman"/>
                <w:b/>
                <w:bCs/>
                <w:sz w:val="18"/>
                <w:szCs w:val="18"/>
                <w:lang w:eastAsia="ru-RU"/>
              </w:rPr>
              <w:t xml:space="preserve"> областная </w:t>
            </w:r>
            <w:proofErr w:type="spellStart"/>
            <w:r w:rsidRPr="004E3738">
              <w:rPr>
                <w:rFonts w:ascii="Times New Roman" w:eastAsia="Times New Roman" w:hAnsi="Times New Roman" w:cs="Times New Roman"/>
                <w:b/>
                <w:bCs/>
                <w:sz w:val="18"/>
                <w:szCs w:val="18"/>
                <w:lang w:eastAsia="ru-RU"/>
              </w:rPr>
              <w:t>специ</w:t>
            </w:r>
            <w:proofErr w:type="spellEnd"/>
            <w:r>
              <w:rPr>
                <w:rFonts w:ascii="Times New Roman" w:eastAsia="Times New Roman" w:hAnsi="Times New Roman" w:cs="Times New Roman"/>
                <w:b/>
                <w:bCs/>
                <w:sz w:val="18"/>
                <w:szCs w:val="18"/>
                <w:lang w:eastAsia="ru-RU"/>
              </w:rPr>
              <w:t>-</w:t>
            </w:r>
          </w:p>
          <w:p w14:paraId="063F8809"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альная</w:t>
            </w:r>
            <w:proofErr w:type="spellEnd"/>
            <w:r w:rsidRPr="004E3738">
              <w:rPr>
                <w:rFonts w:ascii="Times New Roman" w:eastAsia="Times New Roman" w:hAnsi="Times New Roman" w:cs="Times New Roman"/>
                <w:b/>
                <w:bCs/>
                <w:sz w:val="18"/>
                <w:szCs w:val="18"/>
                <w:lang w:eastAsia="ru-RU"/>
              </w:rPr>
              <w:t xml:space="preserve"> </w:t>
            </w:r>
          </w:p>
          <w:p w14:paraId="4E526D0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библи</w:t>
            </w:r>
            <w:proofErr w:type="spellEnd"/>
            <w:r>
              <w:rPr>
                <w:rFonts w:ascii="Times New Roman" w:eastAsia="Times New Roman" w:hAnsi="Times New Roman" w:cs="Times New Roman"/>
                <w:b/>
                <w:bCs/>
                <w:sz w:val="18"/>
                <w:szCs w:val="18"/>
                <w:lang w:eastAsia="ru-RU"/>
              </w:rPr>
              <w:t>-</w:t>
            </w:r>
          </w:p>
          <w:p w14:paraId="4B2D8261"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отека для слепых» </w:t>
            </w:r>
          </w:p>
        </w:tc>
        <w:tc>
          <w:tcPr>
            <w:tcW w:w="1926" w:type="dxa"/>
            <w:gridSpan w:val="2"/>
            <w:shd w:val="clear" w:color="auto" w:fill="auto"/>
            <w:hideMark/>
          </w:tcPr>
          <w:p w14:paraId="2BEF9F1A"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«Ульянов</w:t>
            </w:r>
            <w:r>
              <w:rPr>
                <w:rFonts w:ascii="Times New Roman" w:eastAsia="Times New Roman" w:hAnsi="Times New Roman" w:cs="Times New Roman"/>
                <w:b/>
                <w:bCs/>
                <w:color w:val="000000"/>
                <w:sz w:val="18"/>
                <w:szCs w:val="18"/>
                <w:lang w:eastAsia="ru-RU"/>
              </w:rPr>
              <w:t>-</w:t>
            </w:r>
          </w:p>
          <w:p w14:paraId="22B77673"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4E3738">
              <w:rPr>
                <w:rFonts w:ascii="Times New Roman" w:eastAsia="Times New Roman" w:hAnsi="Times New Roman" w:cs="Times New Roman"/>
                <w:b/>
                <w:bCs/>
                <w:color w:val="000000"/>
                <w:sz w:val="18"/>
                <w:szCs w:val="18"/>
                <w:lang w:eastAsia="ru-RU"/>
              </w:rPr>
              <w:t>ский</w:t>
            </w:r>
            <w:proofErr w:type="spellEnd"/>
            <w:r w:rsidRPr="004E3738">
              <w:rPr>
                <w:rFonts w:ascii="Times New Roman" w:eastAsia="Times New Roman" w:hAnsi="Times New Roman" w:cs="Times New Roman"/>
                <w:b/>
                <w:bCs/>
                <w:color w:val="000000"/>
                <w:sz w:val="18"/>
                <w:szCs w:val="18"/>
                <w:lang w:eastAsia="ru-RU"/>
              </w:rPr>
              <w:t xml:space="preserve"> театр кукол имени народной артистки СССР </w:t>
            </w:r>
            <w:proofErr w:type="spellStart"/>
            <w:r w:rsidRPr="004E3738">
              <w:rPr>
                <w:rFonts w:ascii="Times New Roman" w:eastAsia="Times New Roman" w:hAnsi="Times New Roman" w:cs="Times New Roman"/>
                <w:b/>
                <w:bCs/>
                <w:color w:val="000000"/>
                <w:sz w:val="18"/>
                <w:szCs w:val="18"/>
                <w:lang w:eastAsia="ru-RU"/>
              </w:rPr>
              <w:t>В.М.Леонтьевой</w:t>
            </w:r>
            <w:proofErr w:type="spellEnd"/>
            <w:r w:rsidRPr="004E3738">
              <w:rPr>
                <w:rFonts w:ascii="Times New Roman" w:eastAsia="Times New Roman" w:hAnsi="Times New Roman" w:cs="Times New Roman"/>
                <w:b/>
                <w:bCs/>
                <w:color w:val="000000"/>
                <w:sz w:val="18"/>
                <w:szCs w:val="18"/>
                <w:lang w:eastAsia="ru-RU"/>
              </w:rPr>
              <w:t>»</w:t>
            </w:r>
          </w:p>
        </w:tc>
        <w:tc>
          <w:tcPr>
            <w:tcW w:w="1134" w:type="dxa"/>
            <w:vMerge w:val="restart"/>
            <w:shd w:val="clear" w:color="auto" w:fill="auto"/>
            <w:hideMark/>
          </w:tcPr>
          <w:p w14:paraId="7347D09F"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«Ульянов</w:t>
            </w:r>
            <w:r>
              <w:rPr>
                <w:rFonts w:ascii="Times New Roman" w:eastAsia="Times New Roman" w:hAnsi="Times New Roman" w:cs="Times New Roman"/>
                <w:b/>
                <w:bCs/>
                <w:color w:val="000000"/>
                <w:sz w:val="18"/>
                <w:szCs w:val="18"/>
                <w:lang w:eastAsia="ru-RU"/>
              </w:rPr>
              <w:t>-</w:t>
            </w:r>
          </w:p>
          <w:p w14:paraId="251B6278"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4E3738">
              <w:rPr>
                <w:rFonts w:ascii="Times New Roman" w:eastAsia="Times New Roman" w:hAnsi="Times New Roman" w:cs="Times New Roman"/>
                <w:b/>
                <w:bCs/>
                <w:color w:val="000000"/>
                <w:sz w:val="18"/>
                <w:szCs w:val="18"/>
                <w:lang w:eastAsia="ru-RU"/>
              </w:rPr>
              <w:t>ский</w:t>
            </w:r>
            <w:proofErr w:type="spellEnd"/>
            <w:r w:rsidRPr="004E3738">
              <w:rPr>
                <w:rFonts w:ascii="Times New Roman" w:eastAsia="Times New Roman" w:hAnsi="Times New Roman" w:cs="Times New Roman"/>
                <w:b/>
                <w:bCs/>
                <w:color w:val="000000"/>
                <w:sz w:val="18"/>
                <w:szCs w:val="18"/>
                <w:lang w:eastAsia="ru-RU"/>
              </w:rPr>
              <w:t xml:space="preserve"> </w:t>
            </w:r>
            <w:proofErr w:type="spellStart"/>
            <w:r w:rsidRPr="004E3738">
              <w:rPr>
                <w:rFonts w:ascii="Times New Roman" w:eastAsia="Times New Roman" w:hAnsi="Times New Roman" w:cs="Times New Roman"/>
                <w:b/>
                <w:bCs/>
                <w:color w:val="000000"/>
                <w:sz w:val="18"/>
                <w:szCs w:val="18"/>
                <w:lang w:eastAsia="ru-RU"/>
              </w:rPr>
              <w:t>драмати</w:t>
            </w:r>
            <w:proofErr w:type="spellEnd"/>
            <w:r>
              <w:rPr>
                <w:rFonts w:ascii="Times New Roman" w:eastAsia="Times New Roman" w:hAnsi="Times New Roman" w:cs="Times New Roman"/>
                <w:b/>
                <w:bCs/>
                <w:color w:val="000000"/>
                <w:sz w:val="18"/>
                <w:szCs w:val="18"/>
                <w:lang w:eastAsia="ru-RU"/>
              </w:rPr>
              <w:t>-</w:t>
            </w:r>
          </w:p>
          <w:p w14:paraId="269D4F11"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4E3738">
              <w:rPr>
                <w:rFonts w:ascii="Times New Roman" w:eastAsia="Times New Roman" w:hAnsi="Times New Roman" w:cs="Times New Roman"/>
                <w:b/>
                <w:bCs/>
                <w:color w:val="000000"/>
                <w:sz w:val="18"/>
                <w:szCs w:val="18"/>
                <w:lang w:eastAsia="ru-RU"/>
              </w:rPr>
              <w:t>ческий</w:t>
            </w:r>
            <w:proofErr w:type="spellEnd"/>
            <w:r w:rsidRPr="004E3738">
              <w:rPr>
                <w:rFonts w:ascii="Times New Roman" w:eastAsia="Times New Roman" w:hAnsi="Times New Roman" w:cs="Times New Roman"/>
                <w:b/>
                <w:bCs/>
                <w:color w:val="000000"/>
                <w:sz w:val="18"/>
                <w:szCs w:val="18"/>
                <w:lang w:eastAsia="ru-RU"/>
              </w:rPr>
              <w:t xml:space="preserve"> </w:t>
            </w:r>
          </w:p>
          <w:p w14:paraId="7BEEFEDD"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 xml:space="preserve">театр имени </w:t>
            </w:r>
            <w:proofErr w:type="spellStart"/>
            <w:r w:rsidRPr="004E3738">
              <w:rPr>
                <w:rFonts w:ascii="Times New Roman" w:eastAsia="Times New Roman" w:hAnsi="Times New Roman" w:cs="Times New Roman"/>
                <w:b/>
                <w:bCs/>
                <w:color w:val="000000"/>
                <w:sz w:val="18"/>
                <w:szCs w:val="18"/>
                <w:lang w:eastAsia="ru-RU"/>
              </w:rPr>
              <w:t>И.А.Гончарова</w:t>
            </w:r>
            <w:proofErr w:type="spellEnd"/>
            <w:r w:rsidRPr="004E3738">
              <w:rPr>
                <w:rFonts w:ascii="Times New Roman" w:eastAsia="Times New Roman" w:hAnsi="Times New Roman" w:cs="Times New Roman"/>
                <w:b/>
                <w:bCs/>
                <w:color w:val="000000"/>
                <w:sz w:val="18"/>
                <w:szCs w:val="18"/>
                <w:lang w:eastAsia="ru-RU"/>
              </w:rPr>
              <w:t>»</w:t>
            </w:r>
          </w:p>
        </w:tc>
        <w:tc>
          <w:tcPr>
            <w:tcW w:w="864" w:type="dxa"/>
            <w:vMerge w:val="restart"/>
            <w:shd w:val="clear" w:color="auto" w:fill="auto"/>
            <w:hideMark/>
          </w:tcPr>
          <w:p w14:paraId="1AB44D43"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ОГАУК «Улья</w:t>
            </w:r>
            <w:r>
              <w:rPr>
                <w:rFonts w:ascii="Times New Roman" w:eastAsia="Times New Roman" w:hAnsi="Times New Roman" w:cs="Times New Roman"/>
                <w:b/>
                <w:bCs/>
                <w:sz w:val="18"/>
                <w:szCs w:val="18"/>
                <w:lang w:eastAsia="ru-RU"/>
              </w:rPr>
              <w:t>-</w:t>
            </w:r>
            <w:proofErr w:type="spellStart"/>
            <w:r w:rsidRPr="004E3738">
              <w:rPr>
                <w:rFonts w:ascii="Times New Roman" w:eastAsia="Times New Roman" w:hAnsi="Times New Roman" w:cs="Times New Roman"/>
                <w:b/>
                <w:bCs/>
                <w:sz w:val="18"/>
                <w:szCs w:val="18"/>
                <w:lang w:eastAsia="ru-RU"/>
              </w:rPr>
              <w:t>новск</w:t>
            </w:r>
            <w:proofErr w:type="spellEnd"/>
          </w:p>
          <w:p w14:paraId="1204C940"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Кино</w:t>
            </w:r>
            <w:r>
              <w:rPr>
                <w:rFonts w:ascii="Times New Roman" w:eastAsia="Times New Roman" w:hAnsi="Times New Roman" w:cs="Times New Roman"/>
                <w:b/>
                <w:bCs/>
                <w:sz w:val="18"/>
                <w:szCs w:val="18"/>
                <w:lang w:eastAsia="ru-RU"/>
              </w:rPr>
              <w:t>-</w:t>
            </w:r>
          </w:p>
          <w:p w14:paraId="5CA961C8"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фонд»</w:t>
            </w:r>
          </w:p>
        </w:tc>
        <w:tc>
          <w:tcPr>
            <w:tcW w:w="938" w:type="dxa"/>
            <w:vMerge w:val="restart"/>
            <w:shd w:val="clear" w:color="auto" w:fill="auto"/>
            <w:hideMark/>
          </w:tcPr>
          <w:p w14:paraId="69192513"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ОГБУК «Эстрад</w:t>
            </w:r>
            <w:r>
              <w:rPr>
                <w:rFonts w:ascii="Times New Roman" w:eastAsia="Times New Roman" w:hAnsi="Times New Roman" w:cs="Times New Roman"/>
                <w:b/>
                <w:bCs/>
                <w:sz w:val="18"/>
                <w:szCs w:val="18"/>
                <w:lang w:eastAsia="ru-RU"/>
              </w:rPr>
              <w:t>-</w:t>
            </w:r>
          </w:p>
          <w:p w14:paraId="04B02791"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proofErr w:type="spellStart"/>
            <w:r w:rsidRPr="004E3738">
              <w:rPr>
                <w:rFonts w:ascii="Times New Roman" w:eastAsia="Times New Roman" w:hAnsi="Times New Roman" w:cs="Times New Roman"/>
                <w:b/>
                <w:bCs/>
                <w:sz w:val="18"/>
                <w:szCs w:val="18"/>
                <w:lang w:eastAsia="ru-RU"/>
              </w:rPr>
              <w:t>ный</w:t>
            </w:r>
            <w:proofErr w:type="spellEnd"/>
            <w:r w:rsidRPr="004E3738">
              <w:rPr>
                <w:rFonts w:ascii="Times New Roman" w:eastAsia="Times New Roman" w:hAnsi="Times New Roman" w:cs="Times New Roman"/>
                <w:b/>
                <w:bCs/>
                <w:sz w:val="18"/>
                <w:szCs w:val="18"/>
                <w:lang w:eastAsia="ru-RU"/>
              </w:rPr>
              <w:t xml:space="preserve"> </w:t>
            </w:r>
          </w:p>
          <w:p w14:paraId="74EA9B19"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балет «</w:t>
            </w:r>
            <w:proofErr w:type="spellStart"/>
            <w:r w:rsidRPr="004E3738">
              <w:rPr>
                <w:rFonts w:ascii="Times New Roman" w:eastAsia="Times New Roman" w:hAnsi="Times New Roman" w:cs="Times New Roman"/>
                <w:b/>
                <w:bCs/>
                <w:sz w:val="18"/>
                <w:szCs w:val="18"/>
                <w:lang w:eastAsia="ru-RU"/>
              </w:rPr>
              <w:t>Экси</w:t>
            </w:r>
            <w:proofErr w:type="spellEnd"/>
            <w:r>
              <w:rPr>
                <w:rFonts w:ascii="Times New Roman" w:eastAsia="Times New Roman" w:hAnsi="Times New Roman" w:cs="Times New Roman"/>
                <w:b/>
                <w:bCs/>
                <w:sz w:val="18"/>
                <w:szCs w:val="18"/>
                <w:lang w:eastAsia="ru-RU"/>
              </w:rPr>
              <w:t>-</w:t>
            </w:r>
          </w:p>
          <w:p w14:paraId="674CFB7A"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тон»</w:t>
            </w:r>
          </w:p>
        </w:tc>
      </w:tr>
      <w:tr w:rsidR="004E3738" w:rsidRPr="004E3738" w14:paraId="205E121F" w14:textId="77777777" w:rsidTr="00D077FE">
        <w:trPr>
          <w:cantSplit/>
          <w:trHeight w:val="1837"/>
          <w:jc w:val="center"/>
        </w:trPr>
        <w:tc>
          <w:tcPr>
            <w:tcW w:w="1349" w:type="dxa"/>
            <w:vMerge/>
            <w:vAlign w:val="center"/>
            <w:hideMark/>
          </w:tcPr>
          <w:p w14:paraId="4B4DD6A2" w14:textId="77777777" w:rsidR="004E3738" w:rsidRPr="004E3738" w:rsidRDefault="004E3738" w:rsidP="004E3738">
            <w:pPr>
              <w:spacing w:after="0" w:line="240" w:lineRule="auto"/>
              <w:rPr>
                <w:rFonts w:ascii="Times New Roman" w:eastAsia="Times New Roman" w:hAnsi="Times New Roman" w:cs="Times New Roman"/>
                <w:color w:val="000000"/>
                <w:sz w:val="18"/>
                <w:szCs w:val="18"/>
                <w:lang w:eastAsia="ru-RU"/>
              </w:rPr>
            </w:pPr>
          </w:p>
        </w:tc>
        <w:tc>
          <w:tcPr>
            <w:tcW w:w="1868" w:type="dxa"/>
            <w:vMerge/>
            <w:vAlign w:val="center"/>
            <w:hideMark/>
          </w:tcPr>
          <w:p w14:paraId="042FE823"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747" w:type="dxa"/>
            <w:shd w:val="clear" w:color="auto" w:fill="auto"/>
            <w:textDirection w:val="btLr"/>
            <w:vAlign w:val="center"/>
            <w:hideMark/>
          </w:tcPr>
          <w:p w14:paraId="3CE92DAE"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Дом-музей В.И. Ленина</w:t>
            </w:r>
          </w:p>
        </w:tc>
        <w:tc>
          <w:tcPr>
            <w:tcW w:w="591" w:type="dxa"/>
            <w:shd w:val="clear" w:color="auto" w:fill="auto"/>
            <w:textDirection w:val="btLr"/>
            <w:vAlign w:val="center"/>
            <w:hideMark/>
          </w:tcPr>
          <w:p w14:paraId="588A311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Квартира-музей семьи Ульяновых</w:t>
            </w:r>
          </w:p>
        </w:tc>
        <w:tc>
          <w:tcPr>
            <w:tcW w:w="685" w:type="dxa"/>
            <w:shd w:val="clear" w:color="auto" w:fill="auto"/>
            <w:textDirection w:val="btLr"/>
            <w:vAlign w:val="center"/>
            <w:hideMark/>
          </w:tcPr>
          <w:p w14:paraId="4889569B"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«Ульяновский областной художественный музей»</w:t>
            </w:r>
          </w:p>
        </w:tc>
        <w:tc>
          <w:tcPr>
            <w:tcW w:w="567" w:type="dxa"/>
            <w:shd w:val="clear" w:color="auto" w:fill="auto"/>
            <w:textDirection w:val="btLr"/>
            <w:vAlign w:val="center"/>
            <w:hideMark/>
          </w:tcPr>
          <w:p w14:paraId="57CC54B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Музей изобразительного искусства XX и XXI </w:t>
            </w:r>
            <w:proofErr w:type="spellStart"/>
            <w:r w:rsidRPr="004E3738">
              <w:rPr>
                <w:rFonts w:ascii="Times New Roman" w:eastAsia="Times New Roman" w:hAnsi="Times New Roman" w:cs="Times New Roman"/>
                <w:sz w:val="18"/>
                <w:szCs w:val="18"/>
                <w:lang w:eastAsia="ru-RU"/>
              </w:rPr>
              <w:t>в.в</w:t>
            </w:r>
            <w:proofErr w:type="spellEnd"/>
            <w:r w:rsidRPr="004E3738">
              <w:rPr>
                <w:rFonts w:ascii="Times New Roman" w:eastAsia="Times New Roman" w:hAnsi="Times New Roman" w:cs="Times New Roman"/>
                <w:sz w:val="18"/>
                <w:szCs w:val="18"/>
                <w:lang w:eastAsia="ru-RU"/>
              </w:rPr>
              <w:t>.</w:t>
            </w:r>
          </w:p>
        </w:tc>
        <w:tc>
          <w:tcPr>
            <w:tcW w:w="429" w:type="dxa"/>
            <w:shd w:val="clear" w:color="auto" w:fill="auto"/>
            <w:textDirection w:val="btLr"/>
            <w:vAlign w:val="center"/>
            <w:hideMark/>
          </w:tcPr>
          <w:p w14:paraId="54DA0914"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Музей </w:t>
            </w:r>
            <w:proofErr w:type="spellStart"/>
            <w:r w:rsidRPr="004E3738">
              <w:rPr>
                <w:rFonts w:ascii="Times New Roman" w:eastAsia="Times New Roman" w:hAnsi="Times New Roman" w:cs="Times New Roman"/>
                <w:sz w:val="18"/>
                <w:szCs w:val="18"/>
                <w:lang w:eastAsia="ru-RU"/>
              </w:rPr>
              <w:t>А.А.Пластова</w:t>
            </w:r>
            <w:proofErr w:type="spellEnd"/>
          </w:p>
        </w:tc>
        <w:tc>
          <w:tcPr>
            <w:tcW w:w="604" w:type="dxa"/>
            <w:shd w:val="clear" w:color="auto" w:fill="auto"/>
            <w:textDirection w:val="btLr"/>
            <w:vAlign w:val="center"/>
            <w:hideMark/>
          </w:tcPr>
          <w:p w14:paraId="4B9B2AFE"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Историко-художественный музей-заповедник «</w:t>
            </w:r>
            <w:proofErr w:type="spellStart"/>
            <w:r w:rsidRPr="004E3738">
              <w:rPr>
                <w:rFonts w:ascii="Times New Roman" w:eastAsia="Times New Roman" w:hAnsi="Times New Roman" w:cs="Times New Roman"/>
                <w:sz w:val="18"/>
                <w:szCs w:val="18"/>
                <w:lang w:eastAsia="ru-RU"/>
              </w:rPr>
              <w:t>Прислониха</w:t>
            </w:r>
            <w:proofErr w:type="spellEnd"/>
            <w:r w:rsidRPr="004E3738">
              <w:rPr>
                <w:rFonts w:ascii="Times New Roman" w:eastAsia="Times New Roman" w:hAnsi="Times New Roman" w:cs="Times New Roman"/>
                <w:sz w:val="18"/>
                <w:szCs w:val="18"/>
                <w:lang w:eastAsia="ru-RU"/>
              </w:rPr>
              <w:t xml:space="preserve"> - Родина А.А. Пластова</w:t>
            </w:r>
          </w:p>
        </w:tc>
        <w:tc>
          <w:tcPr>
            <w:tcW w:w="668" w:type="dxa"/>
            <w:shd w:val="clear" w:color="auto" w:fill="auto"/>
            <w:textDirection w:val="btLr"/>
            <w:vAlign w:val="center"/>
            <w:hideMark/>
          </w:tcPr>
          <w:p w14:paraId="1ACD2D3D"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Молодежный центр современного искусства</w:t>
            </w:r>
          </w:p>
        </w:tc>
        <w:tc>
          <w:tcPr>
            <w:tcW w:w="1071" w:type="dxa"/>
            <w:vMerge/>
            <w:vAlign w:val="center"/>
            <w:hideMark/>
          </w:tcPr>
          <w:p w14:paraId="4C4D4444"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1055" w:type="dxa"/>
            <w:vMerge/>
            <w:vAlign w:val="center"/>
            <w:hideMark/>
          </w:tcPr>
          <w:p w14:paraId="4B40CD01"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1114" w:type="dxa"/>
            <w:vMerge/>
            <w:vAlign w:val="center"/>
            <w:hideMark/>
          </w:tcPr>
          <w:p w14:paraId="10057336"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821" w:type="dxa"/>
            <w:shd w:val="clear" w:color="auto" w:fill="auto"/>
            <w:textDirection w:val="btLr"/>
            <w:vAlign w:val="center"/>
            <w:hideMark/>
          </w:tcPr>
          <w:p w14:paraId="3C219BE9"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«Ульяновский театр кукол имени народной артистки СССР </w:t>
            </w:r>
            <w:proofErr w:type="spellStart"/>
            <w:r w:rsidRPr="004E3738">
              <w:rPr>
                <w:rFonts w:ascii="Times New Roman" w:eastAsia="Times New Roman" w:hAnsi="Times New Roman" w:cs="Times New Roman"/>
                <w:sz w:val="18"/>
                <w:szCs w:val="18"/>
                <w:lang w:eastAsia="ru-RU"/>
              </w:rPr>
              <w:t>В.М.Леонтьевой</w:t>
            </w:r>
            <w:proofErr w:type="spellEnd"/>
            <w:r w:rsidRPr="004E3738">
              <w:rPr>
                <w:rFonts w:ascii="Times New Roman" w:eastAsia="Times New Roman" w:hAnsi="Times New Roman" w:cs="Times New Roman"/>
                <w:sz w:val="18"/>
                <w:szCs w:val="18"/>
                <w:lang w:eastAsia="ru-RU"/>
              </w:rPr>
              <w:t>»</w:t>
            </w:r>
          </w:p>
        </w:tc>
        <w:tc>
          <w:tcPr>
            <w:tcW w:w="1105" w:type="dxa"/>
            <w:shd w:val="clear" w:color="auto" w:fill="auto"/>
            <w:textDirection w:val="btLr"/>
            <w:vAlign w:val="center"/>
            <w:hideMark/>
          </w:tcPr>
          <w:p w14:paraId="7067037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Филиал «Димитровградский филиал Ульяновского театра кукол имени народной артистки СССР </w:t>
            </w:r>
            <w:proofErr w:type="spellStart"/>
            <w:r w:rsidRPr="004E3738">
              <w:rPr>
                <w:rFonts w:ascii="Times New Roman" w:eastAsia="Times New Roman" w:hAnsi="Times New Roman" w:cs="Times New Roman"/>
                <w:sz w:val="18"/>
                <w:szCs w:val="18"/>
                <w:lang w:eastAsia="ru-RU"/>
              </w:rPr>
              <w:t>В.М.Леонтьевой</w:t>
            </w:r>
            <w:proofErr w:type="spellEnd"/>
            <w:r w:rsidRPr="004E3738">
              <w:rPr>
                <w:rFonts w:ascii="Times New Roman" w:eastAsia="Times New Roman" w:hAnsi="Times New Roman" w:cs="Times New Roman"/>
                <w:sz w:val="18"/>
                <w:szCs w:val="18"/>
                <w:lang w:eastAsia="ru-RU"/>
              </w:rPr>
              <w:t>»</w:t>
            </w:r>
          </w:p>
        </w:tc>
        <w:tc>
          <w:tcPr>
            <w:tcW w:w="1134" w:type="dxa"/>
            <w:vMerge/>
            <w:vAlign w:val="center"/>
            <w:hideMark/>
          </w:tcPr>
          <w:p w14:paraId="3AFC2965"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864" w:type="dxa"/>
            <w:vMerge/>
            <w:vAlign w:val="center"/>
            <w:hideMark/>
          </w:tcPr>
          <w:p w14:paraId="76CCE0A1"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938" w:type="dxa"/>
            <w:vMerge/>
            <w:vAlign w:val="center"/>
            <w:hideMark/>
          </w:tcPr>
          <w:p w14:paraId="2CD271A2"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r>
      <w:tr w:rsidR="004E3738" w:rsidRPr="004E3738" w14:paraId="5A9E89B8" w14:textId="77777777" w:rsidTr="00E7424E">
        <w:trPr>
          <w:trHeight w:val="320"/>
          <w:jc w:val="center"/>
        </w:trPr>
        <w:tc>
          <w:tcPr>
            <w:tcW w:w="1349" w:type="dxa"/>
            <w:vMerge w:val="restart"/>
            <w:shd w:val="clear" w:color="auto" w:fill="auto"/>
            <w:vAlign w:val="center"/>
            <w:hideMark/>
          </w:tcPr>
          <w:p w14:paraId="53E9E090"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Критерий «Открытость и доступность информации об организации»</w:t>
            </w:r>
          </w:p>
        </w:tc>
        <w:tc>
          <w:tcPr>
            <w:tcW w:w="1868" w:type="dxa"/>
            <w:shd w:val="clear" w:color="auto" w:fill="auto"/>
            <w:hideMark/>
          </w:tcPr>
          <w:p w14:paraId="4E58E215"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раздела официального сайта «Часто задаваемые вопросы»</w:t>
            </w:r>
          </w:p>
        </w:tc>
        <w:tc>
          <w:tcPr>
            <w:tcW w:w="747" w:type="dxa"/>
            <w:shd w:val="clear" w:color="auto" w:fill="FFCCCC" w:themeFill="accent4" w:themeFillTint="33"/>
            <w:noWrap/>
            <w:vAlign w:val="center"/>
            <w:hideMark/>
          </w:tcPr>
          <w:p w14:paraId="42E61D7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91" w:type="dxa"/>
            <w:shd w:val="clear" w:color="auto" w:fill="FFCCCC" w:themeFill="accent4" w:themeFillTint="33"/>
            <w:noWrap/>
            <w:vAlign w:val="center"/>
            <w:hideMark/>
          </w:tcPr>
          <w:p w14:paraId="11043B6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85" w:type="dxa"/>
            <w:shd w:val="clear" w:color="auto" w:fill="FFCCCC" w:themeFill="accent4" w:themeFillTint="33"/>
            <w:noWrap/>
            <w:vAlign w:val="center"/>
            <w:hideMark/>
          </w:tcPr>
          <w:p w14:paraId="6A68104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354615B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429" w:type="dxa"/>
            <w:shd w:val="clear" w:color="auto" w:fill="FFCCCC" w:themeFill="accent4" w:themeFillTint="33"/>
            <w:noWrap/>
            <w:vAlign w:val="center"/>
            <w:hideMark/>
          </w:tcPr>
          <w:p w14:paraId="5CBAF83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04" w:type="dxa"/>
            <w:shd w:val="clear" w:color="auto" w:fill="FFCCCC" w:themeFill="accent4" w:themeFillTint="33"/>
            <w:noWrap/>
            <w:vAlign w:val="center"/>
            <w:hideMark/>
          </w:tcPr>
          <w:p w14:paraId="0BD1832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68" w:type="dxa"/>
            <w:shd w:val="clear" w:color="auto" w:fill="FFCCCC" w:themeFill="accent4" w:themeFillTint="33"/>
            <w:noWrap/>
            <w:vAlign w:val="center"/>
            <w:hideMark/>
          </w:tcPr>
          <w:p w14:paraId="7FA0CD2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71" w:type="dxa"/>
            <w:shd w:val="clear" w:color="auto" w:fill="FFCCCC" w:themeFill="accent4" w:themeFillTint="33"/>
            <w:noWrap/>
            <w:vAlign w:val="center"/>
            <w:hideMark/>
          </w:tcPr>
          <w:p w14:paraId="56EB19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55" w:type="dxa"/>
            <w:shd w:val="clear" w:color="auto" w:fill="FFCCCC" w:themeFill="accent4" w:themeFillTint="33"/>
            <w:noWrap/>
            <w:vAlign w:val="center"/>
            <w:hideMark/>
          </w:tcPr>
          <w:p w14:paraId="14319C4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14" w:type="dxa"/>
            <w:shd w:val="clear" w:color="auto" w:fill="FFCCCC" w:themeFill="accent4" w:themeFillTint="33"/>
            <w:noWrap/>
            <w:vAlign w:val="center"/>
            <w:hideMark/>
          </w:tcPr>
          <w:p w14:paraId="4E44395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21" w:type="dxa"/>
            <w:shd w:val="clear" w:color="auto" w:fill="FFCCCC" w:themeFill="accent4" w:themeFillTint="33"/>
            <w:noWrap/>
            <w:vAlign w:val="center"/>
            <w:hideMark/>
          </w:tcPr>
          <w:p w14:paraId="2A587C4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05" w:type="dxa"/>
            <w:shd w:val="clear" w:color="auto" w:fill="FFCCCC" w:themeFill="accent4" w:themeFillTint="33"/>
            <w:noWrap/>
            <w:vAlign w:val="center"/>
            <w:hideMark/>
          </w:tcPr>
          <w:p w14:paraId="1FA44FB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34" w:type="dxa"/>
            <w:shd w:val="clear" w:color="auto" w:fill="FFCCCC" w:themeFill="accent4" w:themeFillTint="33"/>
            <w:noWrap/>
            <w:vAlign w:val="center"/>
            <w:hideMark/>
          </w:tcPr>
          <w:p w14:paraId="7D92E17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64" w:type="dxa"/>
            <w:shd w:val="clear" w:color="auto" w:fill="FFCCCC" w:themeFill="accent4" w:themeFillTint="33"/>
            <w:noWrap/>
            <w:vAlign w:val="center"/>
            <w:hideMark/>
          </w:tcPr>
          <w:p w14:paraId="06E1799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938" w:type="dxa"/>
            <w:shd w:val="clear" w:color="auto" w:fill="FFCCCC" w:themeFill="accent4" w:themeFillTint="33"/>
            <w:noWrap/>
            <w:vAlign w:val="center"/>
            <w:hideMark/>
          </w:tcPr>
          <w:p w14:paraId="13024F0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r>
      <w:tr w:rsidR="004E3738" w:rsidRPr="004E3738" w14:paraId="7AF316A1" w14:textId="77777777" w:rsidTr="004E3738">
        <w:trPr>
          <w:trHeight w:val="800"/>
          <w:jc w:val="center"/>
        </w:trPr>
        <w:tc>
          <w:tcPr>
            <w:tcW w:w="1349" w:type="dxa"/>
            <w:vMerge/>
            <w:vAlign w:val="center"/>
            <w:hideMark/>
          </w:tcPr>
          <w:p w14:paraId="0F16514E"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6639E1AB"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 обеспечение технической возможности выражения получателем услуг мнения о качестве условий оказания услуг (наличие анкеты для опроса граждан или гиперссылки на нее) </w:t>
            </w:r>
          </w:p>
        </w:tc>
        <w:tc>
          <w:tcPr>
            <w:tcW w:w="747" w:type="dxa"/>
            <w:shd w:val="clear" w:color="auto" w:fill="auto"/>
            <w:noWrap/>
            <w:vAlign w:val="center"/>
            <w:hideMark/>
          </w:tcPr>
          <w:p w14:paraId="5593502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0F76219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41F34D4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DE8C28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557BD38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0A6E4F5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44E57A2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28C8FC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573813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4B309A8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22A529C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3541618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28468F5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35F6EC8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5CDBE52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1FB7A9C" w14:textId="77777777" w:rsidTr="004E3738">
        <w:trPr>
          <w:trHeight w:val="320"/>
          <w:jc w:val="center"/>
        </w:trPr>
        <w:tc>
          <w:tcPr>
            <w:tcW w:w="1349" w:type="dxa"/>
            <w:vMerge/>
            <w:vAlign w:val="center"/>
            <w:hideMark/>
          </w:tcPr>
          <w:p w14:paraId="5AB81C4B"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6422422F"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иного дистанционного способа взаимодействия</w:t>
            </w:r>
          </w:p>
        </w:tc>
        <w:tc>
          <w:tcPr>
            <w:tcW w:w="747" w:type="dxa"/>
            <w:shd w:val="clear" w:color="auto" w:fill="auto"/>
            <w:noWrap/>
            <w:vAlign w:val="center"/>
            <w:hideMark/>
          </w:tcPr>
          <w:p w14:paraId="1151F63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105F807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3ACFF89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780D53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0481158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6722738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2FB75D2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287CBFB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4D290B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2D0684C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6E20F7B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01CC52D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1692EBD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1D6E09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2162AFB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57555AA3" w14:textId="77777777" w:rsidTr="004E3738">
        <w:trPr>
          <w:trHeight w:val="210"/>
          <w:jc w:val="center"/>
        </w:trPr>
        <w:tc>
          <w:tcPr>
            <w:tcW w:w="1349" w:type="dxa"/>
            <w:vMerge/>
            <w:vAlign w:val="center"/>
            <w:hideMark/>
          </w:tcPr>
          <w:p w14:paraId="079B93EF"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7686E275"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 телефон</w:t>
            </w:r>
          </w:p>
        </w:tc>
        <w:tc>
          <w:tcPr>
            <w:tcW w:w="747" w:type="dxa"/>
            <w:shd w:val="clear" w:color="auto" w:fill="auto"/>
            <w:noWrap/>
            <w:vAlign w:val="center"/>
            <w:hideMark/>
          </w:tcPr>
          <w:p w14:paraId="2FAA89E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3C79563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15EE042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7231E0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4943805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3D9F008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17E488C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560CBB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D73B1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3A60DDB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3125C10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106B928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9DFE14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6CD199F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400D3FC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6DF444A" w14:textId="77777777" w:rsidTr="004E3738">
        <w:trPr>
          <w:trHeight w:val="210"/>
          <w:jc w:val="center"/>
        </w:trPr>
        <w:tc>
          <w:tcPr>
            <w:tcW w:w="1349" w:type="dxa"/>
            <w:vMerge/>
            <w:vAlign w:val="center"/>
            <w:hideMark/>
          </w:tcPr>
          <w:p w14:paraId="0082FDC7"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3C4E779C"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электронной почты;</w:t>
            </w:r>
          </w:p>
        </w:tc>
        <w:tc>
          <w:tcPr>
            <w:tcW w:w="747" w:type="dxa"/>
            <w:shd w:val="clear" w:color="auto" w:fill="auto"/>
            <w:noWrap/>
            <w:vAlign w:val="center"/>
            <w:hideMark/>
          </w:tcPr>
          <w:p w14:paraId="294F7DF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69A0D11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5983119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4468F5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71F5F35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038633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4E65C02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08A6A1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4914FC3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451C166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619554F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38EAAF1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1E4B501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4A4C09D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6222A9F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660F019" w14:textId="77777777" w:rsidTr="00E7424E">
        <w:trPr>
          <w:trHeight w:val="640"/>
          <w:jc w:val="center"/>
        </w:trPr>
        <w:tc>
          <w:tcPr>
            <w:tcW w:w="1349" w:type="dxa"/>
            <w:vMerge/>
            <w:vAlign w:val="center"/>
            <w:hideMark/>
          </w:tcPr>
          <w:p w14:paraId="1E4BC9BD"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5C871EFE"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 электронных сервисов (для подачи электронного обращения (жалобы, предложения), получения </w:t>
            </w:r>
            <w:r w:rsidRPr="004E3738">
              <w:rPr>
                <w:rFonts w:ascii="Times New Roman" w:eastAsia="Times New Roman" w:hAnsi="Times New Roman" w:cs="Times New Roman"/>
                <w:sz w:val="18"/>
                <w:szCs w:val="18"/>
                <w:lang w:eastAsia="ru-RU"/>
              </w:rPr>
              <w:lastRenderedPageBreak/>
              <w:t>консультации по оказываемым услугам и иных)</w:t>
            </w:r>
          </w:p>
        </w:tc>
        <w:tc>
          <w:tcPr>
            <w:tcW w:w="747" w:type="dxa"/>
            <w:shd w:val="clear" w:color="auto" w:fill="auto"/>
            <w:noWrap/>
            <w:vAlign w:val="center"/>
            <w:hideMark/>
          </w:tcPr>
          <w:p w14:paraId="46BCCD1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lastRenderedPageBreak/>
              <w:t>1</w:t>
            </w:r>
          </w:p>
        </w:tc>
        <w:tc>
          <w:tcPr>
            <w:tcW w:w="591" w:type="dxa"/>
            <w:shd w:val="clear" w:color="auto" w:fill="auto"/>
            <w:noWrap/>
            <w:vAlign w:val="center"/>
            <w:hideMark/>
          </w:tcPr>
          <w:p w14:paraId="5415BF6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FFCCCC" w:themeFill="accent4" w:themeFillTint="33"/>
            <w:noWrap/>
            <w:vAlign w:val="center"/>
            <w:hideMark/>
          </w:tcPr>
          <w:p w14:paraId="615BD10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1A6E6C0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429" w:type="dxa"/>
            <w:shd w:val="clear" w:color="auto" w:fill="FFCCCC" w:themeFill="accent4" w:themeFillTint="33"/>
            <w:noWrap/>
            <w:vAlign w:val="center"/>
            <w:hideMark/>
          </w:tcPr>
          <w:p w14:paraId="19343A9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04" w:type="dxa"/>
            <w:shd w:val="clear" w:color="auto" w:fill="FFCCCC" w:themeFill="accent4" w:themeFillTint="33"/>
            <w:noWrap/>
            <w:vAlign w:val="center"/>
            <w:hideMark/>
          </w:tcPr>
          <w:p w14:paraId="03B9779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68" w:type="dxa"/>
            <w:shd w:val="clear" w:color="auto" w:fill="FFCCCC" w:themeFill="accent4" w:themeFillTint="33"/>
            <w:noWrap/>
            <w:vAlign w:val="center"/>
            <w:hideMark/>
          </w:tcPr>
          <w:p w14:paraId="7D2DE4E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71" w:type="dxa"/>
            <w:shd w:val="clear" w:color="auto" w:fill="auto"/>
            <w:noWrap/>
            <w:vAlign w:val="center"/>
            <w:hideMark/>
          </w:tcPr>
          <w:p w14:paraId="64B32DD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FFCCCC" w:themeFill="accent4" w:themeFillTint="33"/>
            <w:noWrap/>
            <w:vAlign w:val="center"/>
            <w:hideMark/>
          </w:tcPr>
          <w:p w14:paraId="48F336C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14" w:type="dxa"/>
            <w:shd w:val="clear" w:color="auto" w:fill="auto"/>
            <w:noWrap/>
            <w:vAlign w:val="center"/>
            <w:hideMark/>
          </w:tcPr>
          <w:p w14:paraId="358837D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45D2457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2EC089D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2B7547F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64" w:type="dxa"/>
            <w:shd w:val="clear" w:color="auto" w:fill="FFCCCC" w:themeFill="accent4" w:themeFillTint="33"/>
            <w:noWrap/>
            <w:vAlign w:val="center"/>
            <w:hideMark/>
          </w:tcPr>
          <w:p w14:paraId="4D55909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938" w:type="dxa"/>
            <w:shd w:val="clear" w:color="auto" w:fill="FFCCCC" w:themeFill="accent4" w:themeFillTint="33"/>
            <w:noWrap/>
            <w:vAlign w:val="center"/>
            <w:hideMark/>
          </w:tcPr>
          <w:p w14:paraId="6697BE0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r>
    </w:tbl>
    <w:p w14:paraId="2FE7D0B7" w14:textId="77777777" w:rsidR="004E3738" w:rsidRDefault="004E3738" w:rsidP="008F6FBE">
      <w:pPr>
        <w:suppressAutoHyphens/>
        <w:spacing w:after="0" w:line="276" w:lineRule="auto"/>
        <w:jc w:val="center"/>
        <w:rPr>
          <w:rFonts w:ascii="Times New Roman" w:eastAsia="Times New Roman" w:hAnsi="Times New Roman" w:cs="Times New Roman"/>
          <w:sz w:val="20"/>
          <w:szCs w:val="28"/>
          <w:lang w:eastAsia="ru-RU"/>
        </w:rPr>
        <w:sectPr w:rsidR="004E3738" w:rsidSect="004E3738">
          <w:pgSz w:w="16838" w:h="11906" w:orient="landscape"/>
          <w:pgMar w:top="1701" w:right="1134" w:bottom="851" w:left="1134" w:header="425" w:footer="709" w:gutter="0"/>
          <w:cols w:space="708"/>
          <w:titlePg/>
          <w:docGrid w:linePitch="360"/>
        </w:sectPr>
      </w:pPr>
    </w:p>
    <w:p w14:paraId="6B3EC9F4" w14:textId="77777777" w:rsidR="002826E5" w:rsidRDefault="00172B98" w:rsidP="00172B9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4" w:name="_Toc182176484"/>
      <w:r>
        <w:rPr>
          <w:rFonts w:ascii="Times New Roman" w:eastAsia="Times New Roman" w:hAnsi="Times New Roman" w:cs="Times New Roman"/>
          <w:b/>
          <w:sz w:val="28"/>
          <w:szCs w:val="20"/>
          <w:lang w:eastAsia="ar-SA"/>
        </w:rPr>
        <w:lastRenderedPageBreak/>
        <w:t>4.2</w:t>
      </w:r>
      <w:r w:rsidRPr="005B638D">
        <w:rPr>
          <w:rFonts w:ascii="Times New Roman" w:eastAsia="Times New Roman" w:hAnsi="Times New Roman" w:cs="Times New Roman"/>
          <w:b/>
          <w:sz w:val="28"/>
          <w:szCs w:val="20"/>
          <w:lang w:eastAsia="ar-SA"/>
        </w:rPr>
        <w:t xml:space="preserve">. </w:t>
      </w:r>
      <w:r>
        <w:rPr>
          <w:rFonts w:ascii="Times New Roman" w:eastAsia="Times New Roman" w:hAnsi="Times New Roman" w:cs="Times New Roman"/>
          <w:b/>
          <w:sz w:val="28"/>
          <w:szCs w:val="20"/>
          <w:lang w:eastAsia="ar-SA"/>
        </w:rPr>
        <w:t>С</w:t>
      </w:r>
      <w:r w:rsidRPr="00172B98">
        <w:rPr>
          <w:rFonts w:ascii="Times New Roman" w:eastAsia="Times New Roman" w:hAnsi="Times New Roman" w:cs="Times New Roman"/>
          <w:b/>
          <w:sz w:val="28"/>
          <w:szCs w:val="20"/>
          <w:lang w:eastAsia="ar-SA"/>
        </w:rPr>
        <w:t xml:space="preserve">ведения об удовлетворенности граждан качеством </w:t>
      </w:r>
    </w:p>
    <w:p w14:paraId="62D68ECC" w14:textId="77777777" w:rsidR="00172B98" w:rsidRPr="005B638D" w:rsidRDefault="00172B98" w:rsidP="00172B9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172B98">
        <w:rPr>
          <w:rFonts w:ascii="Times New Roman" w:eastAsia="Times New Roman" w:hAnsi="Times New Roman" w:cs="Times New Roman"/>
          <w:b/>
          <w:sz w:val="28"/>
          <w:szCs w:val="20"/>
          <w:lang w:eastAsia="ar-SA"/>
        </w:rPr>
        <w:t>условий оказания услуг</w:t>
      </w:r>
      <w:bookmarkEnd w:id="44"/>
    </w:p>
    <w:p w14:paraId="5C311D5F" w14:textId="77777777" w:rsidR="00172B98" w:rsidRDefault="00172B98" w:rsidP="00172B98">
      <w:pPr>
        <w:suppressAutoHyphens/>
        <w:spacing w:after="0" w:line="276" w:lineRule="auto"/>
        <w:ind w:firstLine="709"/>
        <w:jc w:val="both"/>
        <w:rPr>
          <w:rFonts w:ascii="Times New Roman" w:eastAsia="Times New Roman" w:hAnsi="Times New Roman" w:cs="Times New Roman"/>
          <w:sz w:val="28"/>
          <w:szCs w:val="28"/>
          <w:lang w:eastAsia="ru-RU"/>
        </w:rPr>
      </w:pPr>
    </w:p>
    <w:p w14:paraId="6340A99D" w14:textId="77777777" w:rsidR="00522C94" w:rsidRDefault="00D247FC"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проведения НОК </w:t>
      </w:r>
      <w:r w:rsidRPr="00791648">
        <w:rPr>
          <w:rFonts w:ascii="Times New Roman" w:eastAsia="Times New Roman" w:hAnsi="Times New Roman" w:cs="Times New Roman"/>
          <w:b/>
          <w:sz w:val="28"/>
          <w:szCs w:val="28"/>
          <w:lang w:eastAsia="ru-RU"/>
        </w:rPr>
        <w:t>с</w:t>
      </w:r>
      <w:r w:rsidR="00522C94" w:rsidRPr="00791648">
        <w:rPr>
          <w:rFonts w:ascii="Times New Roman" w:eastAsia="Times New Roman" w:hAnsi="Times New Roman" w:cs="Times New Roman"/>
          <w:b/>
          <w:sz w:val="28"/>
          <w:szCs w:val="28"/>
          <w:lang w:eastAsia="ru-RU"/>
        </w:rPr>
        <w:t xml:space="preserve">ведения об удовлетворенности граждан качеством условий оказания услуг </w:t>
      </w:r>
      <w:r w:rsidR="00522C94" w:rsidRPr="001F7A7E">
        <w:rPr>
          <w:rFonts w:ascii="Times New Roman" w:eastAsia="Times New Roman" w:hAnsi="Times New Roman" w:cs="Times New Roman"/>
          <w:sz w:val="28"/>
          <w:szCs w:val="28"/>
          <w:lang w:eastAsia="ru-RU"/>
        </w:rPr>
        <w:t>в обследованных организациях культуры</w:t>
      </w:r>
      <w:r w:rsidR="00806841" w:rsidRPr="001F7A7E">
        <w:rPr>
          <w:rFonts w:ascii="Times New Roman" w:eastAsia="Times New Roman" w:hAnsi="Times New Roman" w:cs="Times New Roman"/>
          <w:sz w:val="28"/>
          <w:szCs w:val="28"/>
          <w:lang w:eastAsia="ru-RU"/>
        </w:rPr>
        <w:t xml:space="preserve"> </w:t>
      </w:r>
      <w:r w:rsidRPr="001F7A7E">
        <w:rPr>
          <w:rFonts w:ascii="Times New Roman" w:eastAsia="Times New Roman" w:hAnsi="Times New Roman" w:cs="Times New Roman"/>
          <w:sz w:val="28"/>
          <w:szCs w:val="28"/>
          <w:lang w:eastAsia="ru-RU"/>
        </w:rPr>
        <w:t>были</w:t>
      </w:r>
      <w:r w:rsidRPr="00791648">
        <w:rPr>
          <w:rFonts w:ascii="Times New Roman" w:eastAsia="Times New Roman" w:hAnsi="Times New Roman" w:cs="Times New Roman"/>
          <w:b/>
          <w:sz w:val="28"/>
          <w:szCs w:val="28"/>
          <w:lang w:eastAsia="ru-RU"/>
        </w:rPr>
        <w:t xml:space="preserve"> получены</w:t>
      </w:r>
      <w:r w:rsidR="00806841" w:rsidRPr="00791648">
        <w:rPr>
          <w:rFonts w:ascii="Times New Roman" w:eastAsia="Times New Roman" w:hAnsi="Times New Roman" w:cs="Times New Roman"/>
          <w:b/>
          <w:sz w:val="28"/>
          <w:szCs w:val="28"/>
          <w:lang w:eastAsia="ru-RU"/>
        </w:rPr>
        <w:t xml:space="preserve"> </w:t>
      </w:r>
      <w:r w:rsidR="00522C94" w:rsidRPr="00791648">
        <w:rPr>
          <w:rFonts w:ascii="Times New Roman" w:eastAsia="Times New Roman" w:hAnsi="Times New Roman" w:cs="Times New Roman"/>
          <w:b/>
          <w:sz w:val="28"/>
          <w:szCs w:val="28"/>
          <w:lang w:eastAsia="ru-RU"/>
        </w:rPr>
        <w:t xml:space="preserve">в ходе фиксации параметров работы организаций по </w:t>
      </w:r>
      <w:r w:rsidRPr="00791648">
        <w:rPr>
          <w:rFonts w:ascii="Times New Roman" w:eastAsia="Times New Roman" w:hAnsi="Times New Roman" w:cs="Times New Roman"/>
          <w:b/>
          <w:sz w:val="28"/>
          <w:szCs w:val="28"/>
          <w:lang w:eastAsia="ru-RU"/>
        </w:rPr>
        <w:t>критерию </w:t>
      </w:r>
      <w:r w:rsidR="00522C94" w:rsidRPr="00817E3D">
        <w:rPr>
          <w:rFonts w:ascii="Times New Roman" w:eastAsia="Times New Roman" w:hAnsi="Times New Roman" w:cs="Times New Roman"/>
          <w:b/>
          <w:sz w:val="28"/>
          <w:szCs w:val="28"/>
          <w:lang w:eastAsia="ru-RU"/>
        </w:rPr>
        <w:t>2</w:t>
      </w:r>
      <w:r w:rsidR="00522C94">
        <w:rPr>
          <w:rFonts w:ascii="Times New Roman" w:eastAsia="Times New Roman" w:hAnsi="Times New Roman" w:cs="Times New Roman"/>
          <w:sz w:val="28"/>
          <w:szCs w:val="28"/>
          <w:lang w:eastAsia="ru-RU"/>
        </w:rPr>
        <w:t xml:space="preserve"> </w:t>
      </w:r>
      <w:r w:rsidR="00522C94" w:rsidRPr="001F7A7E">
        <w:rPr>
          <w:rFonts w:ascii="Times New Roman" w:eastAsia="Times New Roman" w:hAnsi="Times New Roman" w:cs="Times New Roman"/>
          <w:b/>
          <w:sz w:val="28"/>
          <w:szCs w:val="28"/>
          <w:lang w:eastAsia="ru-RU"/>
        </w:rPr>
        <w:t>«Комфортность предоставления услуг»,</w:t>
      </w:r>
      <w:r w:rsidR="00522C94">
        <w:rPr>
          <w:rFonts w:ascii="Times New Roman" w:eastAsia="Times New Roman" w:hAnsi="Times New Roman" w:cs="Times New Roman"/>
          <w:sz w:val="28"/>
          <w:szCs w:val="28"/>
          <w:lang w:eastAsia="ru-RU"/>
        </w:rPr>
        <w:t xml:space="preserve"> </w:t>
      </w:r>
      <w:r w:rsidR="00522C94" w:rsidRPr="00791648">
        <w:rPr>
          <w:rFonts w:ascii="Times New Roman" w:eastAsia="Times New Roman" w:hAnsi="Times New Roman" w:cs="Times New Roman"/>
          <w:b/>
          <w:sz w:val="28"/>
          <w:szCs w:val="28"/>
          <w:lang w:eastAsia="ru-RU"/>
        </w:rPr>
        <w:t xml:space="preserve">критерию </w:t>
      </w:r>
      <w:r w:rsidR="00522C94" w:rsidRPr="00817E3D">
        <w:rPr>
          <w:rFonts w:ascii="Times New Roman" w:eastAsia="Times New Roman" w:hAnsi="Times New Roman" w:cs="Times New Roman"/>
          <w:b/>
          <w:sz w:val="28"/>
          <w:szCs w:val="28"/>
          <w:lang w:eastAsia="ru-RU"/>
        </w:rPr>
        <w:t xml:space="preserve">4 </w:t>
      </w:r>
      <w:r w:rsidR="00522C94" w:rsidRPr="001F7A7E">
        <w:rPr>
          <w:rFonts w:ascii="Times New Roman" w:eastAsia="Times New Roman" w:hAnsi="Times New Roman" w:cs="Times New Roman"/>
          <w:b/>
          <w:sz w:val="28"/>
          <w:szCs w:val="28"/>
          <w:lang w:eastAsia="ru-RU"/>
        </w:rPr>
        <w:t>«Доброжелательность, вежливость работников организации»</w:t>
      </w:r>
      <w:r w:rsidR="00522C94">
        <w:rPr>
          <w:rFonts w:ascii="Times New Roman" w:eastAsia="Times New Roman" w:hAnsi="Times New Roman" w:cs="Times New Roman"/>
          <w:sz w:val="28"/>
          <w:szCs w:val="28"/>
          <w:lang w:eastAsia="ru-RU"/>
        </w:rPr>
        <w:t xml:space="preserve"> и </w:t>
      </w:r>
      <w:r w:rsidR="00817E3D">
        <w:rPr>
          <w:rFonts w:ascii="Times New Roman" w:eastAsia="Times New Roman" w:hAnsi="Times New Roman" w:cs="Times New Roman"/>
          <w:b/>
          <w:sz w:val="28"/>
          <w:szCs w:val="28"/>
          <w:lang w:eastAsia="ru-RU"/>
        </w:rPr>
        <w:t>критерию </w:t>
      </w:r>
      <w:r w:rsidR="00522C94" w:rsidRPr="00817E3D">
        <w:rPr>
          <w:rFonts w:ascii="Times New Roman" w:eastAsia="Times New Roman" w:hAnsi="Times New Roman" w:cs="Times New Roman"/>
          <w:b/>
          <w:sz w:val="28"/>
          <w:szCs w:val="28"/>
          <w:lang w:eastAsia="ru-RU"/>
        </w:rPr>
        <w:t>5</w:t>
      </w:r>
      <w:r w:rsidR="00522C94">
        <w:rPr>
          <w:rFonts w:ascii="Times New Roman" w:eastAsia="Times New Roman" w:hAnsi="Times New Roman" w:cs="Times New Roman"/>
          <w:sz w:val="28"/>
          <w:szCs w:val="28"/>
          <w:lang w:eastAsia="ru-RU"/>
        </w:rPr>
        <w:t xml:space="preserve"> </w:t>
      </w:r>
      <w:r w:rsidR="00522C94" w:rsidRPr="001F7A7E">
        <w:rPr>
          <w:rFonts w:ascii="Times New Roman" w:eastAsia="Times New Roman" w:hAnsi="Times New Roman" w:cs="Times New Roman"/>
          <w:b/>
          <w:sz w:val="28"/>
          <w:szCs w:val="28"/>
          <w:lang w:eastAsia="ru-RU"/>
        </w:rPr>
        <w:t>«Удовлетворенность условиями оказания услуг»,</w:t>
      </w:r>
      <w:r w:rsidR="00522C94">
        <w:rPr>
          <w:rFonts w:ascii="Times New Roman" w:eastAsia="Times New Roman" w:hAnsi="Times New Roman" w:cs="Times New Roman"/>
          <w:sz w:val="28"/>
          <w:szCs w:val="28"/>
          <w:lang w:eastAsia="ru-RU"/>
        </w:rPr>
        <w:t xml:space="preserve"> а также по показателям,</w:t>
      </w:r>
      <w:r w:rsidR="00CE2830">
        <w:rPr>
          <w:rFonts w:ascii="Times New Roman" w:eastAsia="Times New Roman" w:hAnsi="Times New Roman" w:cs="Times New Roman"/>
          <w:sz w:val="28"/>
          <w:szCs w:val="28"/>
          <w:lang w:eastAsia="ru-RU"/>
        </w:rPr>
        <w:t xml:space="preserve"> входящим в данные критерии</w:t>
      </w:r>
      <w:r w:rsidR="00522C94">
        <w:rPr>
          <w:rFonts w:ascii="Times New Roman" w:eastAsia="Times New Roman" w:hAnsi="Times New Roman" w:cs="Times New Roman"/>
          <w:sz w:val="28"/>
          <w:szCs w:val="28"/>
          <w:lang w:eastAsia="ru-RU"/>
        </w:rPr>
        <w:t>.</w:t>
      </w:r>
      <w:r w:rsidR="00807CA7">
        <w:rPr>
          <w:rFonts w:ascii="Times New Roman" w:eastAsia="Times New Roman" w:hAnsi="Times New Roman" w:cs="Times New Roman"/>
          <w:sz w:val="28"/>
          <w:szCs w:val="28"/>
          <w:lang w:eastAsia="ru-RU"/>
        </w:rPr>
        <w:t xml:space="preserve"> Значения по данным критериям были получены как методом наблюдения, так и методом опроса граждан (личные или онлайн интервью с получателями услуг организаций культур).</w:t>
      </w:r>
      <w:r w:rsidR="00B579B5">
        <w:rPr>
          <w:rFonts w:ascii="Times New Roman" w:eastAsia="Times New Roman" w:hAnsi="Times New Roman" w:cs="Times New Roman"/>
          <w:sz w:val="28"/>
          <w:szCs w:val="28"/>
          <w:lang w:eastAsia="ru-RU"/>
        </w:rPr>
        <w:t xml:space="preserve"> </w:t>
      </w:r>
      <w:r w:rsidR="00B579B5" w:rsidRPr="00B579B5">
        <w:rPr>
          <w:rFonts w:ascii="Times New Roman" w:eastAsia="Times New Roman" w:hAnsi="Times New Roman" w:cs="Times New Roman"/>
          <w:b/>
          <w:sz w:val="28"/>
          <w:szCs w:val="28"/>
          <w:lang w:eastAsia="ru-RU"/>
        </w:rPr>
        <w:t>В целом можно отметить, что оценки данных критериев имеют «отличные» значения по шкале оценок НОК, что указывает на высокий уровень удовлетворенности граждан качеством условий оказания услуг в обследованных организациях культуры.</w:t>
      </w:r>
    </w:p>
    <w:p w14:paraId="42B7DFA6" w14:textId="77777777" w:rsidR="00B579B5" w:rsidRDefault="00B579B5"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уровень удовлетворенности получателей качеством условий оказания услуг в срезе каждого из упомянутых критериев.</w:t>
      </w:r>
    </w:p>
    <w:p w14:paraId="230BC790" w14:textId="77777777" w:rsidR="00B579B5" w:rsidRPr="00B579B5" w:rsidRDefault="00B579B5"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15F39424" w14:textId="77777777" w:rsidR="00D247FC" w:rsidRDefault="00A96411" w:rsidP="00522C94">
      <w:pPr>
        <w:suppressAutoHyphens/>
        <w:spacing w:after="0" w:line="276" w:lineRule="auto"/>
        <w:ind w:firstLine="709"/>
        <w:jc w:val="both"/>
        <w:rPr>
          <w:rFonts w:ascii="Times New Roman" w:eastAsia="Times New Roman" w:hAnsi="Times New Roman" w:cs="Times New Roman"/>
          <w:sz w:val="28"/>
          <w:szCs w:val="28"/>
          <w:lang w:eastAsia="ru-RU"/>
        </w:rPr>
      </w:pPr>
      <w:r w:rsidRPr="00EE5DA6">
        <w:rPr>
          <w:rFonts w:ascii="Times New Roman" w:eastAsia="Times New Roman" w:hAnsi="Times New Roman" w:cs="Times New Roman"/>
          <w:b/>
          <w:sz w:val="28"/>
          <w:szCs w:val="28"/>
          <w:lang w:eastAsia="ru-RU"/>
        </w:rPr>
        <w:t>Анализ полученных оценок критерия «Комфортность предоставления услуг»</w:t>
      </w:r>
      <w:r>
        <w:rPr>
          <w:rFonts w:ascii="Times New Roman" w:eastAsia="Times New Roman" w:hAnsi="Times New Roman" w:cs="Times New Roman"/>
          <w:sz w:val="28"/>
          <w:szCs w:val="28"/>
          <w:lang w:eastAsia="ru-RU"/>
        </w:rPr>
        <w:t xml:space="preserve"> по обследованным учреждениям культуры </w:t>
      </w:r>
      <w:r w:rsidRPr="00FB31E7">
        <w:rPr>
          <w:rFonts w:ascii="Times New Roman" w:eastAsia="Times New Roman" w:hAnsi="Times New Roman" w:cs="Times New Roman"/>
          <w:b/>
          <w:sz w:val="28"/>
          <w:szCs w:val="28"/>
          <w:lang w:eastAsia="ru-RU"/>
        </w:rPr>
        <w:t>указывает</w:t>
      </w:r>
      <w:r w:rsidR="006F77AE" w:rsidRPr="00FB31E7">
        <w:rPr>
          <w:rFonts w:ascii="Times New Roman" w:eastAsia="Times New Roman" w:hAnsi="Times New Roman" w:cs="Times New Roman"/>
          <w:b/>
          <w:sz w:val="28"/>
          <w:szCs w:val="28"/>
          <w:lang w:eastAsia="ru-RU"/>
        </w:rPr>
        <w:t xml:space="preserve"> </w:t>
      </w:r>
      <w:r w:rsidR="00807CA7" w:rsidRPr="00FB31E7">
        <w:rPr>
          <w:rFonts w:ascii="Times New Roman" w:eastAsia="Times New Roman" w:hAnsi="Times New Roman" w:cs="Times New Roman"/>
          <w:b/>
          <w:sz w:val="28"/>
          <w:szCs w:val="28"/>
          <w:lang w:eastAsia="ru-RU"/>
        </w:rPr>
        <w:t xml:space="preserve">на высокий уровень удовлетворенности получателей услуг данным параметром. </w:t>
      </w:r>
      <w:r w:rsidR="00807CA7">
        <w:rPr>
          <w:rFonts w:ascii="Times New Roman" w:eastAsia="Times New Roman" w:hAnsi="Times New Roman" w:cs="Times New Roman"/>
          <w:sz w:val="28"/>
          <w:szCs w:val="28"/>
          <w:lang w:eastAsia="ru-RU"/>
        </w:rPr>
        <w:t xml:space="preserve">Так, высокие значения критерия комфортности наблюдаются по 83,3%, или 10-ти, обследованных организаций; </w:t>
      </w:r>
      <w:r w:rsidR="005C3822">
        <w:rPr>
          <w:rFonts w:ascii="Times New Roman" w:eastAsia="Times New Roman" w:hAnsi="Times New Roman" w:cs="Times New Roman"/>
          <w:sz w:val="28"/>
          <w:szCs w:val="28"/>
          <w:lang w:eastAsia="ru-RU"/>
        </w:rPr>
        <w:t xml:space="preserve">еще 16,7% (или 2 учреждения) продемонстрировали «хорошие» оценки согласно шкале оценок НОК. </w:t>
      </w:r>
      <w:r w:rsidR="005C3822" w:rsidRPr="00723FCE">
        <w:rPr>
          <w:rFonts w:ascii="Times New Roman" w:eastAsia="Times New Roman" w:hAnsi="Times New Roman" w:cs="Times New Roman"/>
          <w:b/>
          <w:sz w:val="28"/>
          <w:szCs w:val="28"/>
          <w:lang w:eastAsia="ru-RU"/>
        </w:rPr>
        <w:t>Значения</w:t>
      </w:r>
      <w:r w:rsidR="005C3822">
        <w:rPr>
          <w:rFonts w:ascii="Times New Roman" w:eastAsia="Times New Roman" w:hAnsi="Times New Roman" w:cs="Times New Roman"/>
          <w:sz w:val="28"/>
          <w:szCs w:val="28"/>
          <w:lang w:eastAsia="ru-RU"/>
        </w:rPr>
        <w:t xml:space="preserve"> входящих в данный критерий </w:t>
      </w:r>
      <w:r w:rsidR="005C3822" w:rsidRPr="00723FCE">
        <w:rPr>
          <w:rFonts w:ascii="Times New Roman" w:eastAsia="Times New Roman" w:hAnsi="Times New Roman" w:cs="Times New Roman"/>
          <w:b/>
          <w:sz w:val="28"/>
          <w:szCs w:val="28"/>
          <w:lang w:eastAsia="ru-RU"/>
        </w:rPr>
        <w:t>показателей</w:t>
      </w:r>
      <w:r w:rsidR="006639BE">
        <w:rPr>
          <w:rFonts w:ascii="Times New Roman" w:eastAsia="Times New Roman" w:hAnsi="Times New Roman" w:cs="Times New Roman"/>
          <w:b/>
          <w:sz w:val="28"/>
          <w:szCs w:val="28"/>
          <w:lang w:eastAsia="ru-RU"/>
        </w:rPr>
        <w:t xml:space="preserve">               </w:t>
      </w:r>
      <w:proofErr w:type="gramStart"/>
      <w:r w:rsidR="006639BE">
        <w:rPr>
          <w:rFonts w:ascii="Times New Roman" w:eastAsia="Times New Roman" w:hAnsi="Times New Roman" w:cs="Times New Roman"/>
          <w:b/>
          <w:sz w:val="28"/>
          <w:szCs w:val="28"/>
          <w:lang w:eastAsia="ru-RU"/>
        </w:rPr>
        <w:t xml:space="preserve">  </w:t>
      </w:r>
      <w:r w:rsidR="005C3822">
        <w:rPr>
          <w:rFonts w:ascii="Times New Roman" w:eastAsia="Times New Roman" w:hAnsi="Times New Roman" w:cs="Times New Roman"/>
          <w:sz w:val="28"/>
          <w:szCs w:val="28"/>
          <w:lang w:eastAsia="ru-RU"/>
        </w:rPr>
        <w:t xml:space="preserve"> </w:t>
      </w:r>
      <w:r w:rsidR="005B002F">
        <w:rPr>
          <w:rFonts w:ascii="Times New Roman" w:eastAsia="Times New Roman" w:hAnsi="Times New Roman" w:cs="Times New Roman"/>
          <w:sz w:val="28"/>
          <w:szCs w:val="28"/>
          <w:lang w:eastAsia="ru-RU"/>
        </w:rPr>
        <w:t>(</w:t>
      </w:r>
      <w:proofErr w:type="gramEnd"/>
      <w:r w:rsidR="005B002F">
        <w:rPr>
          <w:rFonts w:ascii="Times New Roman" w:eastAsia="Times New Roman" w:hAnsi="Times New Roman" w:cs="Times New Roman"/>
          <w:sz w:val="28"/>
          <w:szCs w:val="28"/>
          <w:lang w:eastAsia="ru-RU"/>
        </w:rPr>
        <w:t xml:space="preserve">2.1. «Обеспечение в организации комфортных условий для предоставления услуг», 2.3. «Удовлетворенность комфортностью предоставления услуг организацией») </w:t>
      </w:r>
      <w:r w:rsidR="0045415A" w:rsidRPr="00723FCE">
        <w:rPr>
          <w:rFonts w:ascii="Times New Roman" w:eastAsia="Times New Roman" w:hAnsi="Times New Roman" w:cs="Times New Roman"/>
          <w:b/>
          <w:sz w:val="28"/>
          <w:szCs w:val="28"/>
          <w:lang w:eastAsia="ru-RU"/>
        </w:rPr>
        <w:t>также имеют высокие оценки</w:t>
      </w:r>
      <w:r w:rsidR="00606EFA">
        <w:rPr>
          <w:rFonts w:ascii="Times New Roman" w:eastAsia="Times New Roman" w:hAnsi="Times New Roman" w:cs="Times New Roman"/>
          <w:sz w:val="28"/>
          <w:szCs w:val="28"/>
          <w:lang w:eastAsia="ru-RU"/>
        </w:rPr>
        <w:t>. Так, по показателю 2.1. все обследованные организации получили наивысшие оценки (100 из 100 баллов). Значения показателя удовлетворенности комфортностью условий в организации со стороны получателей услуг по каждой организации также имеют высокие оценки: от 90,2 балла до 100,0 баллов.</w:t>
      </w:r>
    </w:p>
    <w:p w14:paraId="3C86DEBA" w14:textId="77777777" w:rsidR="00B579B5" w:rsidRDefault="00D11D9B" w:rsidP="00B579B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 не менее, оценки отдельных условий комфортности </w:t>
      </w:r>
      <w:r w:rsidR="006774B6">
        <w:rPr>
          <w:rFonts w:ascii="Times New Roman" w:eastAsia="Times New Roman" w:hAnsi="Times New Roman" w:cs="Times New Roman"/>
          <w:sz w:val="28"/>
          <w:szCs w:val="28"/>
          <w:lang w:eastAsia="ru-RU"/>
        </w:rPr>
        <w:t>некоторых</w:t>
      </w:r>
      <w:r>
        <w:rPr>
          <w:rFonts w:ascii="Times New Roman" w:eastAsia="Times New Roman" w:hAnsi="Times New Roman" w:cs="Times New Roman"/>
          <w:sz w:val="28"/>
          <w:szCs w:val="28"/>
          <w:lang w:eastAsia="ru-RU"/>
        </w:rPr>
        <w:t xml:space="preserve"> организаций </w:t>
      </w:r>
      <w:r w:rsidR="006774B6">
        <w:rPr>
          <w:rFonts w:ascii="Times New Roman" w:eastAsia="Times New Roman" w:hAnsi="Times New Roman" w:cs="Times New Roman"/>
          <w:sz w:val="28"/>
          <w:szCs w:val="28"/>
          <w:lang w:eastAsia="ru-RU"/>
        </w:rPr>
        <w:t xml:space="preserve">и их филиалов/структурных подразделений </w:t>
      </w:r>
      <w:r w:rsidR="00B4210B">
        <w:rPr>
          <w:rFonts w:ascii="Times New Roman" w:eastAsia="Times New Roman" w:hAnsi="Times New Roman" w:cs="Times New Roman"/>
          <w:sz w:val="28"/>
          <w:szCs w:val="28"/>
          <w:lang w:eastAsia="ru-RU"/>
        </w:rPr>
        <w:t xml:space="preserve">заслуживают особого внимания. </w:t>
      </w:r>
      <w:r w:rsidR="00B579B5">
        <w:rPr>
          <w:rFonts w:ascii="Times New Roman" w:eastAsia="Times New Roman" w:hAnsi="Times New Roman" w:cs="Times New Roman"/>
          <w:sz w:val="28"/>
          <w:szCs w:val="28"/>
          <w:lang w:eastAsia="ru-RU"/>
        </w:rPr>
        <w:t xml:space="preserve">Так, </w:t>
      </w:r>
      <w:r w:rsidR="00B579B5" w:rsidRPr="00DC02CA">
        <w:rPr>
          <w:rFonts w:ascii="Times New Roman" w:eastAsia="Times New Roman" w:hAnsi="Times New Roman" w:cs="Times New Roman"/>
          <w:b/>
          <w:sz w:val="28"/>
          <w:szCs w:val="28"/>
          <w:lang w:eastAsia="ru-RU"/>
        </w:rPr>
        <w:t>обращает на себя внимание неудовлетворительная оценка параметра «</w:t>
      </w:r>
      <w:r w:rsidR="00B4210B" w:rsidRPr="00DC02CA">
        <w:rPr>
          <w:rFonts w:ascii="Times New Roman" w:eastAsia="Times New Roman" w:hAnsi="Times New Roman" w:cs="Times New Roman"/>
          <w:b/>
          <w:sz w:val="28"/>
          <w:szCs w:val="28"/>
          <w:lang w:eastAsia="ru-RU"/>
        </w:rPr>
        <w:t>Наличие комфортной зоны отдыха (ожидания)</w:t>
      </w:r>
      <w:r w:rsidR="00B579B5" w:rsidRPr="00DC02CA">
        <w:rPr>
          <w:rFonts w:ascii="Times New Roman" w:eastAsia="Times New Roman" w:hAnsi="Times New Roman" w:cs="Times New Roman"/>
          <w:b/>
          <w:sz w:val="28"/>
          <w:szCs w:val="28"/>
          <w:lang w:eastAsia="ru-RU"/>
        </w:rPr>
        <w:t>»</w:t>
      </w:r>
      <w:r w:rsidR="00B579B5">
        <w:rPr>
          <w:rFonts w:ascii="Times New Roman" w:eastAsia="Times New Roman" w:hAnsi="Times New Roman" w:cs="Times New Roman"/>
          <w:sz w:val="28"/>
          <w:szCs w:val="28"/>
          <w:lang w:eastAsia="ru-RU"/>
        </w:rPr>
        <w:t xml:space="preserve"> в </w:t>
      </w:r>
      <w:r w:rsidR="00B579B5">
        <w:rPr>
          <w:rFonts w:ascii="Times New Roman" w:eastAsia="Times New Roman" w:hAnsi="Times New Roman" w:cs="Times New Roman"/>
          <w:sz w:val="28"/>
          <w:szCs w:val="28"/>
          <w:lang w:eastAsia="ru-RU"/>
        </w:rPr>
        <w:lastRenderedPageBreak/>
        <w:t xml:space="preserve">«Ульяновском областном художественном музее» (0 баллов). </w:t>
      </w:r>
      <w:r w:rsidR="00B579B5" w:rsidRPr="001B502B">
        <w:rPr>
          <w:rFonts w:ascii="Times New Roman" w:eastAsia="Times New Roman" w:hAnsi="Times New Roman" w:cs="Times New Roman"/>
          <w:b/>
          <w:sz w:val="28"/>
          <w:szCs w:val="28"/>
          <w:lang w:eastAsia="ru-RU"/>
        </w:rPr>
        <w:t>Т</w:t>
      </w:r>
      <w:r w:rsidR="00A87D1C" w:rsidRPr="001B502B">
        <w:rPr>
          <w:rFonts w:ascii="Times New Roman" w:eastAsia="Times New Roman" w:hAnsi="Times New Roman" w:cs="Times New Roman"/>
          <w:b/>
          <w:sz w:val="28"/>
          <w:szCs w:val="28"/>
          <w:lang w:eastAsia="ru-RU"/>
        </w:rPr>
        <w:t>акже требует усовершенствований и доработок</w:t>
      </w:r>
      <w:r w:rsidR="00B579B5" w:rsidRPr="001B502B">
        <w:rPr>
          <w:rFonts w:ascii="Times New Roman" w:eastAsia="Times New Roman" w:hAnsi="Times New Roman" w:cs="Times New Roman"/>
          <w:b/>
          <w:sz w:val="28"/>
          <w:szCs w:val="28"/>
          <w:lang w:eastAsia="ru-RU"/>
        </w:rPr>
        <w:t xml:space="preserve"> параметр «Наличие и понятность навигации внутри организации</w:t>
      </w:r>
      <w:r w:rsidR="004E5CEA" w:rsidRPr="001B502B">
        <w:rPr>
          <w:rFonts w:ascii="Times New Roman" w:eastAsia="Times New Roman" w:hAnsi="Times New Roman" w:cs="Times New Roman"/>
          <w:b/>
          <w:sz w:val="28"/>
          <w:szCs w:val="28"/>
          <w:lang w:eastAsia="ru-RU"/>
        </w:rPr>
        <w:t>»</w:t>
      </w:r>
      <w:r w:rsidR="004E5CEA">
        <w:rPr>
          <w:rFonts w:ascii="Times New Roman" w:eastAsia="Times New Roman" w:hAnsi="Times New Roman" w:cs="Times New Roman"/>
          <w:sz w:val="28"/>
          <w:szCs w:val="28"/>
          <w:lang w:eastAsia="ru-RU"/>
        </w:rPr>
        <w:t xml:space="preserve"> в </w:t>
      </w:r>
      <w:r w:rsidR="003D138C">
        <w:rPr>
          <w:rFonts w:ascii="Times New Roman" w:eastAsia="Times New Roman" w:hAnsi="Times New Roman" w:cs="Times New Roman"/>
          <w:sz w:val="28"/>
          <w:szCs w:val="28"/>
          <w:lang w:eastAsia="ru-RU"/>
        </w:rPr>
        <w:t xml:space="preserve">3-х </w:t>
      </w:r>
      <w:r w:rsidR="00A87D1C">
        <w:rPr>
          <w:rFonts w:ascii="Times New Roman" w:eastAsia="Times New Roman" w:hAnsi="Times New Roman" w:cs="Times New Roman"/>
          <w:sz w:val="28"/>
          <w:szCs w:val="28"/>
          <w:lang w:eastAsia="ru-RU"/>
        </w:rPr>
        <w:t xml:space="preserve">филиалах/структурных подразделениях </w:t>
      </w:r>
      <w:r w:rsidR="00A87D1C" w:rsidRPr="00A87D1C">
        <w:rPr>
          <w:rFonts w:ascii="Times New Roman" w:eastAsia="Times New Roman" w:hAnsi="Times New Roman" w:cs="Times New Roman"/>
          <w:sz w:val="28"/>
          <w:szCs w:val="28"/>
          <w:lang w:eastAsia="ru-RU"/>
        </w:rPr>
        <w:t>ОГБУК «Ульяновский областной художественный музей»</w:t>
      </w:r>
      <w:r w:rsidR="00A87D1C">
        <w:rPr>
          <w:rFonts w:ascii="Times New Roman" w:eastAsia="Times New Roman" w:hAnsi="Times New Roman" w:cs="Times New Roman"/>
          <w:sz w:val="28"/>
          <w:szCs w:val="28"/>
          <w:lang w:eastAsia="ru-RU"/>
        </w:rPr>
        <w:t xml:space="preserve"> (</w:t>
      </w:r>
      <w:r w:rsidR="00A87D1C" w:rsidRPr="00A87D1C">
        <w:rPr>
          <w:rFonts w:ascii="Times New Roman" w:eastAsia="Times New Roman" w:hAnsi="Times New Roman" w:cs="Times New Roman"/>
          <w:sz w:val="28"/>
          <w:szCs w:val="28"/>
          <w:lang w:eastAsia="ru-RU"/>
        </w:rPr>
        <w:t>«Ульяновский областной художественный музей»</w:t>
      </w:r>
      <w:r w:rsidR="00A87D1C">
        <w:rPr>
          <w:rFonts w:ascii="Times New Roman" w:eastAsia="Times New Roman" w:hAnsi="Times New Roman" w:cs="Times New Roman"/>
          <w:sz w:val="28"/>
          <w:szCs w:val="28"/>
          <w:lang w:eastAsia="ru-RU"/>
        </w:rPr>
        <w:t>, «</w:t>
      </w:r>
      <w:r w:rsidR="00A87D1C" w:rsidRPr="00A87D1C">
        <w:rPr>
          <w:rFonts w:ascii="Times New Roman" w:eastAsia="Times New Roman" w:hAnsi="Times New Roman" w:cs="Times New Roman"/>
          <w:sz w:val="28"/>
          <w:szCs w:val="28"/>
          <w:lang w:eastAsia="ru-RU"/>
        </w:rPr>
        <w:t xml:space="preserve">Музей изобразительного искусства XX и XXI </w:t>
      </w:r>
      <w:proofErr w:type="spellStart"/>
      <w:r w:rsidR="00A87D1C" w:rsidRPr="00A87D1C">
        <w:rPr>
          <w:rFonts w:ascii="Times New Roman" w:eastAsia="Times New Roman" w:hAnsi="Times New Roman" w:cs="Times New Roman"/>
          <w:sz w:val="28"/>
          <w:szCs w:val="28"/>
          <w:lang w:eastAsia="ru-RU"/>
        </w:rPr>
        <w:t>в.в</w:t>
      </w:r>
      <w:proofErr w:type="spellEnd"/>
      <w:r w:rsidR="00A87D1C" w:rsidRPr="00A87D1C">
        <w:rPr>
          <w:rFonts w:ascii="Times New Roman" w:eastAsia="Times New Roman" w:hAnsi="Times New Roman" w:cs="Times New Roman"/>
          <w:sz w:val="28"/>
          <w:szCs w:val="28"/>
          <w:lang w:eastAsia="ru-RU"/>
        </w:rPr>
        <w:t>.</w:t>
      </w:r>
      <w:r w:rsidR="00A87D1C">
        <w:rPr>
          <w:rFonts w:ascii="Times New Roman" w:eastAsia="Times New Roman" w:hAnsi="Times New Roman" w:cs="Times New Roman"/>
          <w:sz w:val="28"/>
          <w:szCs w:val="28"/>
          <w:lang w:eastAsia="ru-RU"/>
        </w:rPr>
        <w:t>», «</w:t>
      </w:r>
      <w:r w:rsidR="00A87D1C" w:rsidRPr="00A87D1C">
        <w:rPr>
          <w:rFonts w:ascii="Times New Roman" w:eastAsia="Times New Roman" w:hAnsi="Times New Roman" w:cs="Times New Roman"/>
          <w:sz w:val="28"/>
          <w:szCs w:val="28"/>
          <w:lang w:eastAsia="ru-RU"/>
        </w:rPr>
        <w:t xml:space="preserve">Музей </w:t>
      </w:r>
      <w:proofErr w:type="spellStart"/>
      <w:r w:rsidR="00A87D1C" w:rsidRPr="00A87D1C">
        <w:rPr>
          <w:rFonts w:ascii="Times New Roman" w:eastAsia="Times New Roman" w:hAnsi="Times New Roman" w:cs="Times New Roman"/>
          <w:sz w:val="28"/>
          <w:szCs w:val="28"/>
          <w:lang w:eastAsia="ru-RU"/>
        </w:rPr>
        <w:t>А.А.Пластова</w:t>
      </w:r>
      <w:proofErr w:type="spellEnd"/>
      <w:r w:rsidR="00A87D1C">
        <w:rPr>
          <w:rFonts w:ascii="Times New Roman" w:eastAsia="Times New Roman" w:hAnsi="Times New Roman" w:cs="Times New Roman"/>
          <w:sz w:val="28"/>
          <w:szCs w:val="28"/>
          <w:lang w:eastAsia="ru-RU"/>
        </w:rPr>
        <w:t xml:space="preserve">»), филиале </w:t>
      </w:r>
      <w:r w:rsidR="00A87D1C" w:rsidRPr="00A87D1C">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A87D1C">
        <w:rPr>
          <w:rFonts w:ascii="Times New Roman" w:eastAsia="Times New Roman" w:hAnsi="Times New Roman" w:cs="Times New Roman"/>
          <w:sz w:val="28"/>
          <w:szCs w:val="28"/>
          <w:lang w:eastAsia="ru-RU"/>
        </w:rPr>
        <w:t xml:space="preserve"> (</w:t>
      </w:r>
      <w:r w:rsidR="00A87D1C" w:rsidRPr="00A87D1C">
        <w:rPr>
          <w:rFonts w:ascii="Times New Roman" w:eastAsia="Times New Roman" w:hAnsi="Times New Roman" w:cs="Times New Roman"/>
          <w:sz w:val="28"/>
          <w:szCs w:val="28"/>
          <w:lang w:eastAsia="ru-RU"/>
        </w:rPr>
        <w:t>«Литературный музей «Дом Языковых»</w:t>
      </w:r>
      <w:r w:rsidR="00A87D1C">
        <w:rPr>
          <w:rFonts w:ascii="Times New Roman" w:eastAsia="Times New Roman" w:hAnsi="Times New Roman" w:cs="Times New Roman"/>
          <w:sz w:val="28"/>
          <w:szCs w:val="28"/>
          <w:lang w:eastAsia="ru-RU"/>
        </w:rPr>
        <w:t xml:space="preserve">), а также в </w:t>
      </w:r>
      <w:r w:rsidR="00A87D1C" w:rsidRPr="00A87D1C">
        <w:rPr>
          <w:rFonts w:ascii="Times New Roman" w:eastAsia="Times New Roman" w:hAnsi="Times New Roman" w:cs="Times New Roman"/>
          <w:sz w:val="28"/>
          <w:szCs w:val="28"/>
          <w:lang w:eastAsia="ru-RU"/>
        </w:rPr>
        <w:t>ОГБУК «Дворец Книги - Ульяновская областная науч</w:t>
      </w:r>
      <w:r w:rsidR="00D661DE">
        <w:rPr>
          <w:rFonts w:ascii="Times New Roman" w:eastAsia="Times New Roman" w:hAnsi="Times New Roman" w:cs="Times New Roman"/>
          <w:sz w:val="28"/>
          <w:szCs w:val="28"/>
          <w:lang w:eastAsia="ru-RU"/>
        </w:rPr>
        <w:t xml:space="preserve">ная библиотека имени </w:t>
      </w:r>
      <w:proofErr w:type="spellStart"/>
      <w:r w:rsidR="00D661DE">
        <w:rPr>
          <w:rFonts w:ascii="Times New Roman" w:eastAsia="Times New Roman" w:hAnsi="Times New Roman" w:cs="Times New Roman"/>
          <w:sz w:val="28"/>
          <w:szCs w:val="28"/>
          <w:lang w:eastAsia="ru-RU"/>
        </w:rPr>
        <w:t>В.И.Ленина</w:t>
      </w:r>
      <w:proofErr w:type="spellEnd"/>
      <w:r w:rsidR="00D661DE">
        <w:rPr>
          <w:rFonts w:ascii="Times New Roman" w:eastAsia="Times New Roman" w:hAnsi="Times New Roman" w:cs="Times New Roman"/>
          <w:sz w:val="28"/>
          <w:szCs w:val="28"/>
          <w:lang w:eastAsia="ru-RU"/>
        </w:rPr>
        <w:t>» (по 0,5 балла по всем указанным организациям, филиалам/структурным подразделениям организаций).</w:t>
      </w:r>
    </w:p>
    <w:p w14:paraId="1D1B6183" w14:textId="77777777" w:rsidR="00A87D1C" w:rsidRDefault="003D138C"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DC02CA">
        <w:rPr>
          <w:rFonts w:ascii="Times New Roman" w:eastAsia="Times New Roman" w:hAnsi="Times New Roman" w:cs="Times New Roman"/>
          <w:b/>
          <w:sz w:val="28"/>
          <w:szCs w:val="28"/>
          <w:lang w:eastAsia="ru-RU"/>
        </w:rPr>
        <w:t>Неудовлетворительная оценка параметра «Наличие и доступность питьевой воды»</w:t>
      </w:r>
      <w:r>
        <w:rPr>
          <w:rFonts w:ascii="Times New Roman" w:eastAsia="Times New Roman" w:hAnsi="Times New Roman" w:cs="Times New Roman"/>
          <w:sz w:val="28"/>
          <w:szCs w:val="28"/>
          <w:lang w:eastAsia="ru-RU"/>
        </w:rPr>
        <w:t xml:space="preserve"> (0 баллов) наблюдается в </w:t>
      </w:r>
      <w:r w:rsidR="001369F5">
        <w:rPr>
          <w:rFonts w:ascii="Times New Roman" w:eastAsia="Times New Roman" w:hAnsi="Times New Roman" w:cs="Times New Roman"/>
          <w:sz w:val="28"/>
          <w:szCs w:val="28"/>
          <w:lang w:eastAsia="ru-RU"/>
        </w:rPr>
        <w:t xml:space="preserve">2-х </w:t>
      </w:r>
      <w:r>
        <w:rPr>
          <w:rFonts w:ascii="Times New Roman" w:eastAsia="Times New Roman" w:hAnsi="Times New Roman" w:cs="Times New Roman"/>
          <w:sz w:val="28"/>
          <w:szCs w:val="28"/>
          <w:lang w:eastAsia="ru-RU"/>
        </w:rPr>
        <w:t xml:space="preserve">филиалах/структурных подразделениях </w:t>
      </w:r>
      <w:r w:rsidRPr="003D138C">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Pr="003D138C">
        <w:rPr>
          <w:rFonts w:ascii="Times New Roman" w:eastAsia="Times New Roman" w:hAnsi="Times New Roman" w:cs="Times New Roman"/>
          <w:sz w:val="28"/>
          <w:szCs w:val="28"/>
          <w:lang w:eastAsia="ru-RU"/>
        </w:rPr>
        <w:t>В.И.Ленина</w:t>
      </w:r>
      <w:proofErr w:type="spellEnd"/>
      <w:r w:rsidRPr="003D138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369F5" w:rsidRPr="001369F5">
        <w:rPr>
          <w:rFonts w:ascii="Times New Roman" w:eastAsia="Times New Roman" w:hAnsi="Times New Roman" w:cs="Times New Roman"/>
          <w:sz w:val="28"/>
          <w:szCs w:val="28"/>
          <w:lang w:eastAsia="ru-RU"/>
        </w:rPr>
        <w:t>«Ульяновский областной художественный музей»</w:t>
      </w:r>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 xml:space="preserve">Музей изобразительного искусства XX и XXI </w:t>
      </w:r>
      <w:proofErr w:type="spellStart"/>
      <w:r w:rsidR="001369F5" w:rsidRPr="001369F5">
        <w:rPr>
          <w:rFonts w:ascii="Times New Roman" w:eastAsia="Times New Roman" w:hAnsi="Times New Roman" w:cs="Times New Roman"/>
          <w:sz w:val="28"/>
          <w:szCs w:val="28"/>
          <w:lang w:eastAsia="ru-RU"/>
        </w:rPr>
        <w:t>в.в</w:t>
      </w:r>
      <w:proofErr w:type="spellEnd"/>
      <w:r w:rsidR="001369F5" w:rsidRPr="001369F5">
        <w:rPr>
          <w:rFonts w:ascii="Times New Roman" w:eastAsia="Times New Roman" w:hAnsi="Times New Roman" w:cs="Times New Roman"/>
          <w:sz w:val="28"/>
          <w:szCs w:val="28"/>
          <w:lang w:eastAsia="ru-RU"/>
        </w:rPr>
        <w:t>.</w:t>
      </w:r>
      <w:r w:rsidR="001369F5">
        <w:rPr>
          <w:rFonts w:ascii="Times New Roman" w:eastAsia="Times New Roman" w:hAnsi="Times New Roman" w:cs="Times New Roman"/>
          <w:sz w:val="28"/>
          <w:szCs w:val="28"/>
          <w:lang w:eastAsia="ru-RU"/>
        </w:rPr>
        <w:t xml:space="preserve">»). </w:t>
      </w:r>
      <w:r w:rsidR="002724C0">
        <w:rPr>
          <w:rFonts w:ascii="Times New Roman" w:eastAsia="Times New Roman" w:hAnsi="Times New Roman" w:cs="Times New Roman"/>
          <w:sz w:val="28"/>
          <w:szCs w:val="28"/>
          <w:lang w:eastAsia="ru-RU"/>
        </w:rPr>
        <w:t>Кроме того,</w:t>
      </w:r>
      <w:r w:rsidR="001369F5">
        <w:rPr>
          <w:rFonts w:ascii="Times New Roman" w:eastAsia="Times New Roman" w:hAnsi="Times New Roman" w:cs="Times New Roman"/>
          <w:sz w:val="28"/>
          <w:szCs w:val="28"/>
          <w:lang w:eastAsia="ru-RU"/>
        </w:rPr>
        <w:t xml:space="preserve"> </w:t>
      </w:r>
      <w:r w:rsidR="001369F5" w:rsidRPr="00DC02CA">
        <w:rPr>
          <w:rFonts w:ascii="Times New Roman" w:eastAsia="Times New Roman" w:hAnsi="Times New Roman" w:cs="Times New Roman"/>
          <w:b/>
          <w:sz w:val="28"/>
          <w:szCs w:val="28"/>
          <w:lang w:eastAsia="ru-RU"/>
        </w:rPr>
        <w:t>данный параметр требует доработок</w:t>
      </w:r>
      <w:r w:rsidR="001369F5">
        <w:rPr>
          <w:rFonts w:ascii="Times New Roman" w:eastAsia="Times New Roman" w:hAnsi="Times New Roman" w:cs="Times New Roman"/>
          <w:sz w:val="28"/>
          <w:szCs w:val="28"/>
          <w:lang w:eastAsia="ru-RU"/>
        </w:rPr>
        <w:t xml:space="preserve"> в 3-х филиалах данной организации – «</w:t>
      </w:r>
      <w:r w:rsidR="001369F5" w:rsidRPr="001369F5">
        <w:rPr>
          <w:rFonts w:ascii="Times New Roman" w:eastAsia="Times New Roman" w:hAnsi="Times New Roman" w:cs="Times New Roman"/>
          <w:sz w:val="28"/>
          <w:szCs w:val="28"/>
          <w:lang w:eastAsia="ru-RU"/>
        </w:rPr>
        <w:t xml:space="preserve">Музей </w:t>
      </w:r>
      <w:proofErr w:type="spellStart"/>
      <w:r w:rsidR="001369F5" w:rsidRPr="001369F5">
        <w:rPr>
          <w:rFonts w:ascii="Times New Roman" w:eastAsia="Times New Roman" w:hAnsi="Times New Roman" w:cs="Times New Roman"/>
          <w:sz w:val="28"/>
          <w:szCs w:val="28"/>
          <w:lang w:eastAsia="ru-RU"/>
        </w:rPr>
        <w:t>А.А.Пластова</w:t>
      </w:r>
      <w:proofErr w:type="spellEnd"/>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Историко-художественный музей-заповедник «</w:t>
      </w:r>
      <w:proofErr w:type="spellStart"/>
      <w:r w:rsidR="001369F5" w:rsidRPr="001369F5">
        <w:rPr>
          <w:rFonts w:ascii="Times New Roman" w:eastAsia="Times New Roman" w:hAnsi="Times New Roman" w:cs="Times New Roman"/>
          <w:sz w:val="28"/>
          <w:szCs w:val="28"/>
          <w:lang w:eastAsia="ru-RU"/>
        </w:rPr>
        <w:t>Прислониха</w:t>
      </w:r>
      <w:proofErr w:type="spellEnd"/>
      <w:r w:rsidR="001369F5" w:rsidRPr="001369F5">
        <w:rPr>
          <w:rFonts w:ascii="Times New Roman" w:eastAsia="Times New Roman" w:hAnsi="Times New Roman" w:cs="Times New Roman"/>
          <w:sz w:val="28"/>
          <w:szCs w:val="28"/>
          <w:lang w:eastAsia="ru-RU"/>
        </w:rPr>
        <w:t xml:space="preserve"> - Родина А.А. Пластова</w:t>
      </w:r>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Молодежный центр современного искусства</w:t>
      </w:r>
      <w:r w:rsidR="001369F5">
        <w:rPr>
          <w:rFonts w:ascii="Times New Roman" w:eastAsia="Times New Roman" w:hAnsi="Times New Roman" w:cs="Times New Roman"/>
          <w:sz w:val="28"/>
          <w:szCs w:val="28"/>
          <w:lang w:eastAsia="ru-RU"/>
        </w:rPr>
        <w:t>»</w:t>
      </w:r>
      <w:r w:rsidR="00EC0348">
        <w:rPr>
          <w:rFonts w:ascii="Times New Roman" w:eastAsia="Times New Roman" w:hAnsi="Times New Roman" w:cs="Times New Roman"/>
          <w:sz w:val="28"/>
          <w:szCs w:val="28"/>
          <w:lang w:eastAsia="ru-RU"/>
        </w:rPr>
        <w:t xml:space="preserve">, </w:t>
      </w:r>
      <w:r w:rsidR="002724C0">
        <w:rPr>
          <w:rFonts w:ascii="Times New Roman" w:eastAsia="Times New Roman" w:hAnsi="Times New Roman" w:cs="Times New Roman"/>
          <w:sz w:val="28"/>
          <w:szCs w:val="28"/>
          <w:lang w:eastAsia="ru-RU"/>
        </w:rPr>
        <w:t xml:space="preserve">а также </w:t>
      </w:r>
      <w:r w:rsidR="00EC0348">
        <w:rPr>
          <w:rFonts w:ascii="Times New Roman" w:eastAsia="Times New Roman" w:hAnsi="Times New Roman" w:cs="Times New Roman"/>
          <w:sz w:val="28"/>
          <w:szCs w:val="28"/>
          <w:lang w:eastAsia="ru-RU"/>
        </w:rPr>
        <w:t xml:space="preserve">в </w:t>
      </w:r>
      <w:r w:rsidR="00EC0348" w:rsidRPr="00EC0348">
        <w:rPr>
          <w:rFonts w:ascii="Times New Roman" w:eastAsia="Times New Roman" w:hAnsi="Times New Roman" w:cs="Times New Roman"/>
          <w:sz w:val="28"/>
          <w:szCs w:val="28"/>
          <w:lang w:eastAsia="ru-RU"/>
        </w:rPr>
        <w:t>ОГБУК «</w:t>
      </w:r>
      <w:proofErr w:type="spellStart"/>
      <w:r w:rsidR="00EC0348" w:rsidRPr="00EC0348">
        <w:rPr>
          <w:rFonts w:ascii="Times New Roman" w:eastAsia="Times New Roman" w:hAnsi="Times New Roman" w:cs="Times New Roman"/>
          <w:sz w:val="28"/>
          <w:szCs w:val="28"/>
          <w:lang w:eastAsia="ru-RU"/>
        </w:rPr>
        <w:t>Ундоровский</w:t>
      </w:r>
      <w:proofErr w:type="spellEnd"/>
      <w:r w:rsidR="00EC0348" w:rsidRPr="00EC0348">
        <w:rPr>
          <w:rFonts w:ascii="Times New Roman" w:eastAsia="Times New Roman" w:hAnsi="Times New Roman" w:cs="Times New Roman"/>
          <w:sz w:val="28"/>
          <w:szCs w:val="28"/>
          <w:lang w:eastAsia="ru-RU"/>
        </w:rPr>
        <w:t xml:space="preserve"> палеонтологический музей им. </w:t>
      </w:r>
      <w:proofErr w:type="spellStart"/>
      <w:r w:rsidR="00EC0348" w:rsidRPr="00EC0348">
        <w:rPr>
          <w:rFonts w:ascii="Times New Roman" w:eastAsia="Times New Roman" w:hAnsi="Times New Roman" w:cs="Times New Roman"/>
          <w:sz w:val="28"/>
          <w:szCs w:val="28"/>
          <w:lang w:eastAsia="ru-RU"/>
        </w:rPr>
        <w:t>С.Е.Бирюкова</w:t>
      </w:r>
      <w:proofErr w:type="spellEnd"/>
      <w:r w:rsidR="00EC0348" w:rsidRPr="00EC0348">
        <w:rPr>
          <w:rFonts w:ascii="Times New Roman" w:eastAsia="Times New Roman" w:hAnsi="Times New Roman" w:cs="Times New Roman"/>
          <w:sz w:val="28"/>
          <w:szCs w:val="28"/>
          <w:lang w:eastAsia="ru-RU"/>
        </w:rPr>
        <w:t>»</w:t>
      </w:r>
      <w:r w:rsidR="00EC0348">
        <w:rPr>
          <w:rFonts w:ascii="Times New Roman" w:eastAsia="Times New Roman" w:hAnsi="Times New Roman" w:cs="Times New Roman"/>
          <w:sz w:val="28"/>
          <w:szCs w:val="28"/>
          <w:lang w:eastAsia="ru-RU"/>
        </w:rPr>
        <w:t xml:space="preserve">, </w:t>
      </w:r>
      <w:r w:rsidR="00EC0348" w:rsidRPr="00EC0348">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EC0348" w:rsidRPr="00EC0348">
        <w:rPr>
          <w:rFonts w:ascii="Times New Roman" w:eastAsia="Times New Roman" w:hAnsi="Times New Roman" w:cs="Times New Roman"/>
          <w:sz w:val="28"/>
          <w:szCs w:val="28"/>
          <w:lang w:eastAsia="ru-RU"/>
        </w:rPr>
        <w:t>В.И.Ленина</w:t>
      </w:r>
      <w:proofErr w:type="spellEnd"/>
      <w:r w:rsidR="00EC0348" w:rsidRPr="00EC0348">
        <w:rPr>
          <w:rFonts w:ascii="Times New Roman" w:eastAsia="Times New Roman" w:hAnsi="Times New Roman" w:cs="Times New Roman"/>
          <w:sz w:val="28"/>
          <w:szCs w:val="28"/>
          <w:lang w:eastAsia="ru-RU"/>
        </w:rPr>
        <w:t>»</w:t>
      </w:r>
      <w:r w:rsidR="00EC0348">
        <w:rPr>
          <w:rFonts w:ascii="Times New Roman" w:eastAsia="Times New Roman" w:hAnsi="Times New Roman" w:cs="Times New Roman"/>
          <w:sz w:val="28"/>
          <w:szCs w:val="28"/>
          <w:lang w:eastAsia="ru-RU"/>
        </w:rPr>
        <w:t xml:space="preserve">, ОГБУК </w:t>
      </w:r>
      <w:r w:rsidR="00EC0348" w:rsidRPr="00EC0348">
        <w:rPr>
          <w:rFonts w:ascii="Times New Roman" w:eastAsia="Times New Roman" w:hAnsi="Times New Roman" w:cs="Times New Roman"/>
          <w:sz w:val="28"/>
          <w:szCs w:val="28"/>
          <w:lang w:eastAsia="ru-RU"/>
        </w:rPr>
        <w:t xml:space="preserve">«Ульяновская областная библиотека для детей и юношества имени </w:t>
      </w:r>
      <w:proofErr w:type="spellStart"/>
      <w:r w:rsidR="00EC0348" w:rsidRPr="00EC0348">
        <w:rPr>
          <w:rFonts w:ascii="Times New Roman" w:eastAsia="Times New Roman" w:hAnsi="Times New Roman" w:cs="Times New Roman"/>
          <w:sz w:val="28"/>
          <w:szCs w:val="28"/>
          <w:lang w:eastAsia="ru-RU"/>
        </w:rPr>
        <w:t>С.Т.Аксакова</w:t>
      </w:r>
      <w:proofErr w:type="spellEnd"/>
      <w:r w:rsidR="00EC0348" w:rsidRPr="00EC0348">
        <w:rPr>
          <w:rFonts w:ascii="Times New Roman" w:eastAsia="Times New Roman" w:hAnsi="Times New Roman" w:cs="Times New Roman"/>
          <w:sz w:val="28"/>
          <w:szCs w:val="28"/>
          <w:lang w:eastAsia="ru-RU"/>
        </w:rPr>
        <w:t>»</w:t>
      </w:r>
      <w:r w:rsidR="00056CD2">
        <w:rPr>
          <w:rFonts w:ascii="Times New Roman" w:eastAsia="Times New Roman" w:hAnsi="Times New Roman" w:cs="Times New Roman"/>
          <w:sz w:val="28"/>
          <w:szCs w:val="28"/>
          <w:lang w:eastAsia="ru-RU"/>
        </w:rPr>
        <w:t>: в данных организациях и филиалах/структурных подразделениях организаций значение рассматриваемого параметра равно 0,</w:t>
      </w:r>
      <w:r w:rsidR="006B1BD1">
        <w:rPr>
          <w:rFonts w:ascii="Times New Roman" w:eastAsia="Times New Roman" w:hAnsi="Times New Roman" w:cs="Times New Roman"/>
          <w:sz w:val="28"/>
          <w:szCs w:val="28"/>
          <w:lang w:eastAsia="ru-RU"/>
        </w:rPr>
        <w:t>5 балла</w:t>
      </w:r>
      <w:r w:rsidR="00056CD2">
        <w:rPr>
          <w:rFonts w:ascii="Times New Roman" w:eastAsia="Times New Roman" w:hAnsi="Times New Roman" w:cs="Times New Roman"/>
          <w:sz w:val="28"/>
          <w:szCs w:val="28"/>
          <w:lang w:eastAsia="ru-RU"/>
        </w:rPr>
        <w:t>.</w:t>
      </w:r>
    </w:p>
    <w:p w14:paraId="3E788D32" w14:textId="77777777" w:rsidR="00056CD2" w:rsidRDefault="00DC02CA"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732744">
        <w:rPr>
          <w:rFonts w:ascii="Times New Roman" w:eastAsia="Times New Roman" w:hAnsi="Times New Roman" w:cs="Times New Roman"/>
          <w:b/>
          <w:sz w:val="28"/>
          <w:szCs w:val="28"/>
          <w:lang w:eastAsia="ru-RU"/>
        </w:rPr>
        <w:t>Требует улучшений и доработок параметр «Наличие и доступность санитарно-гигиенических помещений (чистота помещений, наличие мыла, воды, туалетной бумаги и пр.)»</w:t>
      </w:r>
      <w:r>
        <w:rPr>
          <w:rFonts w:ascii="Times New Roman" w:eastAsia="Times New Roman" w:hAnsi="Times New Roman" w:cs="Times New Roman"/>
          <w:sz w:val="28"/>
          <w:szCs w:val="28"/>
          <w:lang w:eastAsia="ru-RU"/>
        </w:rPr>
        <w:t xml:space="preserve"> филиал/структурное подразделение </w:t>
      </w:r>
      <w:r w:rsidRPr="00DC02C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«Дом-музей </w:t>
      </w:r>
      <w:proofErr w:type="spellStart"/>
      <w:r>
        <w:rPr>
          <w:rFonts w:ascii="Times New Roman" w:eastAsia="Times New Roman" w:hAnsi="Times New Roman" w:cs="Times New Roman"/>
          <w:sz w:val="28"/>
          <w:szCs w:val="28"/>
          <w:lang w:eastAsia="ru-RU"/>
        </w:rPr>
        <w:t>В.И.Ленина</w:t>
      </w:r>
      <w:proofErr w:type="spellEnd"/>
      <w:r>
        <w:rPr>
          <w:rFonts w:ascii="Times New Roman" w:eastAsia="Times New Roman" w:hAnsi="Times New Roman" w:cs="Times New Roman"/>
          <w:sz w:val="28"/>
          <w:szCs w:val="28"/>
          <w:lang w:eastAsia="ru-RU"/>
        </w:rPr>
        <w:t>»,</w:t>
      </w:r>
      <w:r w:rsidR="007327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3 филиала/структурных подразделения </w:t>
      </w:r>
      <w:r w:rsidRPr="00DC02C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 xml:space="preserve">Музей изобразительного искусства XX и XXI </w:t>
      </w:r>
      <w:proofErr w:type="spellStart"/>
      <w:r w:rsidRPr="00DC02CA">
        <w:rPr>
          <w:rFonts w:ascii="Times New Roman" w:eastAsia="Times New Roman" w:hAnsi="Times New Roman" w:cs="Times New Roman"/>
          <w:sz w:val="28"/>
          <w:szCs w:val="28"/>
          <w:lang w:eastAsia="ru-RU"/>
        </w:rPr>
        <w:t>в.в</w:t>
      </w:r>
      <w:proofErr w:type="spellEnd"/>
      <w:r w:rsidRPr="00DC02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DC02CA">
        <w:rPr>
          <w:rFonts w:ascii="Times New Roman" w:eastAsia="Times New Roman" w:hAnsi="Times New Roman" w:cs="Times New Roman"/>
          <w:sz w:val="28"/>
          <w:szCs w:val="28"/>
          <w:lang w:eastAsia="ru-RU"/>
        </w:rPr>
        <w:t xml:space="preserve">Музей </w:t>
      </w:r>
      <w:proofErr w:type="spellStart"/>
      <w:r w:rsidRPr="00DC02CA">
        <w:rPr>
          <w:rFonts w:ascii="Times New Roman" w:eastAsia="Times New Roman" w:hAnsi="Times New Roman" w:cs="Times New Roman"/>
          <w:sz w:val="28"/>
          <w:szCs w:val="28"/>
          <w:lang w:eastAsia="ru-RU"/>
        </w:rPr>
        <w:t>А.А.Пластова</w:t>
      </w:r>
      <w:proofErr w:type="spellEnd"/>
      <w:r>
        <w:rPr>
          <w:rFonts w:ascii="Times New Roman" w:eastAsia="Times New Roman" w:hAnsi="Times New Roman" w:cs="Times New Roman"/>
          <w:sz w:val="28"/>
          <w:szCs w:val="28"/>
          <w:lang w:eastAsia="ru-RU"/>
        </w:rPr>
        <w:t>», «</w:t>
      </w:r>
      <w:r w:rsidRPr="00DC02CA">
        <w:rPr>
          <w:rFonts w:ascii="Times New Roman" w:eastAsia="Times New Roman" w:hAnsi="Times New Roman" w:cs="Times New Roman"/>
          <w:sz w:val="28"/>
          <w:szCs w:val="28"/>
          <w:lang w:eastAsia="ru-RU"/>
        </w:rPr>
        <w:t>Историко-художественный музей-заповедник «</w:t>
      </w:r>
      <w:proofErr w:type="spellStart"/>
      <w:r w:rsidRPr="00DC02CA">
        <w:rPr>
          <w:rFonts w:ascii="Times New Roman" w:eastAsia="Times New Roman" w:hAnsi="Times New Roman" w:cs="Times New Roman"/>
          <w:sz w:val="28"/>
          <w:szCs w:val="28"/>
          <w:lang w:eastAsia="ru-RU"/>
        </w:rPr>
        <w:t>Прислониха</w:t>
      </w:r>
      <w:proofErr w:type="spellEnd"/>
      <w:r w:rsidRPr="00DC02CA">
        <w:rPr>
          <w:rFonts w:ascii="Times New Roman" w:eastAsia="Times New Roman" w:hAnsi="Times New Roman" w:cs="Times New Roman"/>
          <w:sz w:val="28"/>
          <w:szCs w:val="28"/>
          <w:lang w:eastAsia="ru-RU"/>
        </w:rPr>
        <w:t xml:space="preserve"> - Родина А.А. Пластова</w:t>
      </w:r>
      <w:r>
        <w:rPr>
          <w:rFonts w:ascii="Times New Roman" w:eastAsia="Times New Roman" w:hAnsi="Times New Roman" w:cs="Times New Roman"/>
          <w:sz w:val="28"/>
          <w:szCs w:val="28"/>
          <w:lang w:eastAsia="ru-RU"/>
        </w:rPr>
        <w:t>», 2 филиала ОГБУК</w:t>
      </w:r>
      <w:r w:rsidRPr="00DC02CA">
        <w:rPr>
          <w:rFonts w:ascii="Times New Roman" w:eastAsia="Times New Roman" w:hAnsi="Times New Roman" w:cs="Times New Roman"/>
          <w:sz w:val="28"/>
          <w:szCs w:val="28"/>
          <w:lang w:eastAsia="ru-RU"/>
        </w:rPr>
        <w:t xml:space="preserve">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«Конспиративная квартира симбирской группы РСДРП»</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«Литературный музей «Дом Языковых»</w:t>
      </w:r>
      <w:r>
        <w:rPr>
          <w:rFonts w:ascii="Times New Roman" w:eastAsia="Times New Roman" w:hAnsi="Times New Roman" w:cs="Times New Roman"/>
          <w:sz w:val="28"/>
          <w:szCs w:val="28"/>
          <w:lang w:eastAsia="ru-RU"/>
        </w:rPr>
        <w:t xml:space="preserve">), а также </w:t>
      </w:r>
      <w:r w:rsidRPr="00DC02CA">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Pr="00DC02CA">
        <w:rPr>
          <w:rFonts w:ascii="Times New Roman" w:eastAsia="Times New Roman" w:hAnsi="Times New Roman" w:cs="Times New Roman"/>
          <w:sz w:val="28"/>
          <w:szCs w:val="28"/>
          <w:lang w:eastAsia="ru-RU"/>
        </w:rPr>
        <w:t>В.И.Ленина</w:t>
      </w:r>
      <w:proofErr w:type="spellEnd"/>
      <w:r w:rsidRPr="00DC02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 xml:space="preserve">ОГБУК  «Ульяновская областная библиотека </w:t>
      </w:r>
      <w:r w:rsidRPr="00DC02CA">
        <w:rPr>
          <w:rFonts w:ascii="Times New Roman" w:eastAsia="Times New Roman" w:hAnsi="Times New Roman" w:cs="Times New Roman"/>
          <w:sz w:val="28"/>
          <w:szCs w:val="28"/>
          <w:lang w:eastAsia="ru-RU"/>
        </w:rPr>
        <w:lastRenderedPageBreak/>
        <w:t xml:space="preserve">для детей и юношества имени </w:t>
      </w:r>
      <w:proofErr w:type="spellStart"/>
      <w:r w:rsidRPr="00DC02CA">
        <w:rPr>
          <w:rFonts w:ascii="Times New Roman" w:eastAsia="Times New Roman" w:hAnsi="Times New Roman" w:cs="Times New Roman"/>
          <w:sz w:val="28"/>
          <w:szCs w:val="28"/>
          <w:lang w:eastAsia="ru-RU"/>
        </w:rPr>
        <w:t>С.Т.Аксакова</w:t>
      </w:r>
      <w:proofErr w:type="spellEnd"/>
      <w:r w:rsidRPr="00DC02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циальная библиотека для слепых».</w:t>
      </w:r>
      <w:r w:rsidR="00753464">
        <w:rPr>
          <w:rFonts w:ascii="Times New Roman" w:eastAsia="Times New Roman" w:hAnsi="Times New Roman" w:cs="Times New Roman"/>
          <w:sz w:val="28"/>
          <w:szCs w:val="28"/>
          <w:lang w:eastAsia="ru-RU"/>
        </w:rPr>
        <w:t xml:space="preserve"> Данный параметр в указанных организациях и филиалах/структурных подразделениях равен 0,5 балла.</w:t>
      </w:r>
    </w:p>
    <w:p w14:paraId="31CD9041" w14:textId="77777777" w:rsidR="00205E5E" w:rsidRDefault="00205E5E"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8D5896">
        <w:rPr>
          <w:rFonts w:ascii="Times New Roman" w:eastAsia="Times New Roman" w:hAnsi="Times New Roman" w:cs="Times New Roman"/>
          <w:b/>
          <w:sz w:val="28"/>
          <w:szCs w:val="28"/>
          <w:lang w:eastAsia="ru-RU"/>
        </w:rPr>
        <w:t>Требует улучшений и доработок параметр «Санитарное состояние помещений организации»</w:t>
      </w:r>
      <w:r>
        <w:rPr>
          <w:rFonts w:ascii="Times New Roman" w:eastAsia="Times New Roman" w:hAnsi="Times New Roman" w:cs="Times New Roman"/>
          <w:sz w:val="28"/>
          <w:szCs w:val="28"/>
          <w:lang w:eastAsia="ru-RU"/>
        </w:rPr>
        <w:t xml:space="preserve"> 2</w:t>
      </w:r>
      <w:r w:rsidR="00377542">
        <w:rPr>
          <w:rFonts w:ascii="Times New Roman" w:eastAsia="Times New Roman" w:hAnsi="Times New Roman" w:cs="Times New Roman"/>
          <w:sz w:val="28"/>
          <w:szCs w:val="28"/>
          <w:lang w:eastAsia="ru-RU"/>
        </w:rPr>
        <w:t>-х филиалов</w:t>
      </w:r>
      <w:r>
        <w:rPr>
          <w:rFonts w:ascii="Times New Roman" w:eastAsia="Times New Roman" w:hAnsi="Times New Roman" w:cs="Times New Roman"/>
          <w:sz w:val="28"/>
          <w:szCs w:val="28"/>
          <w:lang w:eastAsia="ru-RU"/>
        </w:rPr>
        <w:t xml:space="preserve"> </w:t>
      </w:r>
      <w:r w:rsidRPr="00205E5E">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205E5E">
        <w:rPr>
          <w:rFonts w:ascii="Times New Roman" w:eastAsia="Times New Roman" w:hAnsi="Times New Roman" w:cs="Times New Roman"/>
          <w:sz w:val="28"/>
          <w:szCs w:val="28"/>
          <w:lang w:eastAsia="ru-RU"/>
        </w:rPr>
        <w:t xml:space="preserve">Музей изобразительного искусства XX и XXI </w:t>
      </w:r>
      <w:proofErr w:type="spellStart"/>
      <w:r w:rsidRPr="00205E5E">
        <w:rPr>
          <w:rFonts w:ascii="Times New Roman" w:eastAsia="Times New Roman" w:hAnsi="Times New Roman" w:cs="Times New Roman"/>
          <w:sz w:val="28"/>
          <w:szCs w:val="28"/>
          <w:lang w:eastAsia="ru-RU"/>
        </w:rPr>
        <w:t>в.в</w:t>
      </w:r>
      <w:proofErr w:type="spellEnd"/>
      <w:r w:rsidRPr="00205E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205E5E">
        <w:rPr>
          <w:rFonts w:ascii="Times New Roman" w:eastAsia="Times New Roman" w:hAnsi="Times New Roman" w:cs="Times New Roman"/>
          <w:sz w:val="28"/>
          <w:szCs w:val="28"/>
          <w:lang w:eastAsia="ru-RU"/>
        </w:rPr>
        <w:t xml:space="preserve">Музей </w:t>
      </w:r>
      <w:proofErr w:type="spellStart"/>
      <w:r w:rsidRPr="00205E5E">
        <w:rPr>
          <w:rFonts w:ascii="Times New Roman" w:eastAsia="Times New Roman" w:hAnsi="Times New Roman" w:cs="Times New Roman"/>
          <w:sz w:val="28"/>
          <w:szCs w:val="28"/>
          <w:lang w:eastAsia="ru-RU"/>
        </w:rPr>
        <w:t>А.А.Пластова</w:t>
      </w:r>
      <w:proofErr w:type="spellEnd"/>
      <w:r>
        <w:rPr>
          <w:rFonts w:ascii="Times New Roman" w:eastAsia="Times New Roman" w:hAnsi="Times New Roman" w:cs="Times New Roman"/>
          <w:sz w:val="28"/>
          <w:szCs w:val="28"/>
          <w:lang w:eastAsia="ru-RU"/>
        </w:rPr>
        <w:t xml:space="preserve">»), а также </w:t>
      </w:r>
      <w:r w:rsidRPr="00205E5E">
        <w:rPr>
          <w:rFonts w:ascii="Times New Roman" w:eastAsia="Times New Roman" w:hAnsi="Times New Roman" w:cs="Times New Roman"/>
          <w:sz w:val="28"/>
          <w:szCs w:val="28"/>
          <w:lang w:eastAsia="ru-RU"/>
        </w:rPr>
        <w:t>ОГБУК «</w:t>
      </w:r>
      <w:proofErr w:type="spellStart"/>
      <w:r w:rsidRPr="00205E5E">
        <w:rPr>
          <w:rFonts w:ascii="Times New Roman" w:eastAsia="Times New Roman" w:hAnsi="Times New Roman" w:cs="Times New Roman"/>
          <w:sz w:val="28"/>
          <w:szCs w:val="28"/>
          <w:lang w:eastAsia="ru-RU"/>
        </w:rPr>
        <w:t>Ундоровский</w:t>
      </w:r>
      <w:proofErr w:type="spellEnd"/>
      <w:r w:rsidRPr="00205E5E">
        <w:rPr>
          <w:rFonts w:ascii="Times New Roman" w:eastAsia="Times New Roman" w:hAnsi="Times New Roman" w:cs="Times New Roman"/>
          <w:sz w:val="28"/>
          <w:szCs w:val="28"/>
          <w:lang w:eastAsia="ru-RU"/>
        </w:rPr>
        <w:t xml:space="preserve"> палеонтологический музей им. </w:t>
      </w:r>
      <w:proofErr w:type="spellStart"/>
      <w:r w:rsidRPr="00205E5E">
        <w:rPr>
          <w:rFonts w:ascii="Times New Roman" w:eastAsia="Times New Roman" w:hAnsi="Times New Roman" w:cs="Times New Roman"/>
          <w:sz w:val="28"/>
          <w:szCs w:val="28"/>
          <w:lang w:eastAsia="ru-RU"/>
        </w:rPr>
        <w:t>С.Е.Бирюкова</w:t>
      </w:r>
      <w:proofErr w:type="spellEnd"/>
      <w:r w:rsidRPr="00205E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w:t>
      </w:r>
      <w:r w:rsidRPr="00205E5E">
        <w:rPr>
          <w:rFonts w:ascii="Times New Roman" w:eastAsia="Times New Roman" w:hAnsi="Times New Roman" w:cs="Times New Roman"/>
          <w:sz w:val="28"/>
          <w:szCs w:val="28"/>
          <w:lang w:eastAsia="ru-RU"/>
        </w:rPr>
        <w:t>ОГБУК «Дворец Книги - Ульяновская областная науч</w:t>
      </w:r>
      <w:r w:rsidR="00753464">
        <w:rPr>
          <w:rFonts w:ascii="Times New Roman" w:eastAsia="Times New Roman" w:hAnsi="Times New Roman" w:cs="Times New Roman"/>
          <w:sz w:val="28"/>
          <w:szCs w:val="28"/>
          <w:lang w:eastAsia="ru-RU"/>
        </w:rPr>
        <w:t xml:space="preserve">ная библиотека имени </w:t>
      </w:r>
      <w:proofErr w:type="spellStart"/>
      <w:r w:rsidR="00753464">
        <w:rPr>
          <w:rFonts w:ascii="Times New Roman" w:eastAsia="Times New Roman" w:hAnsi="Times New Roman" w:cs="Times New Roman"/>
          <w:sz w:val="28"/>
          <w:szCs w:val="28"/>
          <w:lang w:eastAsia="ru-RU"/>
        </w:rPr>
        <w:t>В.И.Ленина</w:t>
      </w:r>
      <w:proofErr w:type="spellEnd"/>
      <w:r w:rsidR="00753464">
        <w:rPr>
          <w:rFonts w:ascii="Times New Roman" w:eastAsia="Times New Roman" w:hAnsi="Times New Roman" w:cs="Times New Roman"/>
          <w:sz w:val="28"/>
          <w:szCs w:val="28"/>
          <w:lang w:eastAsia="ru-RU"/>
        </w:rPr>
        <w:t xml:space="preserve">» – значение рассматриваемого параметра </w:t>
      </w:r>
      <w:r w:rsidR="00377542">
        <w:rPr>
          <w:rFonts w:ascii="Times New Roman" w:eastAsia="Times New Roman" w:hAnsi="Times New Roman" w:cs="Times New Roman"/>
          <w:sz w:val="28"/>
          <w:szCs w:val="28"/>
          <w:lang w:eastAsia="ru-RU"/>
        </w:rPr>
        <w:t>в данных организациях и филиалах/структурных подразделений организаций составляют 0,</w:t>
      </w:r>
      <w:r w:rsidR="00336FF2">
        <w:rPr>
          <w:rFonts w:ascii="Times New Roman" w:eastAsia="Times New Roman" w:hAnsi="Times New Roman" w:cs="Times New Roman"/>
          <w:sz w:val="28"/>
          <w:szCs w:val="28"/>
          <w:lang w:eastAsia="ru-RU"/>
        </w:rPr>
        <w:t>5 балла (см. Таблицу 4.2.1).</w:t>
      </w:r>
    </w:p>
    <w:p w14:paraId="3623E654" w14:textId="77777777" w:rsidR="00336FF2" w:rsidRDefault="00336FF2" w:rsidP="00B579B5">
      <w:pPr>
        <w:suppressAutoHyphens/>
        <w:spacing w:after="0" w:line="276" w:lineRule="auto"/>
        <w:ind w:firstLine="709"/>
        <w:jc w:val="both"/>
        <w:rPr>
          <w:rFonts w:ascii="Times New Roman" w:eastAsia="Times New Roman" w:hAnsi="Times New Roman" w:cs="Times New Roman"/>
          <w:sz w:val="28"/>
          <w:szCs w:val="28"/>
          <w:lang w:eastAsia="ru-RU"/>
        </w:rPr>
      </w:pPr>
    </w:p>
    <w:p w14:paraId="1A4800C1" w14:textId="77777777" w:rsidR="003F3A99" w:rsidRDefault="003F3A99" w:rsidP="00336FF2">
      <w:pPr>
        <w:suppressAutoHyphens/>
        <w:spacing w:after="0" w:line="276" w:lineRule="auto"/>
        <w:jc w:val="center"/>
        <w:rPr>
          <w:rFonts w:ascii="Times New Roman" w:eastAsia="Times New Roman" w:hAnsi="Times New Roman" w:cs="Times New Roman"/>
          <w:sz w:val="20"/>
          <w:szCs w:val="28"/>
          <w:lang w:eastAsia="ru-RU"/>
        </w:rPr>
        <w:sectPr w:rsidR="003F3A99" w:rsidSect="00B505BC">
          <w:pgSz w:w="11906" w:h="16838"/>
          <w:pgMar w:top="1134" w:right="851" w:bottom="1134" w:left="1701" w:header="425" w:footer="709" w:gutter="0"/>
          <w:cols w:space="708"/>
          <w:titlePg/>
          <w:docGrid w:linePitch="360"/>
        </w:sectPr>
      </w:pPr>
    </w:p>
    <w:p w14:paraId="5751B697" w14:textId="77777777" w:rsidR="00336FF2" w:rsidRDefault="00336FF2" w:rsidP="00336FF2">
      <w:pPr>
        <w:suppressAutoHyphens/>
        <w:spacing w:after="0" w:line="276" w:lineRule="auto"/>
        <w:jc w:val="center"/>
        <w:rPr>
          <w:rFonts w:ascii="Times New Roman" w:eastAsia="Times New Roman" w:hAnsi="Times New Roman" w:cs="Times New Roman"/>
          <w:sz w:val="20"/>
          <w:szCs w:val="28"/>
          <w:lang w:eastAsia="ru-RU"/>
        </w:rPr>
      </w:pPr>
      <w:r w:rsidRPr="00336FF2">
        <w:rPr>
          <w:rFonts w:ascii="Times New Roman" w:eastAsia="Times New Roman" w:hAnsi="Times New Roman" w:cs="Times New Roman"/>
          <w:sz w:val="20"/>
          <w:szCs w:val="28"/>
          <w:lang w:eastAsia="ru-RU"/>
        </w:rPr>
        <w:lastRenderedPageBreak/>
        <w:t>Т</w:t>
      </w:r>
      <w:r w:rsidR="00DF51FA">
        <w:rPr>
          <w:rFonts w:ascii="Times New Roman" w:eastAsia="Times New Roman" w:hAnsi="Times New Roman" w:cs="Times New Roman"/>
          <w:sz w:val="20"/>
          <w:szCs w:val="28"/>
          <w:lang w:eastAsia="ru-RU"/>
        </w:rPr>
        <w:t xml:space="preserve">аблица 4.2.1. </w:t>
      </w:r>
      <w:r w:rsidRPr="00336FF2">
        <w:rPr>
          <w:rFonts w:ascii="Times New Roman" w:eastAsia="Times New Roman" w:hAnsi="Times New Roman" w:cs="Times New Roman"/>
          <w:sz w:val="20"/>
          <w:szCs w:val="28"/>
          <w:lang w:eastAsia="ru-RU"/>
        </w:rPr>
        <w:t>Значения оценок параметров обеспечения в организации комфортных условий для предоставления услуг по отдельным организациям, филиалам/структурным подразделениям организаций</w:t>
      </w:r>
    </w:p>
    <w:tbl>
      <w:tblPr>
        <w:tblW w:w="1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2241"/>
        <w:gridCol w:w="567"/>
        <w:gridCol w:w="567"/>
        <w:gridCol w:w="6"/>
        <w:gridCol w:w="561"/>
        <w:gridCol w:w="567"/>
        <w:gridCol w:w="567"/>
        <w:gridCol w:w="993"/>
        <w:gridCol w:w="709"/>
        <w:gridCol w:w="12"/>
        <w:gridCol w:w="838"/>
        <w:gridCol w:w="709"/>
        <w:gridCol w:w="709"/>
        <w:gridCol w:w="566"/>
        <w:gridCol w:w="1418"/>
        <w:gridCol w:w="1134"/>
        <w:gridCol w:w="1276"/>
        <w:gridCol w:w="1134"/>
      </w:tblGrid>
      <w:tr w:rsidR="004C05A0" w:rsidRPr="003F3A99" w14:paraId="627BF458" w14:textId="77777777" w:rsidTr="004C05A0">
        <w:trPr>
          <w:trHeight w:val="290"/>
          <w:tblHeader/>
          <w:jc w:val="center"/>
        </w:trPr>
        <w:tc>
          <w:tcPr>
            <w:tcW w:w="1298" w:type="dxa"/>
            <w:vMerge w:val="restart"/>
            <w:shd w:val="clear" w:color="auto" w:fill="auto"/>
            <w:noWrap/>
            <w:vAlign w:val="bottom"/>
            <w:hideMark/>
          </w:tcPr>
          <w:p w14:paraId="74D6ADD2"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p w14:paraId="6AD751DD"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tc>
        <w:tc>
          <w:tcPr>
            <w:tcW w:w="2241" w:type="dxa"/>
            <w:vMerge w:val="restart"/>
            <w:shd w:val="clear" w:color="auto" w:fill="auto"/>
            <w:noWrap/>
            <w:hideMark/>
          </w:tcPr>
          <w:p w14:paraId="616C7FCC"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r w:rsidRPr="003F3A99">
              <w:rPr>
                <w:rFonts w:ascii="Times New Roman" w:eastAsia="Times New Roman" w:hAnsi="Times New Roman" w:cs="Times New Roman"/>
                <w:b/>
                <w:bCs/>
                <w:color w:val="000000"/>
                <w:sz w:val="18"/>
                <w:szCs w:val="18"/>
                <w:lang w:eastAsia="ru-RU"/>
              </w:rPr>
              <w:t>2.1.1. Обеспечение в организации комфортных условий для предоставления услуг:</w:t>
            </w:r>
          </w:p>
          <w:p w14:paraId="1A6FA056"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tc>
        <w:tc>
          <w:tcPr>
            <w:tcW w:w="1140" w:type="dxa"/>
            <w:gridSpan w:val="3"/>
            <w:shd w:val="clear" w:color="auto" w:fill="auto"/>
            <w:hideMark/>
          </w:tcPr>
          <w:p w14:paraId="4766B3F2"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ОГАУК «Ленинский мемо</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риал»</w:t>
            </w:r>
          </w:p>
        </w:tc>
        <w:tc>
          <w:tcPr>
            <w:tcW w:w="3409" w:type="dxa"/>
            <w:gridSpan w:val="6"/>
            <w:shd w:val="clear" w:color="auto" w:fill="auto"/>
            <w:hideMark/>
          </w:tcPr>
          <w:p w14:paraId="4A12274D"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«Ульяновский областной художественный музей»</w:t>
            </w:r>
          </w:p>
        </w:tc>
        <w:tc>
          <w:tcPr>
            <w:tcW w:w="2822" w:type="dxa"/>
            <w:gridSpan w:val="4"/>
            <w:shd w:val="clear" w:color="auto" w:fill="auto"/>
            <w:hideMark/>
          </w:tcPr>
          <w:p w14:paraId="357A8D64"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«Ульяновский областной краеведческий музей им. И.А. Гончарова»</w:t>
            </w:r>
          </w:p>
        </w:tc>
        <w:tc>
          <w:tcPr>
            <w:tcW w:w="1418" w:type="dxa"/>
            <w:vMerge w:val="restart"/>
            <w:shd w:val="clear" w:color="auto" w:fill="auto"/>
            <w:hideMark/>
          </w:tcPr>
          <w:p w14:paraId="398EF5B1"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w:t>
            </w:r>
            <w:proofErr w:type="spellStart"/>
            <w:r w:rsidRPr="003F3A99">
              <w:rPr>
                <w:rFonts w:ascii="Times New Roman" w:eastAsia="Times New Roman" w:hAnsi="Times New Roman" w:cs="Times New Roman"/>
                <w:b/>
                <w:bCs/>
                <w:sz w:val="18"/>
                <w:szCs w:val="18"/>
                <w:lang w:eastAsia="ru-RU"/>
              </w:rPr>
              <w:t>Ундоровский</w:t>
            </w:r>
            <w:proofErr w:type="spellEnd"/>
            <w:r w:rsidRPr="003F3A99">
              <w:rPr>
                <w:rFonts w:ascii="Times New Roman" w:eastAsia="Times New Roman" w:hAnsi="Times New Roman" w:cs="Times New Roman"/>
                <w:b/>
                <w:bCs/>
                <w:sz w:val="18"/>
                <w:szCs w:val="18"/>
                <w:lang w:eastAsia="ru-RU"/>
              </w:rPr>
              <w:t xml:space="preserve"> палеонтологический музей им. </w:t>
            </w:r>
            <w:proofErr w:type="spellStart"/>
            <w:r w:rsidRPr="003F3A99">
              <w:rPr>
                <w:rFonts w:ascii="Times New Roman" w:eastAsia="Times New Roman" w:hAnsi="Times New Roman" w:cs="Times New Roman"/>
                <w:b/>
                <w:bCs/>
                <w:sz w:val="18"/>
                <w:szCs w:val="18"/>
                <w:lang w:eastAsia="ru-RU"/>
              </w:rPr>
              <w:t>С.Е.Бирю</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кова</w:t>
            </w:r>
            <w:proofErr w:type="spellEnd"/>
            <w:r w:rsidRPr="003F3A99">
              <w:rPr>
                <w:rFonts w:ascii="Times New Roman" w:eastAsia="Times New Roman" w:hAnsi="Times New Roman" w:cs="Times New Roman"/>
                <w:b/>
                <w:bCs/>
                <w:sz w:val="18"/>
                <w:szCs w:val="18"/>
                <w:lang w:eastAsia="ru-RU"/>
              </w:rPr>
              <w:t>»</w:t>
            </w:r>
          </w:p>
        </w:tc>
        <w:tc>
          <w:tcPr>
            <w:tcW w:w="1134" w:type="dxa"/>
            <w:vMerge w:val="restart"/>
            <w:shd w:val="clear" w:color="auto" w:fill="auto"/>
            <w:hideMark/>
          </w:tcPr>
          <w:p w14:paraId="3C746244"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 xml:space="preserve">ОГБУК «Дворец Книги - Ульяновская областная научная библиотека имени </w:t>
            </w:r>
            <w:proofErr w:type="spellStart"/>
            <w:r w:rsidRPr="003F3A99">
              <w:rPr>
                <w:rFonts w:ascii="Times New Roman" w:eastAsia="Times New Roman" w:hAnsi="Times New Roman" w:cs="Times New Roman"/>
                <w:b/>
                <w:bCs/>
                <w:sz w:val="18"/>
                <w:szCs w:val="18"/>
                <w:lang w:eastAsia="ru-RU"/>
              </w:rPr>
              <w:t>В.И.Ле</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нина</w:t>
            </w:r>
            <w:proofErr w:type="spellEnd"/>
            <w:r w:rsidRPr="003F3A99">
              <w:rPr>
                <w:rFonts w:ascii="Times New Roman" w:eastAsia="Times New Roman" w:hAnsi="Times New Roman" w:cs="Times New Roman"/>
                <w:b/>
                <w:bCs/>
                <w:sz w:val="18"/>
                <w:szCs w:val="18"/>
                <w:lang w:eastAsia="ru-RU"/>
              </w:rPr>
              <w:t>»</w:t>
            </w:r>
          </w:p>
        </w:tc>
        <w:tc>
          <w:tcPr>
            <w:tcW w:w="1276" w:type="dxa"/>
            <w:vMerge w:val="restart"/>
            <w:shd w:val="clear" w:color="auto" w:fill="auto"/>
            <w:hideMark/>
          </w:tcPr>
          <w:p w14:paraId="57EA91CF"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proofErr w:type="gramStart"/>
            <w:r w:rsidRPr="003F3A99">
              <w:rPr>
                <w:rFonts w:ascii="Times New Roman" w:eastAsia="Times New Roman" w:hAnsi="Times New Roman" w:cs="Times New Roman"/>
                <w:b/>
                <w:bCs/>
                <w:sz w:val="18"/>
                <w:szCs w:val="18"/>
                <w:lang w:eastAsia="ru-RU"/>
              </w:rPr>
              <w:t>ОГБУК  «</w:t>
            </w:r>
            <w:proofErr w:type="gramEnd"/>
            <w:r w:rsidRPr="003F3A99">
              <w:rPr>
                <w:rFonts w:ascii="Times New Roman" w:eastAsia="Times New Roman" w:hAnsi="Times New Roman" w:cs="Times New Roman"/>
                <w:b/>
                <w:bCs/>
                <w:sz w:val="18"/>
                <w:szCs w:val="18"/>
                <w:lang w:eastAsia="ru-RU"/>
              </w:rPr>
              <w:t>Ульянов</w:t>
            </w:r>
            <w:r>
              <w:rPr>
                <w:rFonts w:ascii="Times New Roman" w:eastAsia="Times New Roman" w:hAnsi="Times New Roman" w:cs="Times New Roman"/>
                <w:b/>
                <w:bCs/>
                <w:sz w:val="18"/>
                <w:szCs w:val="18"/>
                <w:lang w:eastAsia="ru-RU"/>
              </w:rPr>
              <w:t>-</w:t>
            </w:r>
            <w:proofErr w:type="spellStart"/>
            <w:r w:rsidRPr="003F3A99">
              <w:rPr>
                <w:rFonts w:ascii="Times New Roman" w:eastAsia="Times New Roman" w:hAnsi="Times New Roman" w:cs="Times New Roman"/>
                <w:b/>
                <w:bCs/>
                <w:sz w:val="18"/>
                <w:szCs w:val="18"/>
                <w:lang w:eastAsia="ru-RU"/>
              </w:rPr>
              <w:t>ская</w:t>
            </w:r>
            <w:proofErr w:type="spellEnd"/>
            <w:r w:rsidRPr="003F3A99">
              <w:rPr>
                <w:rFonts w:ascii="Times New Roman" w:eastAsia="Times New Roman" w:hAnsi="Times New Roman" w:cs="Times New Roman"/>
                <w:b/>
                <w:bCs/>
                <w:sz w:val="18"/>
                <w:szCs w:val="18"/>
                <w:lang w:eastAsia="ru-RU"/>
              </w:rPr>
              <w:t xml:space="preserve"> областная библиотека для детей и юношества имени </w:t>
            </w:r>
            <w:proofErr w:type="spellStart"/>
            <w:r w:rsidRPr="003F3A99">
              <w:rPr>
                <w:rFonts w:ascii="Times New Roman" w:eastAsia="Times New Roman" w:hAnsi="Times New Roman" w:cs="Times New Roman"/>
                <w:b/>
                <w:bCs/>
                <w:sz w:val="18"/>
                <w:szCs w:val="18"/>
                <w:lang w:eastAsia="ru-RU"/>
              </w:rPr>
              <w:t>С.Т.Акса</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кова</w:t>
            </w:r>
            <w:proofErr w:type="spellEnd"/>
            <w:r w:rsidRPr="003F3A99">
              <w:rPr>
                <w:rFonts w:ascii="Times New Roman" w:eastAsia="Times New Roman" w:hAnsi="Times New Roman" w:cs="Times New Roman"/>
                <w:b/>
                <w:bCs/>
                <w:sz w:val="18"/>
                <w:szCs w:val="18"/>
                <w:lang w:eastAsia="ru-RU"/>
              </w:rPr>
              <w:t>»</w:t>
            </w:r>
          </w:p>
        </w:tc>
        <w:tc>
          <w:tcPr>
            <w:tcW w:w="1134" w:type="dxa"/>
            <w:vMerge w:val="restart"/>
            <w:shd w:val="clear" w:color="auto" w:fill="auto"/>
            <w:hideMark/>
          </w:tcPr>
          <w:p w14:paraId="5CE89A7F"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w:t>
            </w:r>
            <w:r>
              <w:rPr>
                <w:rFonts w:ascii="Times New Roman" w:eastAsia="Times New Roman" w:hAnsi="Times New Roman" w:cs="Times New Roman"/>
                <w:b/>
                <w:bCs/>
                <w:sz w:val="18"/>
                <w:szCs w:val="18"/>
                <w:lang w:eastAsia="ru-RU"/>
              </w:rPr>
              <w:t>-</w:t>
            </w:r>
            <w:proofErr w:type="spellStart"/>
            <w:r w:rsidRPr="003F3A99">
              <w:rPr>
                <w:rFonts w:ascii="Times New Roman" w:eastAsia="Times New Roman" w:hAnsi="Times New Roman" w:cs="Times New Roman"/>
                <w:b/>
                <w:bCs/>
                <w:sz w:val="18"/>
                <w:szCs w:val="18"/>
                <w:lang w:eastAsia="ru-RU"/>
              </w:rPr>
              <w:t>ская</w:t>
            </w:r>
            <w:proofErr w:type="spellEnd"/>
            <w:r w:rsidRPr="003F3A99">
              <w:rPr>
                <w:rFonts w:ascii="Times New Roman" w:eastAsia="Times New Roman" w:hAnsi="Times New Roman" w:cs="Times New Roman"/>
                <w:b/>
                <w:bCs/>
                <w:sz w:val="18"/>
                <w:szCs w:val="18"/>
                <w:lang w:eastAsia="ru-RU"/>
              </w:rPr>
              <w:t xml:space="preserve"> областная специальная </w:t>
            </w:r>
            <w:proofErr w:type="spellStart"/>
            <w:r w:rsidRPr="003F3A99">
              <w:rPr>
                <w:rFonts w:ascii="Times New Roman" w:eastAsia="Times New Roman" w:hAnsi="Times New Roman" w:cs="Times New Roman"/>
                <w:b/>
                <w:bCs/>
                <w:sz w:val="18"/>
                <w:szCs w:val="18"/>
                <w:lang w:eastAsia="ru-RU"/>
              </w:rPr>
              <w:t>библио</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тека</w:t>
            </w:r>
            <w:proofErr w:type="spellEnd"/>
            <w:r w:rsidRPr="003F3A99">
              <w:rPr>
                <w:rFonts w:ascii="Times New Roman" w:eastAsia="Times New Roman" w:hAnsi="Times New Roman" w:cs="Times New Roman"/>
                <w:b/>
                <w:bCs/>
                <w:sz w:val="18"/>
                <w:szCs w:val="18"/>
                <w:lang w:eastAsia="ru-RU"/>
              </w:rPr>
              <w:t xml:space="preserve"> для слепых» </w:t>
            </w:r>
          </w:p>
        </w:tc>
      </w:tr>
      <w:tr w:rsidR="004C05A0" w:rsidRPr="003F3A99" w14:paraId="657A6A16" w14:textId="77777777" w:rsidTr="004C05A0">
        <w:trPr>
          <w:cantSplit/>
          <w:trHeight w:val="2364"/>
          <w:jc w:val="center"/>
        </w:trPr>
        <w:tc>
          <w:tcPr>
            <w:tcW w:w="1298" w:type="dxa"/>
            <w:vMerge/>
            <w:shd w:val="clear" w:color="auto" w:fill="auto"/>
            <w:noWrap/>
            <w:vAlign w:val="bottom"/>
            <w:hideMark/>
          </w:tcPr>
          <w:p w14:paraId="4859B7A0"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p>
        </w:tc>
        <w:tc>
          <w:tcPr>
            <w:tcW w:w="2241" w:type="dxa"/>
            <w:vMerge/>
            <w:shd w:val="clear" w:color="auto" w:fill="auto"/>
            <w:noWrap/>
            <w:vAlign w:val="bottom"/>
            <w:hideMark/>
          </w:tcPr>
          <w:p w14:paraId="34E63EEE"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textDirection w:val="btLr"/>
            <w:vAlign w:val="center"/>
            <w:hideMark/>
          </w:tcPr>
          <w:p w14:paraId="00090715"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Дом-музей В.И. Ленина</w:t>
            </w:r>
          </w:p>
        </w:tc>
        <w:tc>
          <w:tcPr>
            <w:tcW w:w="567" w:type="dxa"/>
            <w:shd w:val="clear" w:color="auto" w:fill="auto"/>
            <w:textDirection w:val="btLr"/>
            <w:vAlign w:val="center"/>
            <w:hideMark/>
          </w:tcPr>
          <w:p w14:paraId="75616334"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Квартира-музей семьи Ульяновых</w:t>
            </w:r>
          </w:p>
        </w:tc>
        <w:tc>
          <w:tcPr>
            <w:tcW w:w="567" w:type="dxa"/>
            <w:gridSpan w:val="2"/>
            <w:shd w:val="clear" w:color="auto" w:fill="auto"/>
            <w:textDirection w:val="btLr"/>
            <w:vAlign w:val="center"/>
            <w:hideMark/>
          </w:tcPr>
          <w:p w14:paraId="3427B309"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«Ульяновский областной художественный музей»</w:t>
            </w:r>
          </w:p>
        </w:tc>
        <w:tc>
          <w:tcPr>
            <w:tcW w:w="567" w:type="dxa"/>
            <w:shd w:val="clear" w:color="auto" w:fill="auto"/>
            <w:textDirection w:val="btLr"/>
            <w:vAlign w:val="center"/>
            <w:hideMark/>
          </w:tcPr>
          <w:p w14:paraId="720C2C2B"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 xml:space="preserve">Музей изобразительного искусства XX и XXI </w:t>
            </w:r>
            <w:proofErr w:type="spellStart"/>
            <w:r w:rsidRPr="003F3A99">
              <w:rPr>
                <w:rFonts w:ascii="Times New Roman" w:eastAsia="Times New Roman" w:hAnsi="Times New Roman" w:cs="Times New Roman"/>
                <w:sz w:val="18"/>
                <w:szCs w:val="18"/>
                <w:lang w:eastAsia="ru-RU"/>
              </w:rPr>
              <w:t>в.в</w:t>
            </w:r>
            <w:proofErr w:type="spellEnd"/>
            <w:r w:rsidRPr="003F3A99">
              <w:rPr>
                <w:rFonts w:ascii="Times New Roman" w:eastAsia="Times New Roman" w:hAnsi="Times New Roman" w:cs="Times New Roman"/>
                <w:sz w:val="18"/>
                <w:szCs w:val="18"/>
                <w:lang w:eastAsia="ru-RU"/>
              </w:rPr>
              <w:t>.</w:t>
            </w:r>
          </w:p>
        </w:tc>
        <w:tc>
          <w:tcPr>
            <w:tcW w:w="567" w:type="dxa"/>
            <w:shd w:val="clear" w:color="auto" w:fill="auto"/>
            <w:textDirection w:val="btLr"/>
            <w:vAlign w:val="center"/>
            <w:hideMark/>
          </w:tcPr>
          <w:p w14:paraId="58076DE6"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 xml:space="preserve">Музей </w:t>
            </w:r>
            <w:proofErr w:type="spellStart"/>
            <w:r w:rsidRPr="003F3A99">
              <w:rPr>
                <w:rFonts w:ascii="Times New Roman" w:eastAsia="Times New Roman" w:hAnsi="Times New Roman" w:cs="Times New Roman"/>
                <w:sz w:val="18"/>
                <w:szCs w:val="18"/>
                <w:lang w:eastAsia="ru-RU"/>
              </w:rPr>
              <w:t>А.А.Пластова</w:t>
            </w:r>
            <w:proofErr w:type="spellEnd"/>
          </w:p>
        </w:tc>
        <w:tc>
          <w:tcPr>
            <w:tcW w:w="993" w:type="dxa"/>
            <w:shd w:val="clear" w:color="auto" w:fill="auto"/>
            <w:textDirection w:val="btLr"/>
            <w:vAlign w:val="center"/>
            <w:hideMark/>
          </w:tcPr>
          <w:p w14:paraId="300FE932"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Историко-художественный музей-заповедник «</w:t>
            </w:r>
            <w:proofErr w:type="spellStart"/>
            <w:r w:rsidRPr="003F3A99">
              <w:rPr>
                <w:rFonts w:ascii="Times New Roman" w:eastAsia="Times New Roman" w:hAnsi="Times New Roman" w:cs="Times New Roman"/>
                <w:sz w:val="18"/>
                <w:szCs w:val="18"/>
                <w:lang w:eastAsia="ru-RU"/>
              </w:rPr>
              <w:t>Прислониха</w:t>
            </w:r>
            <w:proofErr w:type="spellEnd"/>
            <w:r w:rsidRPr="003F3A99">
              <w:rPr>
                <w:rFonts w:ascii="Times New Roman" w:eastAsia="Times New Roman" w:hAnsi="Times New Roman" w:cs="Times New Roman"/>
                <w:sz w:val="18"/>
                <w:szCs w:val="18"/>
                <w:lang w:eastAsia="ru-RU"/>
              </w:rPr>
              <w:t xml:space="preserve"> - Родина А.А. Пластова</w:t>
            </w:r>
          </w:p>
        </w:tc>
        <w:tc>
          <w:tcPr>
            <w:tcW w:w="709" w:type="dxa"/>
            <w:shd w:val="clear" w:color="auto" w:fill="auto"/>
            <w:textDirection w:val="btLr"/>
            <w:vAlign w:val="center"/>
            <w:hideMark/>
          </w:tcPr>
          <w:p w14:paraId="6D71F86E"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Молодежный центр современного искусства</w:t>
            </w:r>
          </w:p>
        </w:tc>
        <w:tc>
          <w:tcPr>
            <w:tcW w:w="850" w:type="dxa"/>
            <w:gridSpan w:val="2"/>
            <w:shd w:val="clear" w:color="auto" w:fill="auto"/>
            <w:textDirection w:val="btLr"/>
            <w:vAlign w:val="center"/>
            <w:hideMark/>
          </w:tcPr>
          <w:p w14:paraId="485488EC"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«Ульяновский областной краеведческий музей им. И.А. Гончарова»</w:t>
            </w:r>
          </w:p>
        </w:tc>
        <w:tc>
          <w:tcPr>
            <w:tcW w:w="709" w:type="dxa"/>
            <w:shd w:val="clear" w:color="auto" w:fill="auto"/>
            <w:textDirection w:val="btLr"/>
            <w:vAlign w:val="center"/>
            <w:hideMark/>
          </w:tcPr>
          <w:p w14:paraId="6E15B467"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 xml:space="preserve">Филиал «Историко-мемориальный центр-музей </w:t>
            </w:r>
            <w:proofErr w:type="spellStart"/>
            <w:r w:rsidRPr="003F3A99">
              <w:rPr>
                <w:rFonts w:ascii="Times New Roman" w:eastAsia="Times New Roman" w:hAnsi="Times New Roman" w:cs="Times New Roman"/>
                <w:sz w:val="18"/>
                <w:szCs w:val="18"/>
                <w:lang w:eastAsia="ru-RU"/>
              </w:rPr>
              <w:t>И.А.Гончарова</w:t>
            </w:r>
            <w:proofErr w:type="spellEnd"/>
            <w:r w:rsidRPr="003F3A99">
              <w:rPr>
                <w:rFonts w:ascii="Times New Roman" w:eastAsia="Times New Roman" w:hAnsi="Times New Roman" w:cs="Times New Roman"/>
                <w:sz w:val="18"/>
                <w:szCs w:val="18"/>
                <w:lang w:eastAsia="ru-RU"/>
              </w:rPr>
              <w:t>»</w:t>
            </w:r>
          </w:p>
        </w:tc>
        <w:tc>
          <w:tcPr>
            <w:tcW w:w="709" w:type="dxa"/>
            <w:shd w:val="clear" w:color="auto" w:fill="auto"/>
            <w:textDirection w:val="btLr"/>
            <w:vAlign w:val="center"/>
            <w:hideMark/>
          </w:tcPr>
          <w:p w14:paraId="51B6B81F"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Филиал «Конспиративная квартира симбирской группы РСДРП»</w:t>
            </w:r>
          </w:p>
        </w:tc>
        <w:tc>
          <w:tcPr>
            <w:tcW w:w="566" w:type="dxa"/>
            <w:shd w:val="clear" w:color="auto" w:fill="auto"/>
            <w:textDirection w:val="btLr"/>
            <w:vAlign w:val="center"/>
            <w:hideMark/>
          </w:tcPr>
          <w:p w14:paraId="69C25BE5"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Филиал «Литературный музей «Дом Языковых»</w:t>
            </w:r>
          </w:p>
        </w:tc>
        <w:tc>
          <w:tcPr>
            <w:tcW w:w="1418" w:type="dxa"/>
            <w:vMerge/>
            <w:shd w:val="clear" w:color="auto" w:fill="auto"/>
            <w:vAlign w:val="center"/>
            <w:hideMark/>
          </w:tcPr>
          <w:p w14:paraId="604C49D7"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134" w:type="dxa"/>
            <w:vMerge/>
            <w:shd w:val="clear" w:color="auto" w:fill="auto"/>
            <w:vAlign w:val="center"/>
            <w:hideMark/>
          </w:tcPr>
          <w:p w14:paraId="69B99B4A"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276" w:type="dxa"/>
            <w:vMerge/>
            <w:shd w:val="clear" w:color="auto" w:fill="auto"/>
            <w:vAlign w:val="center"/>
            <w:hideMark/>
          </w:tcPr>
          <w:p w14:paraId="10874C17"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134" w:type="dxa"/>
            <w:vMerge/>
            <w:shd w:val="clear" w:color="auto" w:fill="auto"/>
            <w:vAlign w:val="center"/>
            <w:hideMark/>
          </w:tcPr>
          <w:p w14:paraId="317EB88B"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r>
      <w:tr w:rsidR="003F3A99" w:rsidRPr="003F3A99" w14:paraId="5E0E4E3B" w14:textId="77777777" w:rsidTr="004C05A0">
        <w:trPr>
          <w:trHeight w:val="210"/>
          <w:jc w:val="center"/>
        </w:trPr>
        <w:tc>
          <w:tcPr>
            <w:tcW w:w="1298" w:type="dxa"/>
            <w:vMerge w:val="restart"/>
            <w:shd w:val="clear" w:color="auto" w:fill="auto"/>
            <w:vAlign w:val="center"/>
            <w:hideMark/>
          </w:tcPr>
          <w:p w14:paraId="2444B3AC" w14:textId="77777777" w:rsidR="003F3A99" w:rsidRPr="003F3A99" w:rsidRDefault="003F3A99" w:rsidP="003F3A99">
            <w:pPr>
              <w:spacing w:after="0" w:line="240" w:lineRule="auto"/>
              <w:jc w:val="center"/>
              <w:rPr>
                <w:rFonts w:ascii="Times New Roman" w:eastAsia="Times New Roman" w:hAnsi="Times New Roman" w:cs="Times New Roman"/>
                <w:b/>
                <w:color w:val="000000"/>
                <w:sz w:val="18"/>
                <w:szCs w:val="18"/>
                <w:lang w:eastAsia="ru-RU"/>
              </w:rPr>
            </w:pPr>
            <w:r w:rsidRPr="003F3A99">
              <w:rPr>
                <w:rFonts w:ascii="Times New Roman" w:eastAsia="Times New Roman" w:hAnsi="Times New Roman" w:cs="Times New Roman"/>
                <w:b/>
                <w:color w:val="000000"/>
                <w:sz w:val="18"/>
                <w:szCs w:val="18"/>
                <w:lang w:eastAsia="ru-RU"/>
              </w:rPr>
              <w:t>Критерий «Комфорт</w:t>
            </w:r>
            <w:r>
              <w:rPr>
                <w:rFonts w:ascii="Times New Roman" w:eastAsia="Times New Roman" w:hAnsi="Times New Roman" w:cs="Times New Roman"/>
                <w:b/>
                <w:color w:val="000000"/>
                <w:sz w:val="18"/>
                <w:szCs w:val="18"/>
                <w:lang w:eastAsia="ru-RU"/>
              </w:rPr>
              <w:t>-</w:t>
            </w:r>
            <w:proofErr w:type="spellStart"/>
            <w:r w:rsidRPr="003F3A99">
              <w:rPr>
                <w:rFonts w:ascii="Times New Roman" w:eastAsia="Times New Roman" w:hAnsi="Times New Roman" w:cs="Times New Roman"/>
                <w:b/>
                <w:color w:val="000000"/>
                <w:sz w:val="18"/>
                <w:szCs w:val="18"/>
                <w:lang w:eastAsia="ru-RU"/>
              </w:rPr>
              <w:t>ность</w:t>
            </w:r>
            <w:proofErr w:type="spellEnd"/>
            <w:r w:rsidRPr="003F3A99">
              <w:rPr>
                <w:rFonts w:ascii="Times New Roman" w:eastAsia="Times New Roman" w:hAnsi="Times New Roman" w:cs="Times New Roman"/>
                <w:b/>
                <w:color w:val="000000"/>
                <w:sz w:val="18"/>
                <w:szCs w:val="18"/>
                <w:lang w:eastAsia="ru-RU"/>
              </w:rPr>
              <w:t xml:space="preserve"> </w:t>
            </w:r>
            <w:proofErr w:type="spellStart"/>
            <w:r w:rsidRPr="003F3A99">
              <w:rPr>
                <w:rFonts w:ascii="Times New Roman" w:eastAsia="Times New Roman" w:hAnsi="Times New Roman" w:cs="Times New Roman"/>
                <w:b/>
                <w:color w:val="000000"/>
                <w:sz w:val="18"/>
                <w:szCs w:val="18"/>
                <w:lang w:eastAsia="ru-RU"/>
              </w:rPr>
              <w:t>предостав</w:t>
            </w:r>
            <w:r>
              <w:rPr>
                <w:rFonts w:ascii="Times New Roman" w:eastAsia="Times New Roman" w:hAnsi="Times New Roman" w:cs="Times New Roman"/>
                <w:b/>
                <w:color w:val="000000"/>
                <w:sz w:val="18"/>
                <w:szCs w:val="18"/>
                <w:lang w:eastAsia="ru-RU"/>
              </w:rPr>
              <w:t>-</w:t>
            </w:r>
            <w:r w:rsidRPr="003F3A99">
              <w:rPr>
                <w:rFonts w:ascii="Times New Roman" w:eastAsia="Times New Roman" w:hAnsi="Times New Roman" w:cs="Times New Roman"/>
                <w:b/>
                <w:color w:val="000000"/>
                <w:sz w:val="18"/>
                <w:szCs w:val="18"/>
                <w:lang w:eastAsia="ru-RU"/>
              </w:rPr>
              <w:t>ления</w:t>
            </w:r>
            <w:proofErr w:type="spellEnd"/>
            <w:r w:rsidRPr="003F3A99">
              <w:rPr>
                <w:rFonts w:ascii="Times New Roman" w:eastAsia="Times New Roman" w:hAnsi="Times New Roman" w:cs="Times New Roman"/>
                <w:b/>
                <w:color w:val="000000"/>
                <w:sz w:val="18"/>
                <w:szCs w:val="18"/>
                <w:lang w:eastAsia="ru-RU"/>
              </w:rPr>
              <w:t xml:space="preserve"> услуг»</w:t>
            </w:r>
          </w:p>
        </w:tc>
        <w:tc>
          <w:tcPr>
            <w:tcW w:w="2241" w:type="dxa"/>
            <w:shd w:val="clear" w:color="auto" w:fill="auto"/>
            <w:hideMark/>
          </w:tcPr>
          <w:p w14:paraId="7AAD939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 Наличие комфортной зоны отдыха (ожидания)</w:t>
            </w:r>
          </w:p>
        </w:tc>
        <w:tc>
          <w:tcPr>
            <w:tcW w:w="567" w:type="dxa"/>
            <w:shd w:val="clear" w:color="auto" w:fill="auto"/>
            <w:noWrap/>
            <w:vAlign w:val="center"/>
            <w:hideMark/>
          </w:tcPr>
          <w:p w14:paraId="7004EED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84B6AE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504FD2D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auto"/>
            <w:noWrap/>
            <w:vAlign w:val="center"/>
            <w:hideMark/>
          </w:tcPr>
          <w:p w14:paraId="2158562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4EECE8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68768E4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73DF7B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F54F5D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968AC3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FA4D6F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01D8632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6561A92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6EA4693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346608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965B64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39FC64D7" w14:textId="77777777" w:rsidTr="004C05A0">
        <w:trPr>
          <w:trHeight w:val="210"/>
          <w:jc w:val="center"/>
        </w:trPr>
        <w:tc>
          <w:tcPr>
            <w:tcW w:w="1298" w:type="dxa"/>
            <w:vMerge/>
            <w:shd w:val="clear" w:color="auto" w:fill="auto"/>
            <w:vAlign w:val="center"/>
            <w:hideMark/>
          </w:tcPr>
          <w:p w14:paraId="65DC0D1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45F01004"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2. Наличие и понятность навигации внутри организации</w:t>
            </w:r>
          </w:p>
        </w:tc>
        <w:tc>
          <w:tcPr>
            <w:tcW w:w="567" w:type="dxa"/>
            <w:shd w:val="clear" w:color="auto" w:fill="auto"/>
            <w:noWrap/>
            <w:vAlign w:val="center"/>
            <w:hideMark/>
          </w:tcPr>
          <w:p w14:paraId="25A3344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11A7FC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70A507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06227B8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73E935A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auto"/>
            <w:noWrap/>
            <w:vAlign w:val="center"/>
            <w:hideMark/>
          </w:tcPr>
          <w:p w14:paraId="54BCBC3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78E1ED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5241FE2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8C065D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81038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FFCCCC" w:themeFill="accent4" w:themeFillTint="33"/>
            <w:noWrap/>
            <w:vAlign w:val="center"/>
            <w:hideMark/>
          </w:tcPr>
          <w:p w14:paraId="4160242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418" w:type="dxa"/>
            <w:shd w:val="clear" w:color="auto" w:fill="auto"/>
            <w:noWrap/>
            <w:vAlign w:val="center"/>
            <w:hideMark/>
          </w:tcPr>
          <w:p w14:paraId="2057ECE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6827E94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auto"/>
            <w:noWrap/>
            <w:vAlign w:val="center"/>
            <w:hideMark/>
          </w:tcPr>
          <w:p w14:paraId="5E2D2BB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5F242E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40C28678" w14:textId="77777777" w:rsidTr="004C05A0">
        <w:trPr>
          <w:trHeight w:val="210"/>
          <w:jc w:val="center"/>
        </w:trPr>
        <w:tc>
          <w:tcPr>
            <w:tcW w:w="1298" w:type="dxa"/>
            <w:vMerge/>
            <w:shd w:val="clear" w:color="auto" w:fill="auto"/>
            <w:vAlign w:val="center"/>
            <w:hideMark/>
          </w:tcPr>
          <w:p w14:paraId="22B5614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23628E9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3. Наличие и доступность питьевой воды</w:t>
            </w:r>
          </w:p>
        </w:tc>
        <w:tc>
          <w:tcPr>
            <w:tcW w:w="567" w:type="dxa"/>
            <w:shd w:val="clear" w:color="auto" w:fill="auto"/>
            <w:noWrap/>
            <w:vAlign w:val="center"/>
            <w:hideMark/>
          </w:tcPr>
          <w:p w14:paraId="17059CA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D57DCC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3EBCBE6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69E0D9D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7212134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FFCCCC" w:themeFill="accent4" w:themeFillTint="33"/>
            <w:noWrap/>
            <w:vAlign w:val="center"/>
            <w:hideMark/>
          </w:tcPr>
          <w:p w14:paraId="3A7B570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709" w:type="dxa"/>
            <w:shd w:val="clear" w:color="auto" w:fill="FFCCCC" w:themeFill="accent4" w:themeFillTint="33"/>
            <w:noWrap/>
            <w:vAlign w:val="center"/>
            <w:hideMark/>
          </w:tcPr>
          <w:p w14:paraId="28C66A4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850" w:type="dxa"/>
            <w:gridSpan w:val="2"/>
            <w:shd w:val="clear" w:color="auto" w:fill="auto"/>
            <w:noWrap/>
            <w:vAlign w:val="center"/>
            <w:hideMark/>
          </w:tcPr>
          <w:p w14:paraId="5EE9061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C9C167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B17D40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5C2F400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FFCCCC" w:themeFill="accent4" w:themeFillTint="33"/>
            <w:noWrap/>
            <w:vAlign w:val="center"/>
            <w:hideMark/>
          </w:tcPr>
          <w:p w14:paraId="1BB935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2B4AFB1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FFCCCC" w:themeFill="accent4" w:themeFillTint="33"/>
            <w:noWrap/>
            <w:vAlign w:val="center"/>
            <w:hideMark/>
          </w:tcPr>
          <w:p w14:paraId="7690660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auto"/>
            <w:noWrap/>
            <w:vAlign w:val="center"/>
            <w:hideMark/>
          </w:tcPr>
          <w:p w14:paraId="1CA6A98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2F899C23" w14:textId="77777777" w:rsidTr="004C05A0">
        <w:trPr>
          <w:trHeight w:val="210"/>
          <w:jc w:val="center"/>
        </w:trPr>
        <w:tc>
          <w:tcPr>
            <w:tcW w:w="1298" w:type="dxa"/>
            <w:vMerge/>
            <w:shd w:val="clear" w:color="auto" w:fill="auto"/>
            <w:vAlign w:val="center"/>
            <w:hideMark/>
          </w:tcPr>
          <w:p w14:paraId="01AD8F0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7A5596F3"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4. Наличие и доступность санитарно-гигиенических помещений (чистота помещений, наличие мыла, воды, туалетной бумаги и пр.)</w:t>
            </w:r>
          </w:p>
        </w:tc>
        <w:tc>
          <w:tcPr>
            <w:tcW w:w="567" w:type="dxa"/>
            <w:shd w:val="clear" w:color="auto" w:fill="FFCCCC" w:themeFill="accent4" w:themeFillTint="33"/>
            <w:noWrap/>
            <w:vAlign w:val="center"/>
            <w:hideMark/>
          </w:tcPr>
          <w:p w14:paraId="408CCF1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auto"/>
            <w:noWrap/>
            <w:vAlign w:val="center"/>
            <w:hideMark/>
          </w:tcPr>
          <w:p w14:paraId="74F12B4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631603A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FFCCCC" w:themeFill="accent4" w:themeFillTint="33"/>
            <w:noWrap/>
            <w:vAlign w:val="center"/>
            <w:hideMark/>
          </w:tcPr>
          <w:p w14:paraId="5E980FB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0AA0A43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FFCCCC" w:themeFill="accent4" w:themeFillTint="33"/>
            <w:noWrap/>
            <w:vAlign w:val="center"/>
            <w:hideMark/>
          </w:tcPr>
          <w:p w14:paraId="4FC8DB0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709" w:type="dxa"/>
            <w:shd w:val="clear" w:color="auto" w:fill="auto"/>
            <w:noWrap/>
            <w:vAlign w:val="center"/>
            <w:hideMark/>
          </w:tcPr>
          <w:p w14:paraId="6787577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4E3415E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F38067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FFCCCC" w:themeFill="accent4" w:themeFillTint="33"/>
            <w:noWrap/>
            <w:vAlign w:val="center"/>
            <w:hideMark/>
          </w:tcPr>
          <w:p w14:paraId="635C159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6" w:type="dxa"/>
            <w:shd w:val="clear" w:color="auto" w:fill="FFCCCC" w:themeFill="accent4" w:themeFillTint="33"/>
            <w:noWrap/>
            <w:vAlign w:val="center"/>
            <w:hideMark/>
          </w:tcPr>
          <w:p w14:paraId="5EB5E57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418" w:type="dxa"/>
            <w:shd w:val="clear" w:color="auto" w:fill="auto"/>
            <w:noWrap/>
            <w:vAlign w:val="center"/>
            <w:hideMark/>
          </w:tcPr>
          <w:p w14:paraId="0331511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15FFA13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FFCCCC" w:themeFill="accent4" w:themeFillTint="33"/>
            <w:noWrap/>
            <w:vAlign w:val="center"/>
            <w:hideMark/>
          </w:tcPr>
          <w:p w14:paraId="0AD7882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098E34B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r>
      <w:tr w:rsidR="003F3A99" w:rsidRPr="003F3A99" w14:paraId="796FC4D3" w14:textId="77777777" w:rsidTr="004C05A0">
        <w:trPr>
          <w:trHeight w:val="210"/>
          <w:jc w:val="center"/>
        </w:trPr>
        <w:tc>
          <w:tcPr>
            <w:tcW w:w="1298" w:type="dxa"/>
            <w:vMerge/>
            <w:shd w:val="clear" w:color="auto" w:fill="auto"/>
            <w:vAlign w:val="center"/>
            <w:hideMark/>
          </w:tcPr>
          <w:p w14:paraId="4D37B904"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6DC1A12C"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5. Санитарное состояние помещений организации</w:t>
            </w:r>
          </w:p>
        </w:tc>
        <w:tc>
          <w:tcPr>
            <w:tcW w:w="567" w:type="dxa"/>
            <w:shd w:val="clear" w:color="auto" w:fill="auto"/>
            <w:noWrap/>
            <w:vAlign w:val="center"/>
            <w:hideMark/>
          </w:tcPr>
          <w:p w14:paraId="3851033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6F4C33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6F239A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FFCCCC" w:themeFill="accent4" w:themeFillTint="33"/>
            <w:noWrap/>
            <w:vAlign w:val="center"/>
            <w:hideMark/>
          </w:tcPr>
          <w:p w14:paraId="559B5EC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448F528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auto"/>
            <w:noWrap/>
            <w:vAlign w:val="center"/>
            <w:hideMark/>
          </w:tcPr>
          <w:p w14:paraId="495DF04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3D737C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62835C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491D50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9A760D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3539E68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FFCCCC" w:themeFill="accent4" w:themeFillTint="33"/>
            <w:noWrap/>
            <w:vAlign w:val="center"/>
            <w:hideMark/>
          </w:tcPr>
          <w:p w14:paraId="094D902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7F9FEA1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auto"/>
            <w:noWrap/>
            <w:vAlign w:val="center"/>
            <w:hideMark/>
          </w:tcPr>
          <w:p w14:paraId="34E4E1A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BB1A76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5DCA0314" w14:textId="77777777" w:rsidTr="004C05A0">
        <w:trPr>
          <w:trHeight w:val="210"/>
          <w:jc w:val="center"/>
        </w:trPr>
        <w:tc>
          <w:tcPr>
            <w:tcW w:w="1298" w:type="dxa"/>
            <w:vMerge/>
            <w:shd w:val="clear" w:color="auto" w:fill="auto"/>
            <w:vAlign w:val="center"/>
            <w:hideMark/>
          </w:tcPr>
          <w:p w14:paraId="4FDECB83"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313239F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6. Транспортная доступность (возможность доехать до организации социальной сферы на общественном транспорте, наличие парковки)</w:t>
            </w:r>
          </w:p>
        </w:tc>
        <w:tc>
          <w:tcPr>
            <w:tcW w:w="567" w:type="dxa"/>
            <w:shd w:val="clear" w:color="auto" w:fill="auto"/>
            <w:noWrap/>
            <w:vAlign w:val="center"/>
            <w:hideMark/>
          </w:tcPr>
          <w:p w14:paraId="6EE7206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3D327E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6AE6E9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CD6182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C69AD4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6D29EC4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C59B44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186533C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D8101A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59288C9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03A6C76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303BF9D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7EC243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09352E0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833FEF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5A4CAE84" w14:textId="77777777" w:rsidTr="004C05A0">
        <w:trPr>
          <w:trHeight w:val="210"/>
          <w:jc w:val="center"/>
        </w:trPr>
        <w:tc>
          <w:tcPr>
            <w:tcW w:w="1298" w:type="dxa"/>
            <w:vMerge/>
            <w:shd w:val="clear" w:color="auto" w:fill="auto"/>
            <w:vAlign w:val="center"/>
            <w:hideMark/>
          </w:tcPr>
          <w:p w14:paraId="29E507EF"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526E245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xml:space="preserve">7. Доступность записи на получение услуги (по телефону, на </w:t>
            </w:r>
            <w:r w:rsidRPr="003F3A99">
              <w:rPr>
                <w:rFonts w:ascii="Times New Roman" w:eastAsia="Times New Roman" w:hAnsi="Times New Roman" w:cs="Times New Roman"/>
                <w:color w:val="000000"/>
                <w:sz w:val="18"/>
                <w:szCs w:val="18"/>
                <w:lang w:eastAsia="ru-RU"/>
              </w:rPr>
              <w:lastRenderedPageBreak/>
              <w:t>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c>
          <w:tcPr>
            <w:tcW w:w="567" w:type="dxa"/>
            <w:shd w:val="clear" w:color="auto" w:fill="auto"/>
            <w:noWrap/>
            <w:vAlign w:val="center"/>
            <w:hideMark/>
          </w:tcPr>
          <w:p w14:paraId="66758A4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lastRenderedPageBreak/>
              <w:t>1</w:t>
            </w:r>
          </w:p>
        </w:tc>
        <w:tc>
          <w:tcPr>
            <w:tcW w:w="567" w:type="dxa"/>
            <w:shd w:val="clear" w:color="auto" w:fill="auto"/>
            <w:noWrap/>
            <w:vAlign w:val="center"/>
            <w:hideMark/>
          </w:tcPr>
          <w:p w14:paraId="4647A49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582B91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3032E4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C121BF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0DC9022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365014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4EE58C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6D0CAC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5300BB4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5E1DF52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3E52A8E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42616D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4447BC3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F0BFF4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6AB0944C" w14:textId="77777777" w:rsidTr="004C05A0">
        <w:trPr>
          <w:trHeight w:val="210"/>
          <w:jc w:val="center"/>
        </w:trPr>
        <w:tc>
          <w:tcPr>
            <w:tcW w:w="1298" w:type="dxa"/>
            <w:vMerge/>
            <w:shd w:val="clear" w:color="auto" w:fill="auto"/>
            <w:vAlign w:val="center"/>
            <w:hideMark/>
          </w:tcPr>
          <w:p w14:paraId="4ACFDD7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2370CE97"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8. Наличие и состояние гардероба</w:t>
            </w:r>
          </w:p>
        </w:tc>
        <w:tc>
          <w:tcPr>
            <w:tcW w:w="567" w:type="dxa"/>
            <w:shd w:val="clear" w:color="auto" w:fill="auto"/>
            <w:noWrap/>
            <w:vAlign w:val="center"/>
            <w:hideMark/>
          </w:tcPr>
          <w:p w14:paraId="39B249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7CBD9F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3276187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7795ACD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41416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51BBDC4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EFEDB9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23B58D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9CB3AC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49A602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7168693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4D98B4F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7663A09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67142BB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BDE500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6FD48D99" w14:textId="77777777" w:rsidTr="004C05A0">
        <w:trPr>
          <w:trHeight w:val="210"/>
          <w:jc w:val="center"/>
        </w:trPr>
        <w:tc>
          <w:tcPr>
            <w:tcW w:w="1298" w:type="dxa"/>
            <w:vMerge/>
            <w:shd w:val="clear" w:color="auto" w:fill="auto"/>
            <w:vAlign w:val="center"/>
            <w:hideMark/>
          </w:tcPr>
          <w:p w14:paraId="13362890"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1FBEE6F2"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9. Иные параметры комфортных условий, установленные ведомственным нормативным актом уполномоченного федерального органа исполнительной власти</w:t>
            </w:r>
          </w:p>
        </w:tc>
        <w:tc>
          <w:tcPr>
            <w:tcW w:w="567" w:type="dxa"/>
            <w:shd w:val="clear" w:color="auto" w:fill="auto"/>
            <w:noWrap/>
            <w:vAlign w:val="center"/>
            <w:hideMark/>
          </w:tcPr>
          <w:p w14:paraId="79AE821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6C1A4B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3DD7E95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F1FED6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6E240E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50E0031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CE3F6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1085C7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74F098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E2D0B6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111C6C2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0A6EE5C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B7288B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53F3CAD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ABA803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bl>
    <w:p w14:paraId="48491075" w14:textId="77777777" w:rsidR="003F3A99" w:rsidRDefault="003F3A99" w:rsidP="00336FF2">
      <w:pPr>
        <w:suppressAutoHyphens/>
        <w:spacing w:after="0" w:line="276" w:lineRule="auto"/>
        <w:jc w:val="center"/>
        <w:rPr>
          <w:rFonts w:ascii="Times New Roman" w:eastAsia="Times New Roman" w:hAnsi="Times New Roman" w:cs="Times New Roman"/>
          <w:sz w:val="20"/>
          <w:szCs w:val="28"/>
          <w:lang w:eastAsia="ru-RU"/>
        </w:rPr>
        <w:sectPr w:rsidR="003F3A99" w:rsidSect="003F3A99">
          <w:pgSz w:w="16838" w:h="11906" w:orient="landscape"/>
          <w:pgMar w:top="1701" w:right="1134" w:bottom="851" w:left="1134" w:header="425" w:footer="709" w:gutter="0"/>
          <w:cols w:space="708"/>
          <w:titlePg/>
          <w:docGrid w:linePitch="360"/>
        </w:sectPr>
      </w:pPr>
    </w:p>
    <w:p w14:paraId="3609254E" w14:textId="77777777" w:rsidR="00AF09BE" w:rsidRDefault="0009171A" w:rsidP="00F47C2E">
      <w:pPr>
        <w:suppressAutoHyphens/>
        <w:spacing w:after="0" w:line="276" w:lineRule="auto"/>
        <w:ind w:firstLine="709"/>
        <w:jc w:val="both"/>
        <w:rPr>
          <w:rFonts w:ascii="Times New Roman" w:eastAsia="Times New Roman" w:hAnsi="Times New Roman" w:cs="Times New Roman"/>
          <w:sz w:val="28"/>
          <w:szCs w:val="28"/>
          <w:lang w:eastAsia="ru-RU"/>
        </w:rPr>
      </w:pPr>
      <w:r w:rsidRPr="00AF09BE">
        <w:rPr>
          <w:rFonts w:ascii="Times New Roman" w:eastAsia="Times New Roman" w:hAnsi="Times New Roman" w:cs="Times New Roman"/>
          <w:b/>
          <w:sz w:val="28"/>
          <w:szCs w:val="28"/>
          <w:lang w:eastAsia="ru-RU"/>
        </w:rPr>
        <w:lastRenderedPageBreak/>
        <w:t>Значения критерия «Доброжелательность, вежливость работников организаций» указывают на высокий уровень удовлетворенности получателей услуг данным параметром работы</w:t>
      </w:r>
      <w:r>
        <w:rPr>
          <w:rFonts w:ascii="Times New Roman" w:eastAsia="Times New Roman" w:hAnsi="Times New Roman" w:cs="Times New Roman"/>
          <w:sz w:val="28"/>
          <w:szCs w:val="28"/>
          <w:lang w:eastAsia="ru-RU"/>
        </w:rPr>
        <w:t xml:space="preserve"> обследованных учреждений культуры</w:t>
      </w:r>
      <w:r w:rsidR="00F47C2E">
        <w:rPr>
          <w:rStyle w:val="afb"/>
          <w:rFonts w:ascii="Times New Roman" w:eastAsia="Times New Roman" w:hAnsi="Times New Roman"/>
          <w:sz w:val="28"/>
          <w:szCs w:val="28"/>
          <w:lang w:eastAsia="ru-RU"/>
        </w:rPr>
        <w:footnoteReference w:id="5"/>
      </w:r>
      <w:r>
        <w:rPr>
          <w:rFonts w:ascii="Times New Roman" w:eastAsia="Times New Roman" w:hAnsi="Times New Roman" w:cs="Times New Roman"/>
          <w:sz w:val="28"/>
          <w:szCs w:val="28"/>
          <w:lang w:eastAsia="ru-RU"/>
        </w:rPr>
        <w:t xml:space="preserve"> по всем измерявшимся направлениям работы: «</w:t>
      </w:r>
      <w:r w:rsidRPr="0009171A">
        <w:rPr>
          <w:rFonts w:ascii="Times New Roman" w:eastAsia="Times New Roman" w:hAnsi="Times New Roman" w:cs="Times New Roman"/>
          <w:sz w:val="28"/>
          <w:szCs w:val="28"/>
          <w:lang w:eastAsia="ru-RU"/>
        </w:rPr>
        <w:t>Удовлетворенность доброжелательностью, вежливостью работников организации социальной сферы, обеспечивающих первичный контакт и информирование получателя услуги</w:t>
      </w:r>
      <w:r>
        <w:rPr>
          <w:rFonts w:ascii="Times New Roman" w:eastAsia="Times New Roman" w:hAnsi="Times New Roman" w:cs="Times New Roman"/>
          <w:sz w:val="28"/>
          <w:szCs w:val="28"/>
          <w:lang w:eastAsia="ru-RU"/>
        </w:rPr>
        <w:t xml:space="preserve">», </w:t>
      </w:r>
      <w:r w:rsidR="00F47C2E">
        <w:rPr>
          <w:rFonts w:ascii="Times New Roman" w:eastAsia="Times New Roman" w:hAnsi="Times New Roman" w:cs="Times New Roman"/>
          <w:sz w:val="28"/>
          <w:szCs w:val="28"/>
          <w:lang w:eastAsia="ru-RU"/>
        </w:rPr>
        <w:t xml:space="preserve">«Удовлетворенность </w:t>
      </w:r>
      <w:r w:rsidR="00F47C2E" w:rsidRPr="00F47C2E">
        <w:rPr>
          <w:rFonts w:ascii="Times New Roman" w:eastAsia="Times New Roman" w:hAnsi="Times New Roman" w:cs="Times New Roman"/>
          <w:sz w:val="28"/>
          <w:szCs w:val="28"/>
          <w:lang w:eastAsia="ru-RU"/>
        </w:rPr>
        <w:t>доброжелательностью, вежливостью работников организации (учреждения), обеспечивающих непосредственное оказание услуги</w:t>
      </w:r>
      <w:r w:rsidR="00F47C2E">
        <w:rPr>
          <w:rFonts w:ascii="Times New Roman" w:eastAsia="Times New Roman" w:hAnsi="Times New Roman" w:cs="Times New Roman"/>
          <w:sz w:val="28"/>
          <w:szCs w:val="28"/>
          <w:lang w:eastAsia="ru-RU"/>
        </w:rPr>
        <w:t xml:space="preserve">» и «Удовлетворенность доброжелательностью, </w:t>
      </w:r>
      <w:r w:rsidR="00F47C2E" w:rsidRPr="00F47C2E">
        <w:rPr>
          <w:rFonts w:ascii="Times New Roman" w:eastAsia="Times New Roman" w:hAnsi="Times New Roman" w:cs="Times New Roman"/>
          <w:sz w:val="28"/>
          <w:szCs w:val="28"/>
          <w:lang w:eastAsia="ru-RU"/>
        </w:rPr>
        <w:t>вежливостью работников организации (учреждения) при использовании дистанционных форм взаимодействия</w:t>
      </w:r>
      <w:r w:rsidR="00F47C2E">
        <w:rPr>
          <w:rFonts w:ascii="Times New Roman" w:eastAsia="Times New Roman" w:hAnsi="Times New Roman" w:cs="Times New Roman"/>
          <w:sz w:val="28"/>
          <w:szCs w:val="28"/>
          <w:lang w:eastAsia="ru-RU"/>
        </w:rPr>
        <w:t>». Данный критерий замерялся методом опроса получателей услуг в организ</w:t>
      </w:r>
      <w:r w:rsidR="00AF09BE">
        <w:rPr>
          <w:rFonts w:ascii="Times New Roman" w:eastAsia="Times New Roman" w:hAnsi="Times New Roman" w:cs="Times New Roman"/>
          <w:sz w:val="28"/>
          <w:szCs w:val="28"/>
          <w:lang w:eastAsia="ru-RU"/>
        </w:rPr>
        <w:t xml:space="preserve">ациях культуры: согласно его результатам, абсолютное большинство респондентов (100%) полностью удовлетворены качеством оказываемых услуг </w:t>
      </w:r>
      <w:r w:rsidR="006306C2">
        <w:rPr>
          <w:rFonts w:ascii="Times New Roman" w:eastAsia="Times New Roman" w:hAnsi="Times New Roman" w:cs="Times New Roman"/>
          <w:sz w:val="28"/>
          <w:szCs w:val="28"/>
          <w:lang w:eastAsia="ru-RU"/>
        </w:rPr>
        <w:t>по части доброжелательности и вежливости работников обследованных учреждений культуры.</w:t>
      </w:r>
    </w:p>
    <w:p w14:paraId="17E90225" w14:textId="77777777" w:rsidR="00787920" w:rsidRPr="00F47C2E" w:rsidRDefault="004C05A0" w:rsidP="00F47C2E">
      <w:pPr>
        <w:suppressAutoHyphens/>
        <w:spacing w:after="0" w:line="276" w:lineRule="auto"/>
        <w:ind w:firstLine="709"/>
        <w:jc w:val="both"/>
        <w:rPr>
          <w:rFonts w:ascii="Times New Roman" w:eastAsia="Times New Roman" w:hAnsi="Times New Roman" w:cs="Times New Roman"/>
          <w:sz w:val="28"/>
          <w:szCs w:val="28"/>
          <w:lang w:eastAsia="ru-RU"/>
        </w:rPr>
      </w:pPr>
      <w:r w:rsidRPr="004C05A0">
        <w:rPr>
          <w:rFonts w:ascii="Times New Roman" w:eastAsia="Times New Roman" w:hAnsi="Times New Roman" w:cs="Times New Roman"/>
          <w:b/>
          <w:sz w:val="28"/>
          <w:szCs w:val="28"/>
          <w:lang w:eastAsia="ru-RU"/>
        </w:rPr>
        <w:t>Оценки</w:t>
      </w:r>
      <w:r w:rsidR="00787920" w:rsidRPr="004C05A0">
        <w:rPr>
          <w:rFonts w:ascii="Times New Roman" w:eastAsia="Times New Roman" w:hAnsi="Times New Roman" w:cs="Times New Roman"/>
          <w:b/>
          <w:sz w:val="28"/>
          <w:szCs w:val="28"/>
          <w:lang w:eastAsia="ru-RU"/>
        </w:rPr>
        <w:t xml:space="preserve"> критерия «Удовлетворенность </w:t>
      </w:r>
      <w:r w:rsidRPr="004C05A0">
        <w:rPr>
          <w:rFonts w:ascii="Times New Roman" w:eastAsia="Times New Roman" w:hAnsi="Times New Roman" w:cs="Times New Roman"/>
          <w:b/>
          <w:sz w:val="28"/>
          <w:szCs w:val="28"/>
          <w:lang w:eastAsia="ru-RU"/>
        </w:rPr>
        <w:t>условиями оказания услуг» характеризуются «отличными» значениями</w:t>
      </w:r>
      <w:r>
        <w:rPr>
          <w:rFonts w:ascii="Times New Roman" w:eastAsia="Times New Roman" w:hAnsi="Times New Roman" w:cs="Times New Roman"/>
          <w:sz w:val="28"/>
          <w:szCs w:val="28"/>
          <w:lang w:eastAsia="ru-RU"/>
        </w:rPr>
        <w:t xml:space="preserve"> по большинству обследованных организаций (по 83,3%, или по 10-ти организациям), что также указывает на высокий уровень удовлетворенности граждан качеством условий оказания услуг.</w:t>
      </w:r>
    </w:p>
    <w:p w14:paraId="610412FE" w14:textId="77777777" w:rsidR="00B579B5" w:rsidRDefault="00547FB7" w:rsidP="00186E3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Значения входящих в данный критерий показателей также характеризуются, по шкале оценок НОК, как «отличные». </w:t>
      </w:r>
      <w:r w:rsidR="00186E3F">
        <w:rPr>
          <w:rFonts w:ascii="Times New Roman" w:eastAsia="Times New Roman" w:hAnsi="Times New Roman" w:cs="Times New Roman"/>
          <w:sz w:val="28"/>
          <w:szCs w:val="28"/>
          <w:lang w:eastAsia="ru-RU"/>
        </w:rPr>
        <w:t>Так, значения оценок показателя 5.1 «</w:t>
      </w:r>
      <w:r w:rsidR="00186E3F" w:rsidRPr="00186E3F">
        <w:rPr>
          <w:rFonts w:ascii="Times New Roman" w:eastAsia="Times New Roman" w:hAnsi="Times New Roman" w:cs="Times New Roman"/>
          <w:sz w:val="28"/>
          <w:szCs w:val="28"/>
          <w:lang w:eastAsia="ru-RU"/>
        </w:rPr>
        <w:t>Готовность получателей услуг рекомендовать организацию социальной сферы родственникам и знакомым</w:t>
      </w:r>
      <w:r w:rsidR="00186E3F">
        <w:rPr>
          <w:rFonts w:ascii="Times New Roman" w:eastAsia="Times New Roman" w:hAnsi="Times New Roman" w:cs="Times New Roman"/>
          <w:sz w:val="28"/>
          <w:szCs w:val="28"/>
          <w:lang w:eastAsia="ru-RU"/>
        </w:rPr>
        <w:t>» по всем обследованным организациям и входящим в них филиалам/структурным подразделениям варьируются в пределах от 91,8 балла до 100 баллов. Значения оценок показателя 5.2 «</w:t>
      </w:r>
      <w:r w:rsidR="00186E3F" w:rsidRPr="00186E3F">
        <w:rPr>
          <w:rFonts w:ascii="Times New Roman" w:eastAsia="Times New Roman" w:hAnsi="Times New Roman" w:cs="Times New Roman"/>
          <w:sz w:val="28"/>
          <w:szCs w:val="28"/>
          <w:lang w:eastAsia="ru-RU"/>
        </w:rPr>
        <w:t>Удовлетворенность получателей услуг организационными условиями оказания услуг</w:t>
      </w:r>
      <w:r w:rsidR="00186E3F">
        <w:rPr>
          <w:rFonts w:ascii="Times New Roman" w:eastAsia="Times New Roman" w:hAnsi="Times New Roman" w:cs="Times New Roman"/>
          <w:sz w:val="28"/>
          <w:szCs w:val="28"/>
          <w:lang w:eastAsia="ru-RU"/>
        </w:rPr>
        <w:t xml:space="preserve">» </w:t>
      </w:r>
      <w:r w:rsidR="008F3E5B">
        <w:rPr>
          <w:rFonts w:ascii="Times New Roman" w:eastAsia="Times New Roman" w:hAnsi="Times New Roman" w:cs="Times New Roman"/>
          <w:sz w:val="28"/>
          <w:szCs w:val="28"/>
          <w:lang w:eastAsia="ru-RU"/>
        </w:rPr>
        <w:t>также варьируются в пределах данного диапазона по всем организациям и филиалам/структурным подразделениям. Значения показателя 5.3 «</w:t>
      </w:r>
      <w:r w:rsidR="008F3E5B" w:rsidRPr="008F3E5B">
        <w:rPr>
          <w:rFonts w:ascii="Times New Roman" w:eastAsia="Times New Roman" w:hAnsi="Times New Roman" w:cs="Times New Roman"/>
          <w:sz w:val="28"/>
          <w:szCs w:val="28"/>
          <w:lang w:eastAsia="ru-RU"/>
        </w:rPr>
        <w:t>Удовлетворенность получателей услуг в целом условиями оказания услуг в организации социальной сферы</w:t>
      </w:r>
      <w:r w:rsidR="008F3E5B">
        <w:rPr>
          <w:rFonts w:ascii="Times New Roman" w:eastAsia="Times New Roman" w:hAnsi="Times New Roman" w:cs="Times New Roman"/>
          <w:sz w:val="28"/>
          <w:szCs w:val="28"/>
          <w:lang w:eastAsia="ru-RU"/>
        </w:rPr>
        <w:t>»</w:t>
      </w:r>
      <w:r w:rsidR="00552627">
        <w:rPr>
          <w:rFonts w:ascii="Times New Roman" w:eastAsia="Times New Roman" w:hAnsi="Times New Roman" w:cs="Times New Roman"/>
          <w:sz w:val="28"/>
          <w:szCs w:val="28"/>
          <w:lang w:eastAsia="ru-RU"/>
        </w:rPr>
        <w:t xml:space="preserve"> </w:t>
      </w:r>
      <w:r w:rsidR="008A1EC1">
        <w:rPr>
          <w:rFonts w:ascii="Times New Roman" w:eastAsia="Times New Roman" w:hAnsi="Times New Roman" w:cs="Times New Roman"/>
          <w:sz w:val="28"/>
          <w:szCs w:val="28"/>
          <w:lang w:eastAsia="ru-RU"/>
        </w:rPr>
        <w:t xml:space="preserve">варьируются в пределах от 90,8 балла до 100 баллов. </w:t>
      </w:r>
    </w:p>
    <w:p w14:paraId="74597409" w14:textId="77777777" w:rsidR="00B1755A" w:rsidRPr="00186E3F" w:rsidRDefault="00B1755A" w:rsidP="00186E3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Данный критерий и входящие в него показатели замерялся методом опроса получателей услуг организаций. Часть получателей высказыв</w:t>
      </w:r>
      <w:r w:rsidR="008E3A6D">
        <w:rPr>
          <w:rFonts w:ascii="Times New Roman" w:eastAsia="Times New Roman" w:hAnsi="Times New Roman" w:cs="Times New Roman"/>
          <w:sz w:val="28"/>
          <w:szCs w:val="28"/>
          <w:lang w:eastAsia="ru-RU"/>
        </w:rPr>
        <w:t xml:space="preserve">ала свои пожелания по повышению комфортности предоставления услуг: эти пожелания в обобщенном виде представлены в разделе </w:t>
      </w:r>
      <w:r w:rsidR="00BA59B4">
        <w:rPr>
          <w:rFonts w:ascii="Times New Roman" w:eastAsia="Times New Roman" w:hAnsi="Times New Roman" w:cs="Times New Roman"/>
          <w:sz w:val="28"/>
          <w:szCs w:val="28"/>
          <w:lang w:eastAsia="ru-RU"/>
        </w:rPr>
        <w:t>«</w:t>
      </w:r>
      <w:r w:rsidR="00BA59B4" w:rsidRPr="00BA59B4">
        <w:rPr>
          <w:rFonts w:ascii="Times New Roman" w:eastAsia="Times New Roman" w:hAnsi="Times New Roman" w:cs="Times New Roman"/>
          <w:sz w:val="28"/>
          <w:szCs w:val="28"/>
          <w:lang w:eastAsia="ru-RU"/>
        </w:rPr>
        <w:t>2. Оценка качества условий оказания услуг в разрезе организаций по сфере культуры</w:t>
      </w:r>
      <w:r w:rsidR="00BA59B4">
        <w:rPr>
          <w:rFonts w:ascii="Times New Roman" w:eastAsia="Times New Roman" w:hAnsi="Times New Roman" w:cs="Times New Roman"/>
          <w:sz w:val="28"/>
          <w:szCs w:val="28"/>
          <w:lang w:eastAsia="ru-RU"/>
        </w:rPr>
        <w:t>» на с.</w:t>
      </w:r>
      <w:r w:rsidR="006F2F88">
        <w:rPr>
          <w:rFonts w:ascii="Times New Roman" w:eastAsia="Times New Roman" w:hAnsi="Times New Roman" w:cs="Times New Roman"/>
          <w:sz w:val="28"/>
          <w:szCs w:val="28"/>
          <w:lang w:eastAsia="ru-RU"/>
        </w:rPr>
        <w:t xml:space="preserve"> 25-49.</w:t>
      </w:r>
    </w:p>
    <w:p w14:paraId="26C56E57" w14:textId="77777777" w:rsidR="00522C94" w:rsidRPr="00806841" w:rsidRDefault="00522C94"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7F26B6D3" w14:textId="77777777" w:rsidR="00724E5C" w:rsidRDefault="00724E5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B40B7D7" w14:textId="77777777" w:rsidR="00CA6545" w:rsidRPr="005B638D" w:rsidRDefault="00CA6545" w:rsidP="00CA6545">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5" w:name="_Toc182176485"/>
      <w:r>
        <w:rPr>
          <w:rFonts w:ascii="Times New Roman" w:eastAsia="Times New Roman" w:hAnsi="Times New Roman" w:cs="Times New Roman"/>
          <w:b/>
          <w:sz w:val="28"/>
          <w:szCs w:val="20"/>
          <w:lang w:eastAsia="ar-SA"/>
        </w:rPr>
        <w:lastRenderedPageBreak/>
        <w:t>4.3</w:t>
      </w:r>
      <w:r w:rsidRPr="005B638D">
        <w:rPr>
          <w:rFonts w:ascii="Times New Roman" w:eastAsia="Times New Roman" w:hAnsi="Times New Roman" w:cs="Times New Roman"/>
          <w:b/>
          <w:sz w:val="28"/>
          <w:szCs w:val="20"/>
          <w:lang w:eastAsia="ar-SA"/>
        </w:rPr>
        <w:t xml:space="preserve">. </w:t>
      </w:r>
      <w:r>
        <w:rPr>
          <w:rFonts w:ascii="Times New Roman" w:eastAsia="Times New Roman" w:hAnsi="Times New Roman" w:cs="Times New Roman"/>
          <w:b/>
          <w:sz w:val="28"/>
          <w:szCs w:val="20"/>
          <w:lang w:eastAsia="ar-SA"/>
        </w:rPr>
        <w:t>З</w:t>
      </w:r>
      <w:r w:rsidRPr="00CA6545">
        <w:rPr>
          <w:rFonts w:ascii="Times New Roman" w:eastAsia="Times New Roman" w:hAnsi="Times New Roman" w:cs="Times New Roman"/>
          <w:b/>
          <w:sz w:val="28"/>
          <w:szCs w:val="20"/>
          <w:lang w:eastAsia="ar-SA"/>
        </w:rPr>
        <w:t>начения по каждому показателю, характеризующему общие критерии оценки качества условий оказания услуг поставщиками услуг</w:t>
      </w:r>
      <w:r>
        <w:rPr>
          <w:rFonts w:ascii="Times New Roman" w:eastAsia="Times New Roman" w:hAnsi="Times New Roman" w:cs="Times New Roman"/>
          <w:b/>
          <w:sz w:val="28"/>
          <w:szCs w:val="20"/>
          <w:lang w:eastAsia="ar-SA"/>
        </w:rPr>
        <w:t xml:space="preserve"> </w:t>
      </w:r>
      <w:r w:rsidRPr="00CA6545">
        <w:rPr>
          <w:rFonts w:ascii="Times New Roman" w:eastAsia="Times New Roman" w:hAnsi="Times New Roman" w:cs="Times New Roman"/>
          <w:b/>
          <w:sz w:val="28"/>
          <w:szCs w:val="20"/>
          <w:lang w:eastAsia="ar-SA"/>
        </w:rPr>
        <w:t>(в баллах), рассчитанные в соответствии с Единым порядком расчета показателей независимой оценки качества</w:t>
      </w:r>
      <w:bookmarkEnd w:id="45"/>
    </w:p>
    <w:p w14:paraId="4CD957E5" w14:textId="77777777" w:rsidR="00522C94" w:rsidRDefault="00522C94"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490DCD26" w14:textId="77777777" w:rsidR="00784BBF" w:rsidRPr="00A60E1A" w:rsidRDefault="00784BBF" w:rsidP="00784BBF">
      <w:pPr>
        <w:spacing w:after="0" w:line="276" w:lineRule="auto"/>
        <w:ind w:right="113" w:firstLine="709"/>
        <w:jc w:val="both"/>
        <w:rPr>
          <w:rFonts w:ascii="Times New Roman" w:eastAsia="Times New Roman" w:hAnsi="Times New Roman" w:cs="Times New Roman"/>
          <w:b/>
          <w:sz w:val="28"/>
          <w:szCs w:val="28"/>
          <w:lang w:eastAsia="ar-SA"/>
        </w:rPr>
      </w:pPr>
      <w:r w:rsidRPr="00A60E1A">
        <w:rPr>
          <w:rFonts w:ascii="Times New Roman" w:eastAsia="Times New Roman" w:hAnsi="Times New Roman" w:cs="Times New Roman"/>
          <w:b/>
          <w:sz w:val="28"/>
          <w:szCs w:val="28"/>
          <w:lang w:eastAsia="ar-SA"/>
        </w:rPr>
        <w:t>Среднее значение по всем критериям</w:t>
      </w:r>
      <w:r w:rsidRPr="00A60E1A">
        <w:rPr>
          <w:rFonts w:ascii="Times New Roman" w:eastAsia="Times New Roman" w:hAnsi="Times New Roman" w:cs="Times New Roman"/>
          <w:sz w:val="28"/>
          <w:szCs w:val="28"/>
          <w:lang w:eastAsia="ar-SA"/>
        </w:rPr>
        <w:t xml:space="preserve"> оценки качества условий оказания услуг органи</w:t>
      </w:r>
      <w:r>
        <w:rPr>
          <w:rFonts w:ascii="Times New Roman" w:eastAsia="Times New Roman" w:hAnsi="Times New Roman" w:cs="Times New Roman"/>
          <w:sz w:val="28"/>
          <w:szCs w:val="28"/>
          <w:lang w:eastAsia="ar-SA"/>
        </w:rPr>
        <w:t>зациями сферы культуры</w:t>
      </w:r>
      <w:r w:rsidRPr="00A60E1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составляет 90,2</w:t>
      </w:r>
      <w:r w:rsidRPr="00A60E1A">
        <w:rPr>
          <w:rFonts w:ascii="Times New Roman" w:eastAsia="Times New Roman" w:hAnsi="Times New Roman" w:cs="Times New Roman"/>
          <w:b/>
          <w:sz w:val="28"/>
          <w:szCs w:val="28"/>
          <w:lang w:eastAsia="ar-SA"/>
        </w:rPr>
        <w:t xml:space="preserve"> балла (высокая оценка). </w:t>
      </w:r>
    </w:p>
    <w:p w14:paraId="3184064B" w14:textId="77777777" w:rsidR="00784BBF" w:rsidRDefault="00784BBF" w:rsidP="00784BBF">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w:t>
      </w:r>
      <w:r w:rsidRPr="00A60E1A">
        <w:rPr>
          <w:rFonts w:ascii="Times New Roman" w:eastAsia="Times New Roman" w:hAnsi="Times New Roman" w:cs="Times New Roman"/>
          <w:sz w:val="28"/>
          <w:szCs w:val="28"/>
          <w:lang w:eastAsia="ar-SA"/>
        </w:rPr>
        <w:t xml:space="preserve"> оценки (81-100 баллов) получены по </w:t>
      </w:r>
      <w:r>
        <w:rPr>
          <w:rFonts w:ascii="Times New Roman" w:eastAsia="Times New Roman" w:hAnsi="Times New Roman" w:cs="Times New Roman"/>
          <w:sz w:val="28"/>
          <w:szCs w:val="28"/>
          <w:lang w:eastAsia="ar-SA"/>
        </w:rPr>
        <w:t>4-м из 5-ти критериев: «Открытость и доступность информации об организации» (98,8 балла), «Доброжелательность, вежливость работников организации» (94,9 балла), «Комфортность условий предоставления услуг» (94,7 балла), «Удовлетворенность условиями оказания услуг» (94,6 балла). «Хорошая» оценка получена по одному критерию – «Доступность услуг для инвалидов»: 67,9 балла.</w:t>
      </w:r>
    </w:p>
    <w:p w14:paraId="30F23CC5" w14:textId="77777777" w:rsidR="00BE16CC" w:rsidRDefault="00B30BB1"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из общих критериев НОК включает в себя отдельные показатели. </w:t>
      </w:r>
    </w:p>
    <w:p w14:paraId="58121D05" w14:textId="77777777" w:rsidR="003016B8" w:rsidRPr="00011672" w:rsidRDefault="00B30BB1" w:rsidP="00522C94">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«Открытость и доступность информации об организации» включает следующие показатели:</w:t>
      </w:r>
    </w:p>
    <w:p w14:paraId="49F01F49" w14:textId="77777777" w:rsidR="00B30BB1" w:rsidRDefault="00B30BB1"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показатель </w:t>
      </w:r>
      <w:r w:rsidR="00182B69">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proofErr w:type="gramStart"/>
      <w:r w:rsidRPr="00B30BB1">
        <w:rPr>
          <w:rFonts w:ascii="Times New Roman" w:eastAsia="Times New Roman" w:hAnsi="Times New Roman" w:cs="Times New Roman"/>
          <w:sz w:val="28"/>
          <w:szCs w:val="28"/>
          <w:lang w:eastAsia="ru-RU"/>
        </w:rPr>
        <w:t>инф.стенд</w:t>
      </w:r>
      <w:proofErr w:type="spellEnd"/>
      <w:proofErr w:type="gramEnd"/>
      <w:r w:rsidRPr="00B30BB1">
        <w:rPr>
          <w:rFonts w:ascii="Times New Roman" w:eastAsia="Times New Roman" w:hAnsi="Times New Roman" w:cs="Times New Roman"/>
          <w:sz w:val="28"/>
          <w:szCs w:val="28"/>
          <w:lang w:eastAsia="ru-RU"/>
        </w:rPr>
        <w:t xml:space="preserve"> и сайт)</w:t>
      </w:r>
      <w:r>
        <w:rPr>
          <w:rFonts w:ascii="Times New Roman" w:eastAsia="Times New Roman" w:hAnsi="Times New Roman" w:cs="Times New Roman"/>
          <w:sz w:val="28"/>
          <w:szCs w:val="28"/>
          <w:lang w:eastAsia="ru-RU"/>
        </w:rPr>
        <w:t>»;</w:t>
      </w:r>
    </w:p>
    <w:p w14:paraId="1BECFE86" w14:textId="77777777" w:rsidR="00B30BB1" w:rsidRDefault="00B30BB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1.2</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 xml:space="preserve">Наличие на официальном сайте организации (учреждения) информации о дистанционных способах обратной связи и взаимодействия с получателями </w:t>
      </w:r>
      <w:proofErr w:type="gramStart"/>
      <w:r w:rsidRPr="00B30BB1">
        <w:rPr>
          <w:rFonts w:ascii="Times New Roman" w:eastAsia="Times New Roman" w:hAnsi="Times New Roman" w:cs="Times New Roman"/>
          <w:sz w:val="28"/>
          <w:szCs w:val="28"/>
          <w:lang w:eastAsia="ru-RU"/>
        </w:rPr>
        <w:t>услуг</w:t>
      </w:r>
      <w:proofErr w:type="gramEnd"/>
      <w:r w:rsidRPr="00B30BB1">
        <w:rPr>
          <w:rFonts w:ascii="Times New Roman" w:eastAsia="Times New Roman" w:hAnsi="Times New Roman" w:cs="Times New Roman"/>
          <w:sz w:val="28"/>
          <w:szCs w:val="28"/>
          <w:lang w:eastAsia="ru-RU"/>
        </w:rPr>
        <w:t xml:space="preserve"> и их функционирование</w:t>
      </w:r>
      <w:r>
        <w:rPr>
          <w:rFonts w:ascii="Times New Roman" w:eastAsia="Times New Roman" w:hAnsi="Times New Roman" w:cs="Times New Roman"/>
          <w:sz w:val="28"/>
          <w:szCs w:val="28"/>
          <w:lang w:eastAsia="ru-RU"/>
        </w:rPr>
        <w:t>»;</w:t>
      </w:r>
    </w:p>
    <w:p w14:paraId="6DED2DB3" w14:textId="77777777" w:rsidR="00B30BB1" w:rsidRDefault="00B30BB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1.3</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7F13AC">
        <w:rPr>
          <w:rFonts w:ascii="Times New Roman" w:eastAsia="Times New Roman" w:hAnsi="Times New Roman" w:cs="Times New Roman"/>
          <w:sz w:val="28"/>
          <w:szCs w:val="28"/>
          <w:lang w:eastAsia="ru-RU"/>
        </w:rPr>
        <w:t>».</w:t>
      </w:r>
    </w:p>
    <w:p w14:paraId="3EFF0FC2" w14:textId="77777777" w:rsidR="007F13AC" w:rsidRPr="00011672" w:rsidRDefault="008C2CE1" w:rsidP="00B30BB1">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«Комфортность условий предоставления услуг» представлен следующими показателями:</w:t>
      </w:r>
    </w:p>
    <w:p w14:paraId="5A0C5653" w14:textId="77777777" w:rsidR="008C2CE1" w:rsidRDefault="008C2CE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2.1</w:t>
      </w:r>
      <w:r>
        <w:rPr>
          <w:rFonts w:ascii="Times New Roman" w:eastAsia="Times New Roman" w:hAnsi="Times New Roman" w:cs="Times New Roman"/>
          <w:sz w:val="28"/>
          <w:szCs w:val="28"/>
          <w:lang w:eastAsia="ru-RU"/>
        </w:rPr>
        <w:t xml:space="preserve"> «</w:t>
      </w:r>
      <w:r w:rsidRPr="008C2CE1">
        <w:rPr>
          <w:rFonts w:ascii="Times New Roman" w:eastAsia="Times New Roman" w:hAnsi="Times New Roman" w:cs="Times New Roman"/>
          <w:sz w:val="28"/>
          <w:szCs w:val="28"/>
          <w:lang w:eastAsia="ru-RU"/>
        </w:rPr>
        <w:t>Обеспечение в организации (учреждении) комфортных условий для предоставления услуг</w:t>
      </w:r>
      <w:r>
        <w:rPr>
          <w:rFonts w:ascii="Times New Roman" w:eastAsia="Times New Roman" w:hAnsi="Times New Roman" w:cs="Times New Roman"/>
          <w:sz w:val="28"/>
          <w:szCs w:val="28"/>
          <w:lang w:eastAsia="ru-RU"/>
        </w:rPr>
        <w:t>»;</w:t>
      </w:r>
    </w:p>
    <w:p w14:paraId="2658879E" w14:textId="77777777" w:rsidR="008C2CE1" w:rsidRDefault="00182B69"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показатель 2.2 </w:t>
      </w:r>
      <w:r w:rsidR="008C2CE1">
        <w:rPr>
          <w:rFonts w:ascii="Times New Roman" w:eastAsia="Times New Roman" w:hAnsi="Times New Roman" w:cs="Times New Roman"/>
          <w:sz w:val="28"/>
          <w:szCs w:val="28"/>
          <w:lang w:eastAsia="ru-RU"/>
        </w:rPr>
        <w:t>«</w:t>
      </w:r>
      <w:r w:rsidR="008C2CE1" w:rsidRPr="008C2CE1">
        <w:rPr>
          <w:rFonts w:ascii="Times New Roman" w:eastAsia="Times New Roman" w:hAnsi="Times New Roman" w:cs="Times New Roman"/>
          <w:sz w:val="28"/>
          <w:szCs w:val="28"/>
          <w:lang w:eastAsia="ru-RU"/>
        </w:rPr>
        <w:t>Время ожидания предоставления услуги</w:t>
      </w:r>
      <w:r w:rsidR="008C2CE1">
        <w:rPr>
          <w:rFonts w:ascii="Times New Roman" w:eastAsia="Times New Roman" w:hAnsi="Times New Roman" w:cs="Times New Roman"/>
          <w:sz w:val="28"/>
          <w:szCs w:val="28"/>
          <w:lang w:eastAsia="ru-RU"/>
        </w:rPr>
        <w:t xml:space="preserve">»: данный показатель </w:t>
      </w:r>
      <w:r w:rsidR="008A672C" w:rsidRPr="008A672C">
        <w:rPr>
          <w:rFonts w:ascii="Times New Roman" w:eastAsia="Times New Roman" w:hAnsi="Times New Roman" w:cs="Times New Roman"/>
          <w:sz w:val="28"/>
          <w:szCs w:val="28"/>
          <w:lang w:eastAsia="ru-RU"/>
        </w:rPr>
        <w:t xml:space="preserve">для организаций культуры не установлен, в связи с чем его </w:t>
      </w:r>
      <w:r w:rsidR="008A672C" w:rsidRPr="008A672C">
        <w:rPr>
          <w:rFonts w:ascii="Times New Roman" w:eastAsia="Times New Roman" w:hAnsi="Times New Roman" w:cs="Times New Roman"/>
          <w:sz w:val="28"/>
          <w:szCs w:val="28"/>
          <w:lang w:eastAsia="ru-RU"/>
        </w:rPr>
        <w:lastRenderedPageBreak/>
        <w:t>значение было рассчитано как среднее арифметическое по устано</w:t>
      </w:r>
      <w:r w:rsidR="008A672C">
        <w:rPr>
          <w:rFonts w:ascii="Times New Roman" w:eastAsia="Times New Roman" w:hAnsi="Times New Roman" w:cs="Times New Roman"/>
          <w:sz w:val="28"/>
          <w:szCs w:val="28"/>
          <w:lang w:eastAsia="ru-RU"/>
        </w:rPr>
        <w:t>вленным показателям – 1.1 и 1.3;</w:t>
      </w:r>
    </w:p>
    <w:p w14:paraId="2D578D98" w14:textId="77777777" w:rsidR="008A672C" w:rsidRDefault="008A672C"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2.3 «</w:t>
      </w:r>
      <w:r w:rsidRPr="008A672C">
        <w:rPr>
          <w:rFonts w:ascii="Times New Roman" w:eastAsia="Times New Roman" w:hAnsi="Times New Roman" w:cs="Times New Roman"/>
          <w:sz w:val="28"/>
          <w:szCs w:val="28"/>
          <w:lang w:eastAsia="ru-RU"/>
        </w:rPr>
        <w:t>Доля получателей услуг</w:t>
      </w:r>
      <w:r>
        <w:rPr>
          <w:rFonts w:ascii="Times New Roman" w:eastAsia="Times New Roman" w:hAnsi="Times New Roman" w:cs="Times New Roman"/>
          <w:sz w:val="28"/>
          <w:szCs w:val="28"/>
          <w:lang w:eastAsia="ru-RU"/>
        </w:rPr>
        <w:t>,</w:t>
      </w:r>
      <w:r w:rsidRPr="008A672C">
        <w:rPr>
          <w:rFonts w:ascii="Times New Roman" w:eastAsia="Times New Roman" w:hAnsi="Times New Roman" w:cs="Times New Roman"/>
          <w:sz w:val="28"/>
          <w:szCs w:val="28"/>
          <w:lang w:eastAsia="ru-RU"/>
        </w:rPr>
        <w:t xml:space="preserve"> удовлетворенных комфортностью предоставления услуг</w:t>
      </w:r>
      <w:r>
        <w:rPr>
          <w:rFonts w:ascii="Times New Roman" w:eastAsia="Times New Roman" w:hAnsi="Times New Roman" w:cs="Times New Roman"/>
          <w:sz w:val="28"/>
          <w:szCs w:val="28"/>
          <w:lang w:eastAsia="ru-RU"/>
        </w:rPr>
        <w:t>».</w:t>
      </w:r>
    </w:p>
    <w:p w14:paraId="12DFC7DA" w14:textId="77777777" w:rsidR="008A672C" w:rsidRPr="00011672" w:rsidRDefault="00182B69" w:rsidP="008A67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«Доступность услуг для инвалидов» включает в себя показатели:</w:t>
      </w:r>
    </w:p>
    <w:p w14:paraId="2E02C28C"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3.1 «</w:t>
      </w:r>
      <w:r w:rsidRPr="00182B69">
        <w:rPr>
          <w:rFonts w:ascii="Times New Roman" w:eastAsia="Times New Roman" w:hAnsi="Times New Roman" w:cs="Times New Roman"/>
          <w:sz w:val="28"/>
          <w:szCs w:val="28"/>
          <w:lang w:eastAsia="ru-RU"/>
        </w:rPr>
        <w:t>Оборудование помещений организации (учреждения) и прилегающей к ней территории с учетом доступности для инвалидов</w:t>
      </w:r>
      <w:r>
        <w:rPr>
          <w:rFonts w:ascii="Times New Roman" w:eastAsia="Times New Roman" w:hAnsi="Times New Roman" w:cs="Times New Roman"/>
          <w:sz w:val="28"/>
          <w:szCs w:val="28"/>
          <w:lang w:eastAsia="ru-RU"/>
        </w:rPr>
        <w:t>»;</w:t>
      </w:r>
    </w:p>
    <w:p w14:paraId="3AEE5238"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3.2 «</w:t>
      </w:r>
      <w:r w:rsidRPr="00182B69">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w:t>
      </w:r>
    </w:p>
    <w:p w14:paraId="63D5149E"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3.3 «</w:t>
      </w:r>
      <w:r w:rsidRPr="00182B69">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Pr>
          <w:rFonts w:ascii="Times New Roman" w:eastAsia="Times New Roman" w:hAnsi="Times New Roman" w:cs="Times New Roman"/>
          <w:sz w:val="28"/>
          <w:szCs w:val="28"/>
          <w:lang w:eastAsia="ru-RU"/>
        </w:rPr>
        <w:t>».</w:t>
      </w:r>
    </w:p>
    <w:p w14:paraId="0084EF48" w14:textId="77777777" w:rsidR="00182B69" w:rsidRPr="00011672" w:rsidRDefault="00182B69" w:rsidP="008A67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«Доброжелательность, вежливость работников организации» включает в себя показатели:</w:t>
      </w:r>
    </w:p>
    <w:p w14:paraId="06DC56A1" w14:textId="77777777" w:rsidR="00182B69" w:rsidRDefault="00726240"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182B69">
        <w:rPr>
          <w:rFonts w:ascii="Times New Roman" w:eastAsia="Times New Roman" w:hAnsi="Times New Roman" w:cs="Times New Roman"/>
          <w:sz w:val="28"/>
          <w:szCs w:val="28"/>
          <w:lang w:eastAsia="ru-RU"/>
        </w:rPr>
        <w:t>показатель 4.1 «</w:t>
      </w:r>
      <w:r w:rsidR="0011732C"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sidR="0011732C">
        <w:rPr>
          <w:rFonts w:ascii="Times New Roman" w:eastAsia="Times New Roman" w:hAnsi="Times New Roman" w:cs="Times New Roman"/>
          <w:sz w:val="28"/>
          <w:szCs w:val="28"/>
          <w:lang w:eastAsia="ru-RU"/>
        </w:rPr>
        <w:t>»;</w:t>
      </w:r>
    </w:p>
    <w:p w14:paraId="4DF41E2E" w14:textId="77777777" w:rsidR="0011732C" w:rsidRDefault="0011732C"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- 4.2 «</w:t>
      </w:r>
      <w:r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Pr>
          <w:rFonts w:ascii="Times New Roman" w:eastAsia="Times New Roman" w:hAnsi="Times New Roman" w:cs="Times New Roman"/>
          <w:sz w:val="28"/>
          <w:szCs w:val="28"/>
          <w:lang w:eastAsia="ru-RU"/>
        </w:rPr>
        <w:t>»;</w:t>
      </w:r>
    </w:p>
    <w:p w14:paraId="293698D3" w14:textId="77777777" w:rsidR="0011732C" w:rsidRDefault="0011732C"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- 4.3 «</w:t>
      </w:r>
      <w:r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Pr>
          <w:rFonts w:ascii="Times New Roman" w:eastAsia="Times New Roman" w:hAnsi="Times New Roman" w:cs="Times New Roman"/>
          <w:sz w:val="28"/>
          <w:szCs w:val="28"/>
          <w:lang w:eastAsia="ru-RU"/>
        </w:rPr>
        <w:t>».</w:t>
      </w:r>
    </w:p>
    <w:p w14:paraId="2E91AB2C" w14:textId="77777777" w:rsidR="0011732C" w:rsidRPr="00011672" w:rsidRDefault="0011732C" w:rsidP="001173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«Удовлетворенность условиями оказания услуг»</w:t>
      </w:r>
      <w:r w:rsidR="00C22204" w:rsidRPr="00011672">
        <w:rPr>
          <w:rFonts w:ascii="Times New Roman" w:eastAsia="Times New Roman" w:hAnsi="Times New Roman" w:cs="Times New Roman"/>
          <w:b/>
          <w:sz w:val="28"/>
          <w:szCs w:val="28"/>
          <w:lang w:eastAsia="ru-RU"/>
        </w:rPr>
        <w:t xml:space="preserve"> представлен следующими показателями:</w:t>
      </w:r>
    </w:p>
    <w:p w14:paraId="25608CA1" w14:textId="77777777" w:rsidR="00C22204" w:rsidRDefault="00726240"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C22204">
        <w:rPr>
          <w:rFonts w:ascii="Times New Roman" w:eastAsia="Times New Roman" w:hAnsi="Times New Roman" w:cs="Times New Roman"/>
          <w:sz w:val="28"/>
          <w:szCs w:val="28"/>
          <w:lang w:eastAsia="ru-RU"/>
        </w:rPr>
        <w:t>показатель 5.1 «</w:t>
      </w:r>
      <w:r w:rsidR="00C22204" w:rsidRPr="00C22204">
        <w:rPr>
          <w:rFonts w:ascii="Times New Roman" w:eastAsia="Times New Roman" w:hAnsi="Times New Roman" w:cs="Times New Roman"/>
          <w:sz w:val="28"/>
          <w:szCs w:val="28"/>
          <w:lang w:eastAsia="ru-RU"/>
        </w:rPr>
        <w:t>Доля получателей услуг, которые готовы рекомендовать организацию (учреждение) родственникам и знакомым</w:t>
      </w:r>
      <w:r w:rsidR="00C22204">
        <w:rPr>
          <w:rFonts w:ascii="Times New Roman" w:eastAsia="Times New Roman" w:hAnsi="Times New Roman" w:cs="Times New Roman"/>
          <w:sz w:val="28"/>
          <w:szCs w:val="28"/>
          <w:lang w:eastAsia="ru-RU"/>
        </w:rPr>
        <w:t>»;</w:t>
      </w:r>
    </w:p>
    <w:p w14:paraId="03FFC792" w14:textId="77777777" w:rsidR="00C22204" w:rsidRDefault="00726240"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C22204">
        <w:rPr>
          <w:rFonts w:ascii="Times New Roman" w:eastAsia="Times New Roman" w:hAnsi="Times New Roman" w:cs="Times New Roman"/>
          <w:sz w:val="28"/>
          <w:szCs w:val="28"/>
          <w:lang w:eastAsia="ru-RU"/>
        </w:rPr>
        <w:t>показатель 5.2 «</w:t>
      </w:r>
      <w:r w:rsidR="00C22204" w:rsidRPr="00C22204">
        <w:rPr>
          <w:rFonts w:ascii="Times New Roman" w:eastAsia="Times New Roman" w:hAnsi="Times New Roman" w:cs="Times New Roman"/>
          <w:sz w:val="28"/>
          <w:szCs w:val="28"/>
          <w:lang w:eastAsia="ru-RU"/>
        </w:rPr>
        <w:t>Доля получателей услуг, удовлетворенных организационными условиями оказания услуг - графиком работы организации</w:t>
      </w:r>
      <w:r w:rsidR="00C22204">
        <w:rPr>
          <w:rFonts w:ascii="Times New Roman" w:eastAsia="Times New Roman" w:hAnsi="Times New Roman" w:cs="Times New Roman"/>
          <w:sz w:val="28"/>
          <w:szCs w:val="28"/>
          <w:lang w:eastAsia="ru-RU"/>
        </w:rPr>
        <w:t>»;</w:t>
      </w:r>
    </w:p>
    <w:p w14:paraId="0697DFAB" w14:textId="77777777" w:rsidR="00C22204" w:rsidRDefault="00C22204"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5.3 «</w:t>
      </w:r>
      <w:r w:rsidRPr="00C22204">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w:t>
      </w:r>
    </w:p>
    <w:p w14:paraId="0B6C5C5F" w14:textId="77777777" w:rsidR="00270BED" w:rsidRDefault="001C2099"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 xml:space="preserve">Анализ полученных значений по показателям, входящих в общие критерии оценки НОК, указывает на преобладание среди них доли «отличных» оценок (81-100 баллов). Самые высокие оценки – 100 баллов из 100 возможных – наблюдаются по </w:t>
      </w:r>
      <w:r w:rsidR="00D87B00" w:rsidRPr="005129C6">
        <w:rPr>
          <w:rFonts w:ascii="Times New Roman" w:eastAsia="Times New Roman" w:hAnsi="Times New Roman" w:cs="Times New Roman"/>
          <w:b/>
          <w:sz w:val="28"/>
          <w:szCs w:val="28"/>
          <w:lang w:eastAsia="ru-RU"/>
        </w:rPr>
        <w:t>5-ти показателям</w:t>
      </w:r>
      <w:r w:rsidR="00D87B00">
        <w:rPr>
          <w:rFonts w:ascii="Times New Roman" w:eastAsia="Times New Roman" w:hAnsi="Times New Roman" w:cs="Times New Roman"/>
          <w:sz w:val="28"/>
          <w:szCs w:val="28"/>
          <w:lang w:eastAsia="ru-RU"/>
        </w:rPr>
        <w:t>: п.</w:t>
      </w:r>
      <w:r w:rsidR="00270BED">
        <w:rPr>
          <w:rFonts w:ascii="Times New Roman" w:eastAsia="Times New Roman" w:hAnsi="Times New Roman" w:cs="Times New Roman"/>
          <w:sz w:val="28"/>
          <w:szCs w:val="28"/>
          <w:lang w:eastAsia="ru-RU"/>
        </w:rPr>
        <w:t xml:space="preserve">1.2 </w:t>
      </w:r>
      <w:r w:rsidR="00D87B00">
        <w:rPr>
          <w:rFonts w:ascii="Times New Roman" w:eastAsia="Times New Roman" w:hAnsi="Times New Roman" w:cs="Times New Roman"/>
          <w:sz w:val="28"/>
          <w:szCs w:val="28"/>
          <w:lang w:eastAsia="ru-RU"/>
        </w:rPr>
        <w:t>«</w:t>
      </w:r>
      <w:r w:rsidR="00D87B00" w:rsidRPr="00D87B00">
        <w:rPr>
          <w:rFonts w:ascii="Times New Roman" w:eastAsia="Times New Roman" w:hAnsi="Times New Roman" w:cs="Times New Roman"/>
          <w:sz w:val="28"/>
          <w:szCs w:val="28"/>
          <w:lang w:eastAsia="ru-RU"/>
        </w:rPr>
        <w:t xml:space="preserve">Наличие на официальном сайте организации (учреждения) информации о дистанционных </w:t>
      </w:r>
      <w:r w:rsidR="00D87B00" w:rsidRPr="00D87B00">
        <w:rPr>
          <w:rFonts w:ascii="Times New Roman" w:eastAsia="Times New Roman" w:hAnsi="Times New Roman" w:cs="Times New Roman"/>
          <w:sz w:val="28"/>
          <w:szCs w:val="28"/>
          <w:lang w:eastAsia="ru-RU"/>
        </w:rPr>
        <w:lastRenderedPageBreak/>
        <w:t>способах обратной связи и взаимодействия с получателями услуг и их функционирование</w:t>
      </w:r>
      <w:r w:rsidR="00D87B00">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п.2.1</w:t>
      </w:r>
      <w:r w:rsidR="00D87B00">
        <w:rPr>
          <w:rFonts w:ascii="Times New Roman" w:eastAsia="Times New Roman" w:hAnsi="Times New Roman" w:cs="Times New Roman"/>
          <w:sz w:val="28"/>
          <w:szCs w:val="28"/>
          <w:lang w:eastAsia="ru-RU"/>
        </w:rPr>
        <w:t xml:space="preserve"> «</w:t>
      </w:r>
      <w:r w:rsidR="00D87B00" w:rsidRPr="00D87B00">
        <w:rPr>
          <w:rFonts w:ascii="Times New Roman" w:eastAsia="Times New Roman" w:hAnsi="Times New Roman" w:cs="Times New Roman"/>
          <w:sz w:val="28"/>
          <w:szCs w:val="28"/>
          <w:lang w:eastAsia="ru-RU"/>
        </w:rPr>
        <w:t>Обеспечение в организации (учреждении) комфортных условий для предоставления услуг</w:t>
      </w:r>
      <w:r w:rsidR="00D87B00">
        <w:rPr>
          <w:rFonts w:ascii="Times New Roman" w:eastAsia="Times New Roman" w:hAnsi="Times New Roman" w:cs="Times New Roman"/>
          <w:sz w:val="28"/>
          <w:szCs w:val="28"/>
          <w:lang w:eastAsia="ru-RU"/>
        </w:rPr>
        <w:t xml:space="preserve">», </w:t>
      </w:r>
      <w:r w:rsidR="00443999">
        <w:rPr>
          <w:rFonts w:ascii="Times New Roman" w:eastAsia="Times New Roman" w:hAnsi="Times New Roman" w:cs="Times New Roman"/>
          <w:sz w:val="28"/>
          <w:szCs w:val="28"/>
          <w:lang w:eastAsia="ru-RU"/>
        </w:rPr>
        <w:t>п.</w:t>
      </w:r>
      <w:r w:rsidR="00270BED">
        <w:rPr>
          <w:rFonts w:ascii="Times New Roman" w:eastAsia="Times New Roman" w:hAnsi="Times New Roman" w:cs="Times New Roman"/>
          <w:sz w:val="28"/>
          <w:szCs w:val="28"/>
          <w:lang w:eastAsia="ru-RU"/>
        </w:rPr>
        <w:t>4.1 </w:t>
      </w:r>
      <w:r w:rsidR="00443999">
        <w:rPr>
          <w:rFonts w:ascii="Times New Roman" w:eastAsia="Times New Roman" w:hAnsi="Times New Roman" w:cs="Times New Roman"/>
          <w:sz w:val="28"/>
          <w:szCs w:val="28"/>
          <w:lang w:eastAsia="ru-RU"/>
        </w:rPr>
        <w:t>«</w:t>
      </w:r>
      <w:r w:rsidR="00443999" w:rsidRPr="00443999">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sidR="00443999">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п.4.2 </w:t>
      </w:r>
      <w:r w:rsidR="002A209D">
        <w:rPr>
          <w:rFonts w:ascii="Times New Roman" w:eastAsia="Times New Roman" w:hAnsi="Times New Roman" w:cs="Times New Roman"/>
          <w:sz w:val="28"/>
          <w:szCs w:val="28"/>
          <w:lang w:eastAsia="ru-RU"/>
        </w:rPr>
        <w:t>«</w:t>
      </w:r>
      <w:r w:rsidR="002A209D" w:rsidRPr="002A209D">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sidR="002A209D">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п.4.3 </w:t>
      </w:r>
      <w:r w:rsidR="002A209D">
        <w:rPr>
          <w:rFonts w:ascii="Times New Roman" w:eastAsia="Times New Roman" w:hAnsi="Times New Roman" w:cs="Times New Roman"/>
          <w:sz w:val="28"/>
          <w:szCs w:val="28"/>
          <w:lang w:eastAsia="ru-RU"/>
        </w:rPr>
        <w:t>«</w:t>
      </w:r>
      <w:r w:rsidR="002A209D" w:rsidRPr="002A209D">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sidR="002A209D">
        <w:rPr>
          <w:rFonts w:ascii="Times New Roman" w:eastAsia="Times New Roman" w:hAnsi="Times New Roman" w:cs="Times New Roman"/>
          <w:sz w:val="28"/>
          <w:szCs w:val="28"/>
          <w:lang w:eastAsia="ru-RU"/>
        </w:rPr>
        <w:t>»</w:t>
      </w:r>
      <w:r w:rsidR="00270BED">
        <w:rPr>
          <w:rFonts w:ascii="Times New Roman" w:eastAsia="Times New Roman" w:hAnsi="Times New Roman" w:cs="Times New Roman"/>
          <w:sz w:val="28"/>
          <w:szCs w:val="28"/>
          <w:lang w:eastAsia="ru-RU"/>
        </w:rPr>
        <w:t>. Оценка в 99,9 балла получена по показателю 1.3 «</w:t>
      </w:r>
      <w:r w:rsidR="00622450" w:rsidRPr="00622450">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622450">
        <w:rPr>
          <w:rFonts w:ascii="Times New Roman" w:eastAsia="Times New Roman" w:hAnsi="Times New Roman" w:cs="Times New Roman"/>
          <w:sz w:val="28"/>
          <w:szCs w:val="28"/>
          <w:lang w:eastAsia="ru-RU"/>
        </w:rPr>
        <w:t xml:space="preserve">». </w:t>
      </w:r>
      <w:r w:rsidR="00622450" w:rsidRPr="005129C6">
        <w:rPr>
          <w:rFonts w:ascii="Times New Roman" w:eastAsia="Times New Roman" w:hAnsi="Times New Roman" w:cs="Times New Roman"/>
          <w:b/>
          <w:sz w:val="28"/>
          <w:szCs w:val="28"/>
          <w:lang w:eastAsia="ru-RU"/>
        </w:rPr>
        <w:t xml:space="preserve">Оценка в 99,7 балла наблюдается по показателю </w:t>
      </w:r>
      <w:r w:rsidR="007D0B94" w:rsidRPr="005129C6">
        <w:rPr>
          <w:rFonts w:ascii="Times New Roman" w:eastAsia="Times New Roman" w:hAnsi="Times New Roman" w:cs="Times New Roman"/>
          <w:b/>
          <w:sz w:val="28"/>
          <w:szCs w:val="28"/>
          <w:lang w:eastAsia="ru-RU"/>
        </w:rPr>
        <w:t>2.2</w:t>
      </w:r>
      <w:r w:rsidR="007D0B94">
        <w:rPr>
          <w:rFonts w:ascii="Times New Roman" w:eastAsia="Times New Roman" w:hAnsi="Times New Roman" w:cs="Times New Roman"/>
          <w:sz w:val="28"/>
          <w:szCs w:val="28"/>
          <w:lang w:eastAsia="ru-RU"/>
        </w:rPr>
        <w:t xml:space="preserve"> «</w:t>
      </w:r>
      <w:r w:rsidR="007D0B94" w:rsidRPr="007D0B94">
        <w:rPr>
          <w:rFonts w:ascii="Times New Roman" w:eastAsia="Times New Roman" w:hAnsi="Times New Roman" w:cs="Times New Roman"/>
          <w:sz w:val="28"/>
          <w:szCs w:val="28"/>
          <w:lang w:eastAsia="ru-RU"/>
        </w:rPr>
        <w:t>Время ожидания предоставления услуги</w:t>
      </w:r>
      <w:r w:rsidR="007D0B94">
        <w:rPr>
          <w:rFonts w:ascii="Times New Roman" w:eastAsia="Times New Roman" w:hAnsi="Times New Roman" w:cs="Times New Roman"/>
          <w:sz w:val="28"/>
          <w:szCs w:val="28"/>
          <w:lang w:eastAsia="ru-RU"/>
        </w:rPr>
        <w:t>»</w:t>
      </w:r>
      <w:r w:rsidR="004A7B85">
        <w:rPr>
          <w:rFonts w:ascii="Times New Roman" w:eastAsia="Times New Roman" w:hAnsi="Times New Roman" w:cs="Times New Roman"/>
          <w:sz w:val="28"/>
          <w:szCs w:val="28"/>
          <w:lang w:eastAsia="ru-RU"/>
        </w:rPr>
        <w:t>.</w:t>
      </w:r>
    </w:p>
    <w:p w14:paraId="5720534B" w14:textId="77777777" w:rsidR="004A7B85" w:rsidRDefault="004A7B85"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Оценка в 99,6 балла получена по 4-м показателям</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п.5.1</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которые готовы рекомендовать организацию (учреждение) родственникам и знакомым</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п.5.2</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организационными условиями оказания услуг - графиком работы организации</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п.3.3</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п.5.3</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w:t>
      </w:r>
    </w:p>
    <w:p w14:paraId="0E285996" w14:textId="77777777" w:rsidR="008D2FBB" w:rsidRDefault="008D2FBB"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Оценка в 99,4 балла получена по показателю</w:t>
      </w:r>
      <w:r>
        <w:rPr>
          <w:rFonts w:ascii="Times New Roman" w:eastAsia="Times New Roman" w:hAnsi="Times New Roman" w:cs="Times New Roman"/>
          <w:sz w:val="28"/>
          <w:szCs w:val="28"/>
          <w:lang w:eastAsia="ru-RU"/>
        </w:rPr>
        <w:t xml:space="preserve"> </w:t>
      </w:r>
      <w:r w:rsidR="005129C6" w:rsidRPr="005129C6">
        <w:rPr>
          <w:rFonts w:ascii="Times New Roman" w:eastAsia="Times New Roman" w:hAnsi="Times New Roman" w:cs="Times New Roman"/>
          <w:b/>
          <w:sz w:val="28"/>
          <w:szCs w:val="28"/>
          <w:lang w:eastAsia="ru-RU"/>
        </w:rPr>
        <w:t>2.3</w:t>
      </w:r>
      <w:r w:rsidR="005129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D2FBB">
        <w:rPr>
          <w:rFonts w:ascii="Times New Roman" w:eastAsia="Times New Roman" w:hAnsi="Times New Roman" w:cs="Times New Roman"/>
          <w:sz w:val="28"/>
          <w:szCs w:val="28"/>
          <w:lang w:eastAsia="ru-RU"/>
        </w:rPr>
        <w:t>Доля получателей услуг</w:t>
      </w:r>
      <w:r>
        <w:rPr>
          <w:rFonts w:ascii="Times New Roman" w:eastAsia="Times New Roman" w:hAnsi="Times New Roman" w:cs="Times New Roman"/>
          <w:sz w:val="28"/>
          <w:szCs w:val="28"/>
          <w:lang w:eastAsia="ru-RU"/>
        </w:rPr>
        <w:t>,</w:t>
      </w:r>
      <w:r w:rsidRPr="008D2FBB">
        <w:rPr>
          <w:rFonts w:ascii="Times New Roman" w:eastAsia="Times New Roman" w:hAnsi="Times New Roman" w:cs="Times New Roman"/>
          <w:sz w:val="28"/>
          <w:szCs w:val="28"/>
          <w:lang w:eastAsia="ru-RU"/>
        </w:rPr>
        <w:t xml:space="preserve"> удовлетворенных комфортностью предоставления услуг</w:t>
      </w:r>
      <w:r>
        <w:rPr>
          <w:rFonts w:ascii="Times New Roman" w:eastAsia="Times New Roman" w:hAnsi="Times New Roman" w:cs="Times New Roman"/>
          <w:sz w:val="28"/>
          <w:szCs w:val="28"/>
          <w:lang w:eastAsia="ru-RU"/>
        </w:rPr>
        <w:t xml:space="preserve">». </w:t>
      </w:r>
      <w:r w:rsidR="0049451B" w:rsidRPr="005129C6">
        <w:rPr>
          <w:rFonts w:ascii="Times New Roman" w:eastAsia="Times New Roman" w:hAnsi="Times New Roman" w:cs="Times New Roman"/>
          <w:b/>
          <w:sz w:val="28"/>
          <w:szCs w:val="28"/>
          <w:lang w:eastAsia="ru-RU"/>
        </w:rPr>
        <w:t xml:space="preserve">Оценка в 96,0 баллов получена по показателю </w:t>
      </w:r>
      <w:r w:rsidR="00555080" w:rsidRPr="005129C6">
        <w:rPr>
          <w:rFonts w:ascii="Times New Roman" w:eastAsia="Times New Roman" w:hAnsi="Times New Roman" w:cs="Times New Roman"/>
          <w:b/>
          <w:sz w:val="28"/>
          <w:szCs w:val="28"/>
          <w:lang w:eastAsia="ru-RU"/>
        </w:rPr>
        <w:t xml:space="preserve">1.1 </w:t>
      </w:r>
      <w:r w:rsidR="00555080">
        <w:rPr>
          <w:rFonts w:ascii="Times New Roman" w:eastAsia="Times New Roman" w:hAnsi="Times New Roman" w:cs="Times New Roman"/>
          <w:sz w:val="28"/>
          <w:szCs w:val="28"/>
          <w:lang w:eastAsia="ru-RU"/>
        </w:rPr>
        <w:t>«</w:t>
      </w:r>
      <w:r w:rsidR="0049451B" w:rsidRPr="0049451B">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proofErr w:type="gramStart"/>
      <w:r w:rsidR="0049451B" w:rsidRPr="0049451B">
        <w:rPr>
          <w:rFonts w:ascii="Times New Roman" w:eastAsia="Times New Roman" w:hAnsi="Times New Roman" w:cs="Times New Roman"/>
          <w:sz w:val="28"/>
          <w:szCs w:val="28"/>
          <w:lang w:eastAsia="ru-RU"/>
        </w:rPr>
        <w:t>инф.стенд</w:t>
      </w:r>
      <w:proofErr w:type="spellEnd"/>
      <w:proofErr w:type="gramEnd"/>
      <w:r w:rsidR="0049451B" w:rsidRPr="0049451B">
        <w:rPr>
          <w:rFonts w:ascii="Times New Roman" w:eastAsia="Times New Roman" w:hAnsi="Times New Roman" w:cs="Times New Roman"/>
          <w:sz w:val="28"/>
          <w:szCs w:val="28"/>
          <w:lang w:eastAsia="ru-RU"/>
        </w:rPr>
        <w:t xml:space="preserve"> и сайт)</w:t>
      </w:r>
      <w:r w:rsidR="00555080">
        <w:rPr>
          <w:rFonts w:ascii="Times New Roman" w:eastAsia="Times New Roman" w:hAnsi="Times New Roman" w:cs="Times New Roman"/>
          <w:sz w:val="28"/>
          <w:szCs w:val="28"/>
          <w:lang w:eastAsia="ru-RU"/>
        </w:rPr>
        <w:t>».</w:t>
      </w:r>
    </w:p>
    <w:p w14:paraId="3D019434" w14:textId="77777777" w:rsidR="00932720" w:rsidRDefault="00932720"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A52799">
        <w:rPr>
          <w:rFonts w:ascii="Times New Roman" w:eastAsia="Times New Roman" w:hAnsi="Times New Roman" w:cs="Times New Roman"/>
          <w:b/>
          <w:sz w:val="28"/>
          <w:szCs w:val="28"/>
          <w:lang w:eastAsia="ru-RU"/>
        </w:rPr>
        <w:t>«Хорошая» оценка, согласно шкале оценок НОК, получена по показателю 3.2.</w:t>
      </w:r>
      <w:r>
        <w:rPr>
          <w:rFonts w:ascii="Times New Roman" w:eastAsia="Times New Roman" w:hAnsi="Times New Roman" w:cs="Times New Roman"/>
          <w:sz w:val="28"/>
          <w:szCs w:val="28"/>
          <w:lang w:eastAsia="ru-RU"/>
        </w:rPr>
        <w:t xml:space="preserve"> «</w:t>
      </w:r>
      <w:r w:rsidRPr="00932720">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 xml:space="preserve">»: 63,3 балла. </w:t>
      </w:r>
      <w:r w:rsidRPr="00A52799">
        <w:rPr>
          <w:rFonts w:ascii="Times New Roman" w:eastAsia="Times New Roman" w:hAnsi="Times New Roman" w:cs="Times New Roman"/>
          <w:b/>
          <w:sz w:val="28"/>
          <w:szCs w:val="28"/>
          <w:lang w:eastAsia="ru-RU"/>
        </w:rPr>
        <w:t xml:space="preserve">«Удовлетворительная» оценка наблюдается в отношении </w:t>
      </w:r>
      <w:r w:rsidR="009F0516" w:rsidRPr="00A52799">
        <w:rPr>
          <w:rFonts w:ascii="Times New Roman" w:eastAsia="Times New Roman" w:hAnsi="Times New Roman" w:cs="Times New Roman"/>
          <w:b/>
          <w:sz w:val="28"/>
          <w:szCs w:val="28"/>
          <w:lang w:eastAsia="ru-RU"/>
        </w:rPr>
        <w:t>показателя 3.1.</w:t>
      </w:r>
      <w:r w:rsidR="009F0516">
        <w:rPr>
          <w:rFonts w:ascii="Times New Roman" w:eastAsia="Times New Roman" w:hAnsi="Times New Roman" w:cs="Times New Roman"/>
          <w:sz w:val="28"/>
          <w:szCs w:val="28"/>
          <w:lang w:eastAsia="ru-RU"/>
        </w:rPr>
        <w:t xml:space="preserve"> «</w:t>
      </w:r>
      <w:r w:rsidR="009F0516" w:rsidRPr="009F0516">
        <w:rPr>
          <w:rFonts w:ascii="Times New Roman" w:eastAsia="Times New Roman" w:hAnsi="Times New Roman" w:cs="Times New Roman"/>
          <w:sz w:val="28"/>
          <w:szCs w:val="28"/>
          <w:lang w:eastAsia="ru-RU"/>
        </w:rPr>
        <w:t xml:space="preserve">Оборудование помещений организации (учреждения) и </w:t>
      </w:r>
      <w:r w:rsidR="009F0516" w:rsidRPr="009F0516">
        <w:rPr>
          <w:rFonts w:ascii="Times New Roman" w:eastAsia="Times New Roman" w:hAnsi="Times New Roman" w:cs="Times New Roman"/>
          <w:sz w:val="28"/>
          <w:szCs w:val="28"/>
          <w:lang w:eastAsia="ru-RU"/>
        </w:rPr>
        <w:lastRenderedPageBreak/>
        <w:t>прилегающей к ней территории с учетом доступности для инвалидов</w:t>
      </w:r>
      <w:r w:rsidR="00A52799">
        <w:rPr>
          <w:rFonts w:ascii="Times New Roman" w:eastAsia="Times New Roman" w:hAnsi="Times New Roman" w:cs="Times New Roman"/>
          <w:sz w:val="28"/>
          <w:szCs w:val="28"/>
          <w:lang w:eastAsia="ru-RU"/>
        </w:rPr>
        <w:t>»: 42,4 </w:t>
      </w:r>
      <w:r w:rsidR="009F0516">
        <w:rPr>
          <w:rFonts w:ascii="Times New Roman" w:eastAsia="Times New Roman" w:hAnsi="Times New Roman" w:cs="Times New Roman"/>
          <w:sz w:val="28"/>
          <w:szCs w:val="28"/>
          <w:lang w:eastAsia="ru-RU"/>
        </w:rPr>
        <w:t>балла (см. Рисунок 4.3.1).</w:t>
      </w:r>
    </w:p>
    <w:p w14:paraId="009F5806" w14:textId="77777777" w:rsidR="009F0516" w:rsidRDefault="009F0516"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C009C71" w14:textId="77777777" w:rsidR="00A52799" w:rsidRDefault="009F0516" w:rsidP="009F0516">
      <w:pPr>
        <w:suppressAutoHyphens/>
        <w:spacing w:after="0" w:line="276" w:lineRule="auto"/>
        <w:jc w:val="center"/>
        <w:rPr>
          <w:rFonts w:ascii="Times New Roman" w:eastAsia="Times New Roman" w:hAnsi="Times New Roman" w:cs="Times New Roman"/>
          <w:sz w:val="20"/>
          <w:szCs w:val="28"/>
          <w:lang w:eastAsia="ru-RU"/>
        </w:rPr>
      </w:pPr>
      <w:r w:rsidRPr="009F0516">
        <w:rPr>
          <w:rFonts w:ascii="Times New Roman" w:eastAsia="Times New Roman" w:hAnsi="Times New Roman" w:cs="Times New Roman"/>
          <w:sz w:val="20"/>
          <w:szCs w:val="28"/>
          <w:lang w:eastAsia="ru-RU"/>
        </w:rPr>
        <w:t>Рисунок 4.3.1.</w:t>
      </w:r>
      <w:r w:rsidR="00E45185">
        <w:rPr>
          <w:rFonts w:ascii="Times New Roman" w:eastAsia="Times New Roman" w:hAnsi="Times New Roman" w:cs="Times New Roman"/>
          <w:sz w:val="20"/>
          <w:szCs w:val="28"/>
          <w:lang w:eastAsia="ru-RU"/>
        </w:rPr>
        <w:t xml:space="preserve"> Значения оценок показателей, характеризующих общие критерии НОК, </w:t>
      </w:r>
    </w:p>
    <w:p w14:paraId="3E7E9915" w14:textId="77777777" w:rsidR="009F0516" w:rsidRDefault="00E45185" w:rsidP="009F051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в порядке убывания значений оценок</w:t>
      </w:r>
    </w:p>
    <w:p w14:paraId="19C38D94" w14:textId="77777777" w:rsidR="009F0516" w:rsidRPr="009F0516" w:rsidRDefault="00701E69" w:rsidP="009F051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D1E7CAF" wp14:editId="05A21F1E">
            <wp:extent cx="6044288" cy="67904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7225" cy="6793714"/>
                    </a:xfrm>
                    <a:prstGeom prst="rect">
                      <a:avLst/>
                    </a:prstGeom>
                    <a:noFill/>
                  </pic:spPr>
                </pic:pic>
              </a:graphicData>
            </a:graphic>
          </wp:inline>
        </w:drawing>
      </w:r>
    </w:p>
    <w:p w14:paraId="7E1B1D29" w14:textId="77777777" w:rsidR="009F0516" w:rsidRDefault="009F0516"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13AA926" w14:textId="77777777" w:rsidR="002415C2" w:rsidRDefault="002415C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2780F5D" w14:textId="77777777" w:rsidR="00506D89"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lastRenderedPageBreak/>
        <w:t>Значения показателей 1.1, 1.2 и 1.3,</w:t>
      </w:r>
      <w:r>
        <w:rPr>
          <w:rFonts w:ascii="Times New Roman" w:eastAsia="Times New Roman" w:hAnsi="Times New Roman" w:cs="Times New Roman"/>
          <w:sz w:val="28"/>
          <w:szCs w:val="28"/>
          <w:lang w:eastAsia="ru-RU"/>
        </w:rPr>
        <w:t xml:space="preserve"> входящих в критерий «Открытость и доступность информации об организации», по каждой организации, представлены на Рисунке 4.3.2.</w:t>
      </w:r>
      <w:r w:rsidR="00C355BB">
        <w:rPr>
          <w:rFonts w:ascii="Times New Roman" w:eastAsia="Times New Roman" w:hAnsi="Times New Roman" w:cs="Times New Roman"/>
          <w:sz w:val="28"/>
          <w:szCs w:val="28"/>
          <w:lang w:eastAsia="ru-RU"/>
        </w:rPr>
        <w:t xml:space="preserve"> Оценки показателя 1.1 по обследованным организациям имеют значения в пределах от 85,0 до 100,0 баллов. Значения показателей 1.2 и 1.3 по всем организациям составили 100,0 баллов.</w:t>
      </w:r>
    </w:p>
    <w:p w14:paraId="02F246AB" w14:textId="77777777" w:rsidR="002415C2"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238DC68B" w14:textId="77777777" w:rsidR="002415C2" w:rsidRDefault="002415C2" w:rsidP="002415C2">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Рисунок 4.3.2.</w:t>
      </w:r>
      <w:r w:rsidR="009907E9">
        <w:rPr>
          <w:rFonts w:ascii="Times New Roman" w:eastAsia="Times New Roman" w:hAnsi="Times New Roman" w:cs="Times New Roman"/>
          <w:sz w:val="20"/>
          <w:szCs w:val="28"/>
          <w:lang w:eastAsia="ru-RU"/>
        </w:rPr>
        <w:t xml:space="preserve"> Значения показателей, входящих в критерий НОК «Открытость и доступность информации об организации», по обследованным учреждениям культуры, в баллах</w:t>
      </w:r>
    </w:p>
    <w:p w14:paraId="110693B9" w14:textId="77777777" w:rsidR="002415C2" w:rsidRPr="002415C2" w:rsidRDefault="002415C2" w:rsidP="002415C2">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79077B3" wp14:editId="3C4CD18A">
            <wp:extent cx="5995733" cy="6567777"/>
            <wp:effectExtent l="0" t="0" r="508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053" cy="6572509"/>
                    </a:xfrm>
                    <a:prstGeom prst="rect">
                      <a:avLst/>
                    </a:prstGeom>
                    <a:noFill/>
                  </pic:spPr>
                </pic:pic>
              </a:graphicData>
            </a:graphic>
          </wp:inline>
        </w:drawing>
      </w:r>
    </w:p>
    <w:p w14:paraId="445DE6CA" w14:textId="77777777" w:rsidR="002415C2"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616BB144" w14:textId="77777777" w:rsidR="00075C07" w:rsidRDefault="00AD7465"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lastRenderedPageBreak/>
        <w:t xml:space="preserve">Значения </w:t>
      </w:r>
      <w:r w:rsidR="00642439" w:rsidRPr="00DF74A9">
        <w:rPr>
          <w:rFonts w:ascii="Times New Roman" w:eastAsia="Times New Roman" w:hAnsi="Times New Roman" w:cs="Times New Roman"/>
          <w:b/>
          <w:sz w:val="28"/>
          <w:szCs w:val="28"/>
          <w:lang w:eastAsia="ru-RU"/>
        </w:rPr>
        <w:t>показателей 2.1, 2.2</w:t>
      </w:r>
      <w:r w:rsidR="00642439">
        <w:rPr>
          <w:rFonts w:ascii="Times New Roman" w:eastAsia="Times New Roman" w:hAnsi="Times New Roman" w:cs="Times New Roman"/>
          <w:sz w:val="28"/>
          <w:szCs w:val="28"/>
          <w:lang w:eastAsia="ru-RU"/>
        </w:rPr>
        <w:t xml:space="preserve"> и 2.3, входящих в критерий «Комфортность условий предоставления услуг», по каждой организации</w:t>
      </w:r>
      <w:r w:rsidR="00514D1D">
        <w:rPr>
          <w:rStyle w:val="afb"/>
          <w:rFonts w:ascii="Times New Roman" w:eastAsia="Times New Roman" w:hAnsi="Times New Roman"/>
          <w:sz w:val="28"/>
          <w:szCs w:val="28"/>
          <w:lang w:eastAsia="ru-RU"/>
        </w:rPr>
        <w:footnoteReference w:id="6"/>
      </w:r>
      <w:r w:rsidR="00642439">
        <w:rPr>
          <w:rFonts w:ascii="Times New Roman" w:eastAsia="Times New Roman" w:hAnsi="Times New Roman" w:cs="Times New Roman"/>
          <w:sz w:val="28"/>
          <w:szCs w:val="28"/>
          <w:lang w:eastAsia="ru-RU"/>
        </w:rPr>
        <w:t xml:space="preserve">, представлены на Рисунке 4.3.3. </w:t>
      </w:r>
      <w:r w:rsidR="00105576">
        <w:rPr>
          <w:rFonts w:ascii="Times New Roman" w:eastAsia="Times New Roman" w:hAnsi="Times New Roman" w:cs="Times New Roman"/>
          <w:sz w:val="28"/>
          <w:szCs w:val="28"/>
          <w:lang w:eastAsia="ru-RU"/>
        </w:rPr>
        <w:t>Значения показателя 2.1 по всем обследованным организациям составили 100,0 баллов из 100; по показателю 2.2 – от 97,8 балла до 100,0 баллов; по показателю 2.3 – от 95,5 до 100,0 баллов.</w:t>
      </w:r>
    </w:p>
    <w:p w14:paraId="7B7C6E64" w14:textId="77777777" w:rsidR="00642439" w:rsidRDefault="00642439"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6FA3F9B9" w14:textId="77777777" w:rsidR="00642439" w:rsidRDefault="00642439" w:rsidP="00642439">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4.3.3</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«Комфортность условий предоставления услуг», по обследованным учреждениям культуры, в баллах</w:t>
      </w:r>
    </w:p>
    <w:p w14:paraId="00B010BE" w14:textId="77777777" w:rsidR="00642439" w:rsidRDefault="00514D1D" w:rsidP="0064243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A0F67DB" wp14:editId="6C103CC2">
            <wp:extent cx="5432824" cy="6035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9208" cy="6064349"/>
                    </a:xfrm>
                    <a:prstGeom prst="rect">
                      <a:avLst/>
                    </a:prstGeom>
                    <a:noFill/>
                  </pic:spPr>
                </pic:pic>
              </a:graphicData>
            </a:graphic>
          </wp:inline>
        </w:drawing>
      </w:r>
    </w:p>
    <w:p w14:paraId="7D7EF71A" w14:textId="77777777" w:rsidR="00642439" w:rsidRDefault="00CD5870"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lastRenderedPageBreak/>
        <w:t>З</w:t>
      </w:r>
      <w:r w:rsidR="00DF74A9" w:rsidRPr="00DF74A9">
        <w:rPr>
          <w:rFonts w:ascii="Times New Roman" w:eastAsia="Times New Roman" w:hAnsi="Times New Roman" w:cs="Times New Roman"/>
          <w:b/>
          <w:sz w:val="28"/>
          <w:szCs w:val="28"/>
          <w:lang w:eastAsia="ru-RU"/>
        </w:rPr>
        <w:t>начения</w:t>
      </w:r>
      <w:r w:rsidRPr="00DF74A9">
        <w:rPr>
          <w:rFonts w:ascii="Times New Roman" w:eastAsia="Times New Roman" w:hAnsi="Times New Roman" w:cs="Times New Roman"/>
          <w:b/>
          <w:sz w:val="28"/>
          <w:szCs w:val="28"/>
          <w:lang w:eastAsia="ru-RU"/>
        </w:rPr>
        <w:t xml:space="preserve"> показателей 3.1, 3.2 и 3.3,</w:t>
      </w:r>
      <w:r>
        <w:rPr>
          <w:rFonts w:ascii="Times New Roman" w:eastAsia="Times New Roman" w:hAnsi="Times New Roman" w:cs="Times New Roman"/>
          <w:sz w:val="28"/>
          <w:szCs w:val="28"/>
          <w:lang w:eastAsia="ru-RU"/>
        </w:rPr>
        <w:t xml:space="preserve"> входящих в критерий «Доступность услуг для инвалидов» по обследованным организациям культуры представлено на Рисунке 4.3.4.</w:t>
      </w:r>
      <w:r w:rsidR="00D72D20">
        <w:rPr>
          <w:rFonts w:ascii="Times New Roman" w:eastAsia="Times New Roman" w:hAnsi="Times New Roman" w:cs="Times New Roman"/>
          <w:sz w:val="28"/>
          <w:szCs w:val="28"/>
          <w:lang w:eastAsia="ru-RU"/>
        </w:rPr>
        <w:t xml:space="preserve"> Значения показателя 3.1 по обследованным учреждениям составили от 20,0 до 80,0 баллов;</w:t>
      </w:r>
      <w:r w:rsidR="00DF74A9">
        <w:rPr>
          <w:rFonts w:ascii="Times New Roman" w:eastAsia="Times New Roman" w:hAnsi="Times New Roman" w:cs="Times New Roman"/>
          <w:sz w:val="28"/>
          <w:szCs w:val="28"/>
          <w:lang w:eastAsia="ru-RU"/>
        </w:rPr>
        <w:t xml:space="preserve"> показателя 3.2 </w:t>
      </w:r>
      <w:r w:rsidR="00D72D20">
        <w:rPr>
          <w:rFonts w:ascii="Times New Roman" w:eastAsia="Times New Roman" w:hAnsi="Times New Roman" w:cs="Times New Roman"/>
          <w:sz w:val="28"/>
          <w:szCs w:val="28"/>
          <w:lang w:eastAsia="ru-RU"/>
        </w:rPr>
        <w:t>– от 30,0 до 95,0 баллов; показателя 3.3 – от 96,8 балла до 100,0 баллов.</w:t>
      </w:r>
    </w:p>
    <w:p w14:paraId="0ADA957D" w14:textId="77777777" w:rsidR="00CD5870" w:rsidRDefault="00CD5870"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EA590C8" w14:textId="77777777" w:rsidR="00411388" w:rsidRDefault="00411388" w:rsidP="00411388">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4.3.4</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«Доступность услуг для инвалидов», </w:t>
      </w:r>
    </w:p>
    <w:p w14:paraId="30B04796" w14:textId="77777777" w:rsidR="00411388" w:rsidRDefault="00411388" w:rsidP="0041138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по обследованным учреждениям культуры, в баллах</w:t>
      </w:r>
    </w:p>
    <w:p w14:paraId="75B713F0" w14:textId="77777777" w:rsidR="00411388" w:rsidRDefault="00C95363" w:rsidP="0041138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5F7D683" wp14:editId="4FED3921">
            <wp:extent cx="5828030" cy="60477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8030" cy="6047740"/>
                    </a:xfrm>
                    <a:prstGeom prst="rect">
                      <a:avLst/>
                    </a:prstGeom>
                    <a:noFill/>
                  </pic:spPr>
                </pic:pic>
              </a:graphicData>
            </a:graphic>
          </wp:inline>
        </w:drawing>
      </w:r>
    </w:p>
    <w:p w14:paraId="0B84E536" w14:textId="77777777" w:rsidR="009B6817" w:rsidRDefault="009B6817"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045A0863" w14:textId="77777777" w:rsidR="00DF74A9" w:rsidRDefault="00DF74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D00612F" w14:textId="77777777" w:rsidR="00642439" w:rsidRDefault="00DF74A9" w:rsidP="008D2FB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Значения показателей 4.1, 4.2 и 4.3, входящих в критерий «Доброжелательность, вежливость работников организаций», по обследованным организациям культуры, представлены на Рисунке 4.3.5.</w:t>
      </w:r>
      <w:r w:rsidR="00CB10C7">
        <w:rPr>
          <w:rFonts w:ascii="Times New Roman" w:eastAsia="Times New Roman" w:hAnsi="Times New Roman" w:cs="Times New Roman"/>
          <w:sz w:val="28"/>
          <w:szCs w:val="28"/>
          <w:lang w:eastAsia="ru-RU"/>
        </w:rPr>
        <w:t xml:space="preserve"> Значения всех показателей данного критерия – 4.1, 4.2 и 4.3 – по всем обследованным учреждениям культуры продемонстрировали максимально возможное значение – 100,0 баллов из 100 возможных.</w:t>
      </w:r>
    </w:p>
    <w:p w14:paraId="629D09C9" w14:textId="77777777" w:rsidR="00DF74A9" w:rsidRDefault="00DF74A9"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3D8D4953" w14:textId="77777777" w:rsidR="00DF74A9" w:rsidRDefault="00DF74A9" w:rsidP="00DF74A9">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4.3.5</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«Доброжелательность, вежливость работников организаций», по обследованным учреждениям культуры, в баллах</w:t>
      </w:r>
    </w:p>
    <w:p w14:paraId="7042BECE" w14:textId="77777777" w:rsidR="00DF74A9" w:rsidRDefault="002014F0" w:rsidP="00DF74A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5AB58326" wp14:editId="007532AF">
            <wp:extent cx="5933435" cy="5828306"/>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504" cy="5831321"/>
                    </a:xfrm>
                    <a:prstGeom prst="rect">
                      <a:avLst/>
                    </a:prstGeom>
                    <a:noFill/>
                  </pic:spPr>
                </pic:pic>
              </a:graphicData>
            </a:graphic>
          </wp:inline>
        </w:drawing>
      </w:r>
    </w:p>
    <w:p w14:paraId="4B9ED3E1" w14:textId="77777777" w:rsidR="002B7528" w:rsidRDefault="002B752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7334012" w14:textId="77777777" w:rsidR="00DF74A9" w:rsidRDefault="003F14F7" w:rsidP="008D2FB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Значения показателей 5.1, 5.2 и 5.3</w:t>
      </w:r>
      <w:r w:rsidR="00BC0E37">
        <w:rPr>
          <w:rFonts w:ascii="Times New Roman" w:eastAsia="Times New Roman" w:hAnsi="Times New Roman" w:cs="Times New Roman"/>
          <w:sz w:val="28"/>
          <w:szCs w:val="28"/>
          <w:lang w:eastAsia="ru-RU"/>
        </w:rPr>
        <w:t>, входящих в критерий «Удовлетворенность условиями оказания услуг»</w:t>
      </w:r>
      <w:r w:rsidR="009502B4">
        <w:rPr>
          <w:rFonts w:ascii="Times New Roman" w:eastAsia="Times New Roman" w:hAnsi="Times New Roman" w:cs="Times New Roman"/>
          <w:sz w:val="28"/>
          <w:szCs w:val="28"/>
          <w:lang w:eastAsia="ru-RU"/>
        </w:rPr>
        <w:t>, по всем обследованным организациям представлены на Рисунке 4.3.6.</w:t>
      </w:r>
      <w:r w:rsidR="0050083F">
        <w:rPr>
          <w:rFonts w:ascii="Times New Roman" w:eastAsia="Times New Roman" w:hAnsi="Times New Roman" w:cs="Times New Roman"/>
          <w:sz w:val="28"/>
          <w:szCs w:val="28"/>
          <w:lang w:eastAsia="ru-RU"/>
        </w:rPr>
        <w:t xml:space="preserve"> Значения показателей 5.1 и 5.2 по всем учреждениям культуры варьируется в пределах от 97,1 балла до 100,0 баллов; показателя 5.3 – от 96,6 балла до 100,0 баллов.</w:t>
      </w:r>
    </w:p>
    <w:p w14:paraId="742DCA81" w14:textId="77777777" w:rsidR="009502B4" w:rsidRDefault="009502B4"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1BBE9A25" w14:textId="77777777" w:rsidR="00B96BA4" w:rsidRDefault="00B96BA4" w:rsidP="00B96BA4">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4.3.6</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«Удовлетворенность условиями оказания услуг», по обследованным учреждениям культуры, в баллах</w:t>
      </w:r>
    </w:p>
    <w:p w14:paraId="7A2C4AD7" w14:textId="77777777" w:rsidR="00B96BA4" w:rsidRDefault="00E41B97" w:rsidP="00B96BA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B2609F0" wp14:editId="6D581606">
            <wp:extent cx="5855548" cy="638489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1242" cy="6391106"/>
                    </a:xfrm>
                    <a:prstGeom prst="rect">
                      <a:avLst/>
                    </a:prstGeom>
                    <a:noFill/>
                  </pic:spPr>
                </pic:pic>
              </a:graphicData>
            </a:graphic>
          </wp:inline>
        </w:drawing>
      </w:r>
    </w:p>
    <w:p w14:paraId="10400C4D" w14:textId="77777777" w:rsidR="009502B4" w:rsidRPr="008D2FBB" w:rsidRDefault="009502B4"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0424928F" w14:textId="77777777" w:rsidR="00622450" w:rsidRDefault="00996208"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Значения </w:t>
      </w:r>
      <w:r w:rsidR="00BC2EA0">
        <w:rPr>
          <w:rFonts w:ascii="Times New Roman" w:eastAsia="Times New Roman" w:hAnsi="Times New Roman" w:cs="Times New Roman"/>
          <w:sz w:val="28"/>
          <w:szCs w:val="28"/>
          <w:lang w:eastAsia="ru-RU"/>
        </w:rPr>
        <w:t xml:space="preserve">показателей и критериев по всем обследованным организациям культуры и их филиалам/структурным подразделениям, </w:t>
      </w:r>
      <w:r w:rsidR="002470D5" w:rsidRPr="002470D5">
        <w:rPr>
          <w:rFonts w:ascii="Times New Roman" w:eastAsia="Times New Roman" w:hAnsi="Times New Roman" w:cs="Times New Roman"/>
          <w:sz w:val="28"/>
          <w:szCs w:val="28"/>
          <w:lang w:eastAsia="ru-RU"/>
        </w:rPr>
        <w:t>рассчитанные в соответствии с Единым порядком расчета показателей независимой оценки качества</w:t>
      </w:r>
      <w:r w:rsidR="002470D5">
        <w:rPr>
          <w:rFonts w:ascii="Times New Roman" w:eastAsia="Times New Roman" w:hAnsi="Times New Roman" w:cs="Times New Roman"/>
          <w:sz w:val="28"/>
          <w:szCs w:val="28"/>
          <w:lang w:eastAsia="ru-RU"/>
        </w:rPr>
        <w:t xml:space="preserve">, </w:t>
      </w:r>
      <w:r w:rsidR="00BC2EA0">
        <w:rPr>
          <w:rFonts w:ascii="Times New Roman" w:eastAsia="Times New Roman" w:hAnsi="Times New Roman" w:cs="Times New Roman"/>
          <w:sz w:val="28"/>
          <w:szCs w:val="28"/>
          <w:lang w:eastAsia="ru-RU"/>
        </w:rPr>
        <w:t>представлены в Таблице 4.3.</w:t>
      </w:r>
    </w:p>
    <w:p w14:paraId="0A172E5A" w14:textId="77777777" w:rsidR="00413EB1" w:rsidRDefault="00413EB1"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3659E13A" w14:textId="77777777" w:rsidR="00413EB1" w:rsidRDefault="00413EB1" w:rsidP="00413EB1">
      <w:pPr>
        <w:suppressAutoHyphens/>
        <w:spacing w:after="0" w:line="276" w:lineRule="auto"/>
        <w:jc w:val="center"/>
        <w:rPr>
          <w:rFonts w:ascii="Times New Roman" w:eastAsia="Times New Roman" w:hAnsi="Times New Roman" w:cs="Times New Roman"/>
          <w:sz w:val="20"/>
          <w:szCs w:val="28"/>
          <w:lang w:eastAsia="ru-RU"/>
        </w:rPr>
        <w:sectPr w:rsidR="00413EB1" w:rsidSect="00B505BC">
          <w:pgSz w:w="11906" w:h="16838"/>
          <w:pgMar w:top="1134" w:right="851" w:bottom="1134" w:left="1701" w:header="425" w:footer="709" w:gutter="0"/>
          <w:cols w:space="708"/>
          <w:titlePg/>
          <w:docGrid w:linePitch="360"/>
        </w:sectPr>
      </w:pPr>
    </w:p>
    <w:p w14:paraId="31224031" w14:textId="77777777" w:rsidR="002470D5" w:rsidRDefault="00413EB1" w:rsidP="00413EB1">
      <w:pPr>
        <w:suppressAutoHyphens/>
        <w:spacing w:after="0" w:line="276" w:lineRule="auto"/>
        <w:jc w:val="center"/>
        <w:rPr>
          <w:rFonts w:ascii="Times New Roman" w:eastAsia="Times New Roman" w:hAnsi="Times New Roman" w:cs="Times New Roman"/>
          <w:sz w:val="20"/>
          <w:szCs w:val="28"/>
          <w:lang w:eastAsia="ru-RU"/>
        </w:rPr>
      </w:pPr>
      <w:r w:rsidRPr="00413EB1">
        <w:rPr>
          <w:rFonts w:ascii="Times New Roman" w:eastAsia="Times New Roman" w:hAnsi="Times New Roman" w:cs="Times New Roman"/>
          <w:sz w:val="20"/>
          <w:szCs w:val="28"/>
          <w:lang w:eastAsia="ru-RU"/>
        </w:rPr>
        <w:lastRenderedPageBreak/>
        <w:t>Таблица 4.3.</w:t>
      </w:r>
      <w:r w:rsidR="002470D5">
        <w:rPr>
          <w:rFonts w:ascii="Times New Roman" w:eastAsia="Times New Roman" w:hAnsi="Times New Roman" w:cs="Times New Roman"/>
          <w:sz w:val="20"/>
          <w:szCs w:val="28"/>
          <w:lang w:eastAsia="ru-RU"/>
        </w:rPr>
        <w:t xml:space="preserve"> </w:t>
      </w:r>
      <w:r w:rsidR="002470D5" w:rsidRPr="002470D5">
        <w:rPr>
          <w:rFonts w:ascii="Times New Roman" w:eastAsia="Times New Roman" w:hAnsi="Times New Roman" w:cs="Times New Roman"/>
          <w:sz w:val="20"/>
          <w:szCs w:val="28"/>
          <w:lang w:eastAsia="ru-RU"/>
        </w:rPr>
        <w:t>Значения показателей и критериев по всем обследованным организациям культуры и их филиалам/структурным подразделениям</w:t>
      </w:r>
      <w:r w:rsidR="002470D5">
        <w:rPr>
          <w:rFonts w:ascii="Times New Roman" w:eastAsia="Times New Roman" w:hAnsi="Times New Roman" w:cs="Times New Roman"/>
          <w:sz w:val="20"/>
          <w:szCs w:val="28"/>
          <w:lang w:eastAsia="ru-RU"/>
        </w:rPr>
        <w:t xml:space="preserve">, </w:t>
      </w:r>
    </w:p>
    <w:p w14:paraId="0A0574A4" w14:textId="77777777" w:rsidR="00413EB1" w:rsidRDefault="002470D5" w:rsidP="00413EB1">
      <w:pPr>
        <w:suppressAutoHyphens/>
        <w:spacing w:after="0" w:line="276" w:lineRule="auto"/>
        <w:jc w:val="center"/>
        <w:rPr>
          <w:rFonts w:ascii="Times New Roman" w:eastAsia="Times New Roman" w:hAnsi="Times New Roman" w:cs="Times New Roman"/>
          <w:sz w:val="20"/>
          <w:szCs w:val="28"/>
          <w:lang w:eastAsia="ru-RU"/>
        </w:rPr>
      </w:pPr>
      <w:r w:rsidRPr="002470D5">
        <w:rPr>
          <w:rFonts w:ascii="Times New Roman" w:eastAsia="Times New Roman" w:hAnsi="Times New Roman" w:cs="Times New Roman"/>
          <w:sz w:val="20"/>
          <w:szCs w:val="28"/>
          <w:lang w:eastAsia="ru-RU"/>
        </w:rPr>
        <w:t>рассчитанные в соответствии с Единым порядком расчета показателей независимой оценки качества</w:t>
      </w:r>
    </w:p>
    <w:tbl>
      <w:tblPr>
        <w:tblW w:w="15748" w:type="dxa"/>
        <w:jc w:val="center"/>
        <w:tblLook w:val="04A0" w:firstRow="1" w:lastRow="0" w:firstColumn="1" w:lastColumn="0" w:noHBand="0" w:noVBand="1"/>
      </w:tblPr>
      <w:tblGrid>
        <w:gridCol w:w="1980"/>
        <w:gridCol w:w="709"/>
        <w:gridCol w:w="774"/>
        <w:gridCol w:w="927"/>
        <w:gridCol w:w="592"/>
        <w:gridCol w:w="576"/>
        <w:gridCol w:w="576"/>
        <w:gridCol w:w="700"/>
        <w:gridCol w:w="612"/>
        <w:gridCol w:w="576"/>
        <w:gridCol w:w="708"/>
        <w:gridCol w:w="709"/>
        <w:gridCol w:w="576"/>
        <w:gridCol w:w="576"/>
        <w:gridCol w:w="708"/>
        <w:gridCol w:w="851"/>
        <w:gridCol w:w="641"/>
        <w:gridCol w:w="635"/>
        <w:gridCol w:w="576"/>
        <w:gridCol w:w="594"/>
        <w:gridCol w:w="576"/>
        <w:gridCol w:w="576"/>
      </w:tblGrid>
      <w:tr w:rsidR="00413EB1" w:rsidRPr="0068544D" w14:paraId="4BF5C1EA" w14:textId="77777777" w:rsidTr="002E1EF3">
        <w:trPr>
          <w:cantSplit/>
          <w:trHeight w:val="4976"/>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6D15" w14:textId="77777777" w:rsidR="00413EB1" w:rsidRPr="0068544D" w:rsidRDefault="00413EB1" w:rsidP="00413EB1">
            <w:pPr>
              <w:spacing w:after="0" w:line="240" w:lineRule="auto"/>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715D6643"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п.1.</w:t>
            </w:r>
            <w:proofErr w:type="gramStart"/>
            <w:r w:rsidRPr="0068544D">
              <w:rPr>
                <w:rFonts w:ascii="Times New Roman" w:eastAsia="Times New Roman" w:hAnsi="Times New Roman" w:cs="Times New Roman"/>
                <w:color w:val="000000"/>
                <w:sz w:val="16"/>
                <w:szCs w:val="16"/>
                <w:lang w:eastAsia="ru-RU"/>
              </w:rPr>
              <w:t>1.Соответствие</w:t>
            </w:r>
            <w:proofErr w:type="gramEnd"/>
            <w:r w:rsidRPr="0068544D">
              <w:rPr>
                <w:rFonts w:ascii="Times New Roman" w:eastAsia="Times New Roman" w:hAnsi="Times New Roman" w:cs="Times New Roman"/>
                <w:color w:val="000000"/>
                <w:sz w:val="16"/>
                <w:szCs w:val="16"/>
                <w:lang w:eastAsia="ru-RU"/>
              </w:rPr>
              <w:t xml:space="preserve">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68544D">
              <w:rPr>
                <w:rFonts w:ascii="Times New Roman" w:eastAsia="Times New Roman" w:hAnsi="Times New Roman" w:cs="Times New Roman"/>
                <w:color w:val="000000"/>
                <w:sz w:val="16"/>
                <w:szCs w:val="16"/>
                <w:lang w:eastAsia="ru-RU"/>
              </w:rPr>
              <w:t>инф.стенд</w:t>
            </w:r>
            <w:proofErr w:type="spellEnd"/>
            <w:r w:rsidRPr="0068544D">
              <w:rPr>
                <w:rFonts w:ascii="Times New Roman" w:eastAsia="Times New Roman" w:hAnsi="Times New Roman" w:cs="Times New Roman"/>
                <w:color w:val="000000"/>
                <w:sz w:val="16"/>
                <w:szCs w:val="16"/>
                <w:lang w:eastAsia="ru-RU"/>
              </w:rPr>
              <w:t xml:space="preserve"> и сайт)</w:t>
            </w:r>
          </w:p>
        </w:tc>
        <w:tc>
          <w:tcPr>
            <w:tcW w:w="774" w:type="dxa"/>
            <w:tcBorders>
              <w:top w:val="single" w:sz="4" w:space="0" w:color="auto"/>
              <w:left w:val="nil"/>
              <w:bottom w:val="single" w:sz="4" w:space="0" w:color="auto"/>
              <w:right w:val="single" w:sz="4" w:space="0" w:color="auto"/>
            </w:tcBorders>
            <w:shd w:val="clear" w:color="auto" w:fill="auto"/>
            <w:textDirection w:val="btLr"/>
            <w:hideMark/>
          </w:tcPr>
          <w:p w14:paraId="27291BEA"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п.1.</w:t>
            </w:r>
            <w:proofErr w:type="gramStart"/>
            <w:r w:rsidRPr="0068544D">
              <w:rPr>
                <w:rFonts w:ascii="Times New Roman" w:eastAsia="Times New Roman" w:hAnsi="Times New Roman" w:cs="Times New Roman"/>
                <w:color w:val="000000"/>
                <w:sz w:val="16"/>
                <w:szCs w:val="16"/>
                <w:lang w:eastAsia="ru-RU"/>
              </w:rPr>
              <w:t>2.Наличие</w:t>
            </w:r>
            <w:proofErr w:type="gramEnd"/>
            <w:r w:rsidRPr="0068544D">
              <w:rPr>
                <w:rFonts w:ascii="Times New Roman" w:eastAsia="Times New Roman" w:hAnsi="Times New Roman" w:cs="Times New Roman"/>
                <w:color w:val="000000"/>
                <w:sz w:val="16"/>
                <w:szCs w:val="16"/>
                <w:lang w:eastAsia="ru-RU"/>
              </w:rPr>
              <w:t xml:space="preserve"> на официальном сайте организации (учреждения) информации о дистанционных способах обратной связи </w:t>
            </w:r>
          </w:p>
          <w:p w14:paraId="6F20B859"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xml:space="preserve">и взаимодействия с получателями </w:t>
            </w:r>
            <w:proofErr w:type="gramStart"/>
            <w:r w:rsidRPr="0068544D">
              <w:rPr>
                <w:rFonts w:ascii="Times New Roman" w:eastAsia="Times New Roman" w:hAnsi="Times New Roman" w:cs="Times New Roman"/>
                <w:color w:val="000000"/>
                <w:sz w:val="16"/>
                <w:szCs w:val="16"/>
                <w:lang w:eastAsia="ru-RU"/>
              </w:rPr>
              <w:t>услуг</w:t>
            </w:r>
            <w:proofErr w:type="gramEnd"/>
            <w:r w:rsidRPr="0068544D">
              <w:rPr>
                <w:rFonts w:ascii="Times New Roman" w:eastAsia="Times New Roman" w:hAnsi="Times New Roman" w:cs="Times New Roman"/>
                <w:color w:val="000000"/>
                <w:sz w:val="16"/>
                <w:szCs w:val="16"/>
                <w:lang w:eastAsia="ru-RU"/>
              </w:rPr>
              <w:t xml:space="preserve"> и их функционирование </w:t>
            </w:r>
          </w:p>
        </w:tc>
        <w:tc>
          <w:tcPr>
            <w:tcW w:w="927" w:type="dxa"/>
            <w:tcBorders>
              <w:top w:val="single" w:sz="4" w:space="0" w:color="auto"/>
              <w:left w:val="nil"/>
              <w:bottom w:val="single" w:sz="4" w:space="0" w:color="auto"/>
              <w:right w:val="single" w:sz="4" w:space="0" w:color="auto"/>
            </w:tcBorders>
            <w:shd w:val="clear" w:color="auto" w:fill="auto"/>
            <w:textDirection w:val="btLr"/>
            <w:hideMark/>
          </w:tcPr>
          <w:p w14:paraId="554D0E1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п.1.</w:t>
            </w:r>
            <w:proofErr w:type="gramStart"/>
            <w:r w:rsidRPr="0068544D">
              <w:rPr>
                <w:rFonts w:ascii="Times New Roman" w:eastAsia="Times New Roman" w:hAnsi="Times New Roman" w:cs="Times New Roman"/>
                <w:color w:val="000000"/>
                <w:sz w:val="16"/>
                <w:szCs w:val="16"/>
                <w:lang w:eastAsia="ru-RU"/>
              </w:rPr>
              <w:t>3.Доля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в сети "Интернет"</w:t>
            </w:r>
          </w:p>
        </w:tc>
        <w:tc>
          <w:tcPr>
            <w:tcW w:w="592" w:type="dxa"/>
            <w:tcBorders>
              <w:top w:val="single" w:sz="4" w:space="0" w:color="auto"/>
              <w:left w:val="nil"/>
              <w:bottom w:val="single" w:sz="4" w:space="0" w:color="auto"/>
              <w:right w:val="single" w:sz="4" w:space="0" w:color="auto"/>
            </w:tcBorders>
            <w:shd w:val="clear" w:color="000000" w:fill="F2F2F2"/>
            <w:textDirection w:val="btLr"/>
            <w:hideMark/>
          </w:tcPr>
          <w:p w14:paraId="08226798"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2AECE08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п.2.</w:t>
            </w:r>
            <w:proofErr w:type="gramStart"/>
            <w:r w:rsidRPr="0068544D">
              <w:rPr>
                <w:rFonts w:ascii="Times New Roman" w:eastAsia="Times New Roman" w:hAnsi="Times New Roman" w:cs="Times New Roman"/>
                <w:color w:val="000000"/>
                <w:sz w:val="16"/>
                <w:szCs w:val="16"/>
                <w:lang w:eastAsia="ru-RU"/>
              </w:rPr>
              <w:t>1.Обеспечение</w:t>
            </w:r>
            <w:proofErr w:type="gramEnd"/>
            <w:r w:rsidRPr="0068544D">
              <w:rPr>
                <w:rFonts w:ascii="Times New Roman" w:eastAsia="Times New Roman" w:hAnsi="Times New Roman" w:cs="Times New Roman"/>
                <w:color w:val="000000"/>
                <w:sz w:val="16"/>
                <w:szCs w:val="16"/>
                <w:lang w:eastAsia="ru-RU"/>
              </w:rPr>
              <w:t xml:space="preserve">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C6E5842"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п.2.</w:t>
            </w:r>
            <w:proofErr w:type="gramStart"/>
            <w:r w:rsidRPr="0068544D">
              <w:rPr>
                <w:rFonts w:ascii="Times New Roman" w:eastAsia="Times New Roman" w:hAnsi="Times New Roman" w:cs="Times New Roman"/>
                <w:color w:val="000000"/>
                <w:sz w:val="16"/>
                <w:szCs w:val="16"/>
                <w:lang w:eastAsia="ru-RU"/>
              </w:rPr>
              <w:t>2.Время</w:t>
            </w:r>
            <w:proofErr w:type="gramEnd"/>
            <w:r w:rsidRPr="0068544D">
              <w:rPr>
                <w:rFonts w:ascii="Times New Roman" w:eastAsia="Times New Roman" w:hAnsi="Times New Roman" w:cs="Times New Roman"/>
                <w:color w:val="000000"/>
                <w:sz w:val="16"/>
                <w:szCs w:val="16"/>
                <w:lang w:eastAsia="ru-RU"/>
              </w:rPr>
              <w:t xml:space="preserve">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textDirection w:val="btLr"/>
            <w:hideMark/>
          </w:tcPr>
          <w:p w14:paraId="103CC52E"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п.2.</w:t>
            </w:r>
            <w:proofErr w:type="gramStart"/>
            <w:r w:rsidRPr="0068544D">
              <w:rPr>
                <w:rFonts w:ascii="Times New Roman" w:eastAsia="Times New Roman" w:hAnsi="Times New Roman" w:cs="Times New Roman"/>
                <w:color w:val="000000"/>
                <w:sz w:val="16"/>
                <w:szCs w:val="16"/>
                <w:lang w:eastAsia="ru-RU"/>
              </w:rPr>
              <w:t>3.Доля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комфортностью предоставления услуг </w:t>
            </w:r>
          </w:p>
        </w:tc>
        <w:tc>
          <w:tcPr>
            <w:tcW w:w="612" w:type="dxa"/>
            <w:tcBorders>
              <w:top w:val="single" w:sz="4" w:space="0" w:color="auto"/>
              <w:left w:val="nil"/>
              <w:bottom w:val="single" w:sz="4" w:space="0" w:color="auto"/>
              <w:right w:val="single" w:sz="4" w:space="0" w:color="auto"/>
            </w:tcBorders>
            <w:shd w:val="clear" w:color="000000" w:fill="F2F2F2"/>
            <w:textDirection w:val="btLr"/>
            <w:hideMark/>
          </w:tcPr>
          <w:p w14:paraId="06652A17"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2 «Комфортность условий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720C668E"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w:t>
            </w:r>
            <w:proofErr w:type="gramStart"/>
            <w:r w:rsidRPr="0068544D">
              <w:rPr>
                <w:rFonts w:ascii="Times New Roman" w:eastAsia="Times New Roman" w:hAnsi="Times New Roman" w:cs="Times New Roman"/>
                <w:color w:val="000000"/>
                <w:sz w:val="16"/>
                <w:szCs w:val="16"/>
                <w:lang w:eastAsia="ru-RU"/>
              </w:rPr>
              <w:t>1.Оборудование</w:t>
            </w:r>
            <w:proofErr w:type="gramEnd"/>
            <w:r w:rsidRPr="0068544D">
              <w:rPr>
                <w:rFonts w:ascii="Times New Roman" w:eastAsia="Times New Roman" w:hAnsi="Times New Roman" w:cs="Times New Roman"/>
                <w:color w:val="000000"/>
                <w:sz w:val="16"/>
                <w:szCs w:val="16"/>
                <w:lang w:eastAsia="ru-RU"/>
              </w:rPr>
              <w:t xml:space="preserve"> помещений организации (учреждения) и прилегающей к ней территории с учетом доступности для инвалидов</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60C74A3F"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w:t>
            </w:r>
            <w:proofErr w:type="gramStart"/>
            <w:r w:rsidRPr="0068544D">
              <w:rPr>
                <w:rFonts w:ascii="Times New Roman" w:eastAsia="Times New Roman" w:hAnsi="Times New Roman" w:cs="Times New Roman"/>
                <w:color w:val="000000"/>
                <w:sz w:val="16"/>
                <w:szCs w:val="16"/>
                <w:lang w:eastAsia="ru-RU"/>
              </w:rPr>
              <w:t>2.Обеспечение</w:t>
            </w:r>
            <w:proofErr w:type="gramEnd"/>
            <w:r w:rsidRPr="0068544D">
              <w:rPr>
                <w:rFonts w:ascii="Times New Roman" w:eastAsia="Times New Roman" w:hAnsi="Times New Roman" w:cs="Times New Roman"/>
                <w:color w:val="000000"/>
                <w:sz w:val="16"/>
                <w:szCs w:val="16"/>
                <w:lang w:eastAsia="ru-RU"/>
              </w:rPr>
              <w:t xml:space="preserve"> в организации (учреждения) условий доступности, позволяющих инвалидам получать услуги наравне с другими</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58784C0B"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w:t>
            </w:r>
            <w:proofErr w:type="gramStart"/>
            <w:r w:rsidRPr="0068544D">
              <w:rPr>
                <w:rFonts w:ascii="Times New Roman" w:eastAsia="Times New Roman" w:hAnsi="Times New Roman" w:cs="Times New Roman"/>
                <w:color w:val="000000"/>
                <w:sz w:val="16"/>
                <w:szCs w:val="16"/>
                <w:lang w:eastAsia="ru-RU"/>
              </w:rPr>
              <w:t>3.Доля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доступностью услуг для инвалидов</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1A0A3730"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3 «Доступность услуг для инвалидов»</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14F3E33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п.4.</w:t>
            </w:r>
            <w:proofErr w:type="gramStart"/>
            <w:r w:rsidRPr="0068544D">
              <w:rPr>
                <w:rFonts w:ascii="Times New Roman" w:eastAsia="Times New Roman" w:hAnsi="Times New Roman" w:cs="Times New Roman"/>
                <w:color w:val="000000"/>
                <w:sz w:val="16"/>
                <w:szCs w:val="16"/>
                <w:lang w:eastAsia="ru-RU"/>
              </w:rPr>
              <w:t>1.Доля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6B605FFD"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п.4.</w:t>
            </w:r>
            <w:proofErr w:type="gramStart"/>
            <w:r w:rsidRPr="0068544D">
              <w:rPr>
                <w:rFonts w:ascii="Times New Roman" w:eastAsia="Times New Roman" w:hAnsi="Times New Roman" w:cs="Times New Roman"/>
                <w:color w:val="000000"/>
                <w:sz w:val="16"/>
                <w:szCs w:val="16"/>
                <w:lang w:eastAsia="ru-RU"/>
              </w:rPr>
              <w:t>2.Доля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1" w:type="dxa"/>
            <w:tcBorders>
              <w:top w:val="single" w:sz="4" w:space="0" w:color="auto"/>
              <w:left w:val="nil"/>
              <w:bottom w:val="single" w:sz="4" w:space="0" w:color="auto"/>
              <w:right w:val="single" w:sz="4" w:space="0" w:color="auto"/>
            </w:tcBorders>
            <w:shd w:val="clear" w:color="auto" w:fill="auto"/>
            <w:textDirection w:val="btLr"/>
            <w:hideMark/>
          </w:tcPr>
          <w:p w14:paraId="6B4F50CA"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п.4.</w:t>
            </w:r>
            <w:proofErr w:type="gramStart"/>
            <w:r w:rsidRPr="0068544D">
              <w:rPr>
                <w:rFonts w:ascii="Times New Roman" w:eastAsia="Times New Roman" w:hAnsi="Times New Roman" w:cs="Times New Roman"/>
                <w:color w:val="000000"/>
                <w:sz w:val="16"/>
                <w:szCs w:val="16"/>
                <w:lang w:eastAsia="ru-RU"/>
              </w:rPr>
              <w:t>3.Доля</w:t>
            </w:r>
            <w:proofErr w:type="gramEnd"/>
            <w:r w:rsidRPr="0068544D">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641" w:type="dxa"/>
            <w:tcBorders>
              <w:top w:val="single" w:sz="4" w:space="0" w:color="auto"/>
              <w:left w:val="nil"/>
              <w:bottom w:val="single" w:sz="4" w:space="0" w:color="auto"/>
              <w:right w:val="single" w:sz="4" w:space="0" w:color="auto"/>
            </w:tcBorders>
            <w:shd w:val="clear" w:color="000000" w:fill="F2F2F2"/>
            <w:textDirection w:val="btLr"/>
            <w:hideMark/>
          </w:tcPr>
          <w:p w14:paraId="5CDB342A"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4 «Доброжелательность, вежливость работников организаций»</w:t>
            </w:r>
          </w:p>
        </w:tc>
        <w:tc>
          <w:tcPr>
            <w:tcW w:w="635" w:type="dxa"/>
            <w:tcBorders>
              <w:top w:val="single" w:sz="4" w:space="0" w:color="auto"/>
              <w:left w:val="nil"/>
              <w:bottom w:val="single" w:sz="4" w:space="0" w:color="auto"/>
              <w:right w:val="single" w:sz="4" w:space="0" w:color="auto"/>
            </w:tcBorders>
            <w:shd w:val="clear" w:color="auto" w:fill="auto"/>
            <w:textDirection w:val="btLr"/>
            <w:hideMark/>
          </w:tcPr>
          <w:p w14:paraId="606D26EB"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w:t>
            </w:r>
            <w:proofErr w:type="gramStart"/>
            <w:r w:rsidRPr="0068544D">
              <w:rPr>
                <w:rFonts w:ascii="Times New Roman" w:eastAsia="Times New Roman" w:hAnsi="Times New Roman" w:cs="Times New Roman"/>
                <w:sz w:val="16"/>
                <w:szCs w:val="16"/>
                <w:lang w:eastAsia="ru-RU"/>
              </w:rPr>
              <w:t>1.Доля</w:t>
            </w:r>
            <w:proofErr w:type="gramEnd"/>
            <w:r w:rsidRPr="0068544D">
              <w:rPr>
                <w:rFonts w:ascii="Times New Roman" w:eastAsia="Times New Roman" w:hAnsi="Times New Roman" w:cs="Times New Roman"/>
                <w:sz w:val="16"/>
                <w:szCs w:val="16"/>
                <w:lang w:eastAsia="ru-RU"/>
              </w:rPr>
              <w:t xml:space="preserve"> получателей услуг, которые готовы рекомендовать организацию (учреждение) родственникам и знакомым</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67AE248"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w:t>
            </w:r>
            <w:proofErr w:type="gramStart"/>
            <w:r w:rsidRPr="0068544D">
              <w:rPr>
                <w:rFonts w:ascii="Times New Roman" w:eastAsia="Times New Roman" w:hAnsi="Times New Roman" w:cs="Times New Roman"/>
                <w:sz w:val="16"/>
                <w:szCs w:val="16"/>
                <w:lang w:eastAsia="ru-RU"/>
              </w:rPr>
              <w:t>2.Доля</w:t>
            </w:r>
            <w:proofErr w:type="gramEnd"/>
            <w:r w:rsidRPr="0068544D">
              <w:rPr>
                <w:rFonts w:ascii="Times New Roman" w:eastAsia="Times New Roman" w:hAnsi="Times New Roman" w:cs="Times New Roman"/>
                <w:sz w:val="16"/>
                <w:szCs w:val="16"/>
                <w:lang w:eastAsia="ru-RU"/>
              </w:rPr>
              <w:t xml:space="preserve"> получателей услуг, удовлетворенных организационными условиями оказания услуг - графиком работы организации</w:t>
            </w:r>
          </w:p>
        </w:tc>
        <w:tc>
          <w:tcPr>
            <w:tcW w:w="594" w:type="dxa"/>
            <w:tcBorders>
              <w:top w:val="single" w:sz="4" w:space="0" w:color="auto"/>
              <w:left w:val="nil"/>
              <w:bottom w:val="single" w:sz="4" w:space="0" w:color="auto"/>
              <w:right w:val="single" w:sz="4" w:space="0" w:color="auto"/>
            </w:tcBorders>
            <w:shd w:val="clear" w:color="auto" w:fill="auto"/>
            <w:textDirection w:val="btLr"/>
            <w:hideMark/>
          </w:tcPr>
          <w:p w14:paraId="4347C6FD"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w:t>
            </w:r>
            <w:proofErr w:type="gramStart"/>
            <w:r w:rsidRPr="0068544D">
              <w:rPr>
                <w:rFonts w:ascii="Times New Roman" w:eastAsia="Times New Roman" w:hAnsi="Times New Roman" w:cs="Times New Roman"/>
                <w:sz w:val="16"/>
                <w:szCs w:val="16"/>
                <w:lang w:eastAsia="ru-RU"/>
              </w:rPr>
              <w:t>3.Доля</w:t>
            </w:r>
            <w:proofErr w:type="gramEnd"/>
            <w:r w:rsidRPr="0068544D">
              <w:rPr>
                <w:rFonts w:ascii="Times New Roman" w:eastAsia="Times New Roman" w:hAnsi="Times New Roman" w:cs="Times New Roman"/>
                <w:sz w:val="16"/>
                <w:szCs w:val="16"/>
                <w:lang w:eastAsia="ru-RU"/>
              </w:rPr>
              <w:t xml:space="preserve"> получателей услуг, удовлетворенных в целом условиями оказания услуг в организации</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33A9A1CA"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5 «Удовлетворенность условиями оказания услуг»</w:t>
            </w:r>
          </w:p>
        </w:tc>
        <w:tc>
          <w:tcPr>
            <w:tcW w:w="576" w:type="dxa"/>
            <w:tcBorders>
              <w:top w:val="single" w:sz="4" w:space="0" w:color="auto"/>
              <w:left w:val="nil"/>
              <w:bottom w:val="single" w:sz="4" w:space="0" w:color="auto"/>
              <w:right w:val="single" w:sz="4" w:space="0" w:color="auto"/>
            </w:tcBorders>
            <w:shd w:val="clear" w:color="auto" w:fill="FFCCCC" w:themeFill="accent4" w:themeFillTint="33"/>
            <w:textDirection w:val="btLr"/>
            <w:hideMark/>
          </w:tcPr>
          <w:p w14:paraId="0DB09FF9" w14:textId="77777777" w:rsidR="00413EB1" w:rsidRPr="0068544D" w:rsidRDefault="00413EB1" w:rsidP="00370426">
            <w:pPr>
              <w:spacing w:after="0" w:line="240" w:lineRule="auto"/>
              <w:ind w:left="113" w:right="113"/>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Показатель оценки качества</w:t>
            </w:r>
          </w:p>
        </w:tc>
      </w:tr>
      <w:tr w:rsidR="00413EB1" w:rsidRPr="0068544D" w14:paraId="2B754D43"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E1CF92A" w14:textId="77777777" w:rsidR="00413EB1" w:rsidRPr="0068544D" w:rsidRDefault="00370426" w:rsidP="00370426">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1.1.</w:t>
            </w:r>
            <w:r w:rsidR="00413EB1" w:rsidRPr="0068544D">
              <w:rPr>
                <w:rFonts w:ascii="Times New Roman" w:eastAsia="Times New Roman" w:hAnsi="Times New Roman" w:cs="Times New Roman"/>
                <w:sz w:val="16"/>
                <w:szCs w:val="16"/>
                <w:lang w:eastAsia="ru-RU"/>
              </w:rPr>
              <w:t>«Центр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8F7AD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368D8A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84D831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96,1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0AB218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325B3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6E2FE2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D3D644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73CDB8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BE747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8658A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2033E8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82AEA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737FA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2F4357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B3879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B66A87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C5AD08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FD997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5F5315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72988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952E0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93,4</w:t>
            </w:r>
          </w:p>
        </w:tc>
      </w:tr>
      <w:tr w:rsidR="00370426" w:rsidRPr="0068544D" w14:paraId="71C87446"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E21CD25"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w:t>
            </w:r>
            <w:proofErr w:type="gramStart"/>
            <w:r w:rsidRPr="0068544D">
              <w:rPr>
                <w:rFonts w:ascii="Times New Roman" w:eastAsia="Times New Roman" w:hAnsi="Times New Roman" w:cs="Times New Roman"/>
                <w:sz w:val="16"/>
                <w:szCs w:val="16"/>
                <w:lang w:eastAsia="ru-RU"/>
              </w:rPr>
              <w:t>2.</w:t>
            </w:r>
            <w:r w:rsidR="00413EB1" w:rsidRPr="0068544D">
              <w:rPr>
                <w:rFonts w:ascii="Times New Roman" w:eastAsia="Times New Roman" w:hAnsi="Times New Roman" w:cs="Times New Roman"/>
                <w:sz w:val="16"/>
                <w:szCs w:val="16"/>
                <w:lang w:eastAsia="ru-RU"/>
              </w:rPr>
              <w:t>Центр</w:t>
            </w:r>
            <w:proofErr w:type="gramEnd"/>
            <w:r w:rsidR="00413EB1" w:rsidRPr="0068544D">
              <w:rPr>
                <w:rFonts w:ascii="Times New Roman" w:eastAsia="Times New Roman" w:hAnsi="Times New Roman" w:cs="Times New Roman"/>
                <w:sz w:val="16"/>
                <w:szCs w:val="16"/>
                <w:lang w:eastAsia="ru-RU"/>
              </w:rPr>
              <w:t xml:space="preserve"> татарской культуры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C7DB1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B2BA76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4C1721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C43715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60EAC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B1BC70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3AE751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98,5</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6CEB34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C0359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2D474F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97E76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95DCD9"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4636B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AEDC8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050230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D5BBB0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322B0F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EBE12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2869F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75B3F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B86146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92,2</w:t>
            </w:r>
          </w:p>
        </w:tc>
      </w:tr>
      <w:tr w:rsidR="00370426" w:rsidRPr="0068544D" w14:paraId="3019DC58"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221939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w:t>
            </w:r>
            <w:proofErr w:type="gramStart"/>
            <w:r w:rsidRPr="0068544D">
              <w:rPr>
                <w:rFonts w:ascii="Times New Roman" w:eastAsia="Times New Roman" w:hAnsi="Times New Roman" w:cs="Times New Roman"/>
                <w:sz w:val="16"/>
                <w:szCs w:val="16"/>
                <w:lang w:eastAsia="ru-RU"/>
              </w:rPr>
              <w:t>3.</w:t>
            </w:r>
            <w:r w:rsidR="00413EB1" w:rsidRPr="0068544D">
              <w:rPr>
                <w:rFonts w:ascii="Times New Roman" w:eastAsia="Times New Roman" w:hAnsi="Times New Roman" w:cs="Times New Roman"/>
                <w:sz w:val="16"/>
                <w:szCs w:val="16"/>
                <w:lang w:eastAsia="ru-RU"/>
              </w:rPr>
              <w:t>Центр</w:t>
            </w:r>
            <w:proofErr w:type="gramEnd"/>
            <w:r w:rsidR="00413EB1" w:rsidRPr="0068544D">
              <w:rPr>
                <w:rFonts w:ascii="Times New Roman" w:eastAsia="Times New Roman" w:hAnsi="Times New Roman" w:cs="Times New Roman"/>
                <w:sz w:val="16"/>
                <w:szCs w:val="16"/>
                <w:lang w:eastAsia="ru-RU"/>
              </w:rPr>
              <w:t xml:space="preserve"> креативных компетенций «Патриот»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290DB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AFFB58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EE35DD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3941FF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9AB07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71144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622FCF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98,3</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74EA90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B6641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70,0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2A2F8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6D325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31229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08529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E5606E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553E32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E3D0B3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6E4B0A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599E7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F20B34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8AEDF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0D896B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93,3</w:t>
            </w:r>
          </w:p>
        </w:tc>
      </w:tr>
      <w:tr w:rsidR="00370426" w:rsidRPr="0068544D" w14:paraId="3E3D1785"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B26DFDA"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w:t>
            </w:r>
            <w:proofErr w:type="gramStart"/>
            <w:r w:rsidRPr="0068544D">
              <w:rPr>
                <w:rFonts w:ascii="Times New Roman" w:eastAsia="Times New Roman" w:hAnsi="Times New Roman" w:cs="Times New Roman"/>
                <w:sz w:val="16"/>
                <w:szCs w:val="16"/>
                <w:lang w:eastAsia="ru-RU"/>
              </w:rPr>
              <w:t>4.</w:t>
            </w:r>
            <w:r w:rsidR="00413EB1" w:rsidRPr="0068544D">
              <w:rPr>
                <w:rFonts w:ascii="Times New Roman" w:eastAsia="Times New Roman" w:hAnsi="Times New Roman" w:cs="Times New Roman"/>
                <w:sz w:val="16"/>
                <w:szCs w:val="16"/>
                <w:lang w:eastAsia="ru-RU"/>
              </w:rPr>
              <w:t>Музей</w:t>
            </w:r>
            <w:proofErr w:type="gramEnd"/>
            <w:r w:rsidR="00413EB1" w:rsidRPr="0068544D">
              <w:rPr>
                <w:rFonts w:ascii="Times New Roman" w:eastAsia="Times New Roman" w:hAnsi="Times New Roman" w:cs="Times New Roman"/>
                <w:sz w:val="16"/>
                <w:szCs w:val="16"/>
                <w:lang w:eastAsia="ru-RU"/>
              </w:rPr>
              <w:t xml:space="preserve"> народного творчества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669DC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4BF2D8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541D51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999307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E5464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C5239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7F290E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FADA0D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01524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4BDF0F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D1192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1BED1A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7D970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D1803E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5B2B6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D9E174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4EF72A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0E60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F9A48F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ED82A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EBAC5A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95,0</w:t>
            </w:r>
          </w:p>
        </w:tc>
      </w:tr>
      <w:tr w:rsidR="00370426" w:rsidRPr="0068544D" w14:paraId="319F22E2"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8BC1538"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w:t>
            </w:r>
            <w:proofErr w:type="gramStart"/>
            <w:r w:rsidRPr="0068544D">
              <w:rPr>
                <w:rFonts w:ascii="Times New Roman" w:eastAsia="Times New Roman" w:hAnsi="Times New Roman" w:cs="Times New Roman"/>
                <w:sz w:val="16"/>
                <w:szCs w:val="16"/>
                <w:lang w:eastAsia="ru-RU"/>
              </w:rPr>
              <w:t>5.</w:t>
            </w:r>
            <w:r w:rsidR="00413EB1" w:rsidRPr="0068544D">
              <w:rPr>
                <w:rFonts w:ascii="Times New Roman" w:eastAsia="Times New Roman" w:hAnsi="Times New Roman" w:cs="Times New Roman"/>
                <w:sz w:val="16"/>
                <w:szCs w:val="16"/>
                <w:lang w:eastAsia="ru-RU"/>
              </w:rPr>
              <w:t>Русский</w:t>
            </w:r>
            <w:proofErr w:type="gramEnd"/>
            <w:r w:rsidR="00413EB1" w:rsidRPr="0068544D">
              <w:rPr>
                <w:rFonts w:ascii="Times New Roman" w:eastAsia="Times New Roman" w:hAnsi="Times New Roman" w:cs="Times New Roman"/>
                <w:sz w:val="16"/>
                <w:szCs w:val="16"/>
                <w:lang w:eastAsia="ru-RU"/>
              </w:rPr>
              <w:t xml:space="preserve"> дом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86DF4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83,5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B2FBF9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1D6E5B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C387F9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E83AE5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C3AAA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759B5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FD5ED1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56EF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ADB00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46B0E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FDFF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50687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0C5562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861E3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D41B88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D504A9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4A43E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1B752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69D4D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91,3</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71667F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91,8</w:t>
            </w:r>
          </w:p>
        </w:tc>
      </w:tr>
      <w:tr w:rsidR="00370426" w:rsidRPr="0068544D" w14:paraId="4E999D6F"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0A0A26"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w:t>
            </w:r>
            <w:r w:rsidR="00413EB1" w:rsidRPr="0068544D">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3429A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2F8B7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06483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0D6D1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E5ED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2988B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6EC53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95,5</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91E9E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C687CD"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74,0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54914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550C8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CF884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74,4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AC5D8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8C7A9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48442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6A8C3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91045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60AE49"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0B0C3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DFC6A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D51BD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93,1</w:t>
            </w:r>
          </w:p>
        </w:tc>
      </w:tr>
      <w:tr w:rsidR="00370426" w:rsidRPr="0068544D" w14:paraId="6052B8BC"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6398A1B"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w:t>
            </w:r>
            <w:proofErr w:type="gramStart"/>
            <w:r w:rsidRPr="0068544D">
              <w:rPr>
                <w:rFonts w:ascii="Times New Roman" w:eastAsia="Times New Roman" w:hAnsi="Times New Roman" w:cs="Times New Roman"/>
                <w:sz w:val="16"/>
                <w:szCs w:val="16"/>
                <w:lang w:eastAsia="ru-RU"/>
              </w:rPr>
              <w:t>1.Дом</w:t>
            </w:r>
            <w:proofErr w:type="gramEnd"/>
            <w:r w:rsidRPr="0068544D">
              <w:rPr>
                <w:rFonts w:ascii="Times New Roman" w:eastAsia="Times New Roman" w:hAnsi="Times New Roman" w:cs="Times New Roman"/>
                <w:sz w:val="16"/>
                <w:szCs w:val="16"/>
                <w:lang w:eastAsia="ru-RU"/>
              </w:rPr>
              <w:t>-музей В.И. 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74256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ACB69A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8A052C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995725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5054B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CEB3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5CAA4C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A20327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3E01A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D1996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F7511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EEFF56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A5E32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08499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FC6B2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3A727E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EB1E0D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0B8CD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B27142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3D2CA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6E5FE1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91,4</w:t>
            </w:r>
          </w:p>
        </w:tc>
      </w:tr>
      <w:tr w:rsidR="00370426" w:rsidRPr="0068544D" w14:paraId="66180DE0"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085FD74"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w:t>
            </w:r>
            <w:proofErr w:type="gramStart"/>
            <w:r w:rsidRPr="0068544D">
              <w:rPr>
                <w:rFonts w:ascii="Times New Roman" w:eastAsia="Times New Roman" w:hAnsi="Times New Roman" w:cs="Times New Roman"/>
                <w:sz w:val="16"/>
                <w:szCs w:val="16"/>
                <w:lang w:eastAsia="ru-RU"/>
              </w:rPr>
              <w:t>2.Квартира</w:t>
            </w:r>
            <w:proofErr w:type="gramEnd"/>
            <w:r w:rsidRPr="0068544D">
              <w:rPr>
                <w:rFonts w:ascii="Times New Roman" w:eastAsia="Times New Roman" w:hAnsi="Times New Roman" w:cs="Times New Roman"/>
                <w:sz w:val="16"/>
                <w:szCs w:val="16"/>
                <w:lang w:eastAsia="ru-RU"/>
              </w:rPr>
              <w:t>-музей семьи Ульяновых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59405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E05B3A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BC9DF0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A7E66A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354E1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029DE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56F976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51136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75AF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DC21D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0C083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A49D5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341D1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4DE8E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EDD4F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710E8A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EB9C9A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879B8A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ACAB5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36F56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6729DA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90,7</w:t>
            </w:r>
          </w:p>
        </w:tc>
      </w:tr>
      <w:tr w:rsidR="00370426" w:rsidRPr="0068544D" w14:paraId="329D94B2"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D9394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lastRenderedPageBreak/>
              <w:t>2.</w:t>
            </w:r>
            <w:r w:rsidR="00413EB1" w:rsidRPr="0068544D">
              <w:rPr>
                <w:rFonts w:ascii="Times New Roman" w:eastAsia="Times New Roman" w:hAnsi="Times New Roman" w:cs="Times New Roman"/>
                <w:b/>
                <w:bCs/>
                <w:sz w:val="16"/>
                <w:szCs w:val="16"/>
                <w:lang w:eastAsia="ru-RU"/>
              </w:rPr>
              <w:t>ОГАУК «Ленинский мемориал»</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76DF4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61D25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CEF1CD"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1F2707"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29246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66CD7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E67CE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531FE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FBEDA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D83E5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55,0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C44F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4E2B1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58,0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D710A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A5C83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FF4DC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58D7E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5F099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FEBA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56A36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C7064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D48883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91,0</w:t>
            </w:r>
          </w:p>
        </w:tc>
      </w:tr>
      <w:tr w:rsidR="00413EB1" w:rsidRPr="0068544D" w14:paraId="02F54CD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25E42C9"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3.1.</w:t>
            </w:r>
            <w:r w:rsidR="00413EB1" w:rsidRPr="0068544D">
              <w:rPr>
                <w:rFonts w:ascii="Times New Roman" w:eastAsia="Times New Roman" w:hAnsi="Times New Roman" w:cs="Times New Roman"/>
                <w:sz w:val="16"/>
                <w:szCs w:val="16"/>
                <w:lang w:eastAsia="ru-RU"/>
              </w:rPr>
              <w:t xml:space="preserve"> «Ульяновский о</w:t>
            </w:r>
            <w:r w:rsidRPr="0068544D">
              <w:rPr>
                <w:rFonts w:ascii="Times New Roman" w:eastAsia="Times New Roman" w:hAnsi="Times New Roman" w:cs="Times New Roman"/>
                <w:sz w:val="16"/>
                <w:szCs w:val="16"/>
                <w:lang w:eastAsia="ru-RU"/>
              </w:rPr>
              <w:t>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34F5D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BC8AE6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D8333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D3262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0E99EE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338D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27D63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950B99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EDB57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588D7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38279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545E8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BBD07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2383F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EE401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91D46D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333263A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26634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EBA56B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9D2A0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1624B7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91,1</w:t>
            </w:r>
          </w:p>
        </w:tc>
      </w:tr>
      <w:tr w:rsidR="00413EB1" w:rsidRPr="0068544D" w14:paraId="0869FFBA"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7911086"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w:t>
            </w:r>
            <w:proofErr w:type="gramStart"/>
            <w:r w:rsidRPr="0068544D">
              <w:rPr>
                <w:rFonts w:ascii="Times New Roman" w:eastAsia="Times New Roman" w:hAnsi="Times New Roman" w:cs="Times New Roman"/>
                <w:sz w:val="16"/>
                <w:szCs w:val="16"/>
                <w:lang w:eastAsia="ru-RU"/>
              </w:rPr>
              <w:t>2.</w:t>
            </w:r>
            <w:r w:rsidR="00413EB1" w:rsidRPr="0068544D">
              <w:rPr>
                <w:rFonts w:ascii="Times New Roman" w:eastAsia="Times New Roman" w:hAnsi="Times New Roman" w:cs="Times New Roman"/>
                <w:sz w:val="16"/>
                <w:szCs w:val="16"/>
                <w:lang w:eastAsia="ru-RU"/>
              </w:rPr>
              <w:t>Музей</w:t>
            </w:r>
            <w:proofErr w:type="gramEnd"/>
            <w:r w:rsidR="00413EB1" w:rsidRPr="0068544D">
              <w:rPr>
                <w:rFonts w:ascii="Times New Roman" w:eastAsia="Times New Roman" w:hAnsi="Times New Roman" w:cs="Times New Roman"/>
                <w:sz w:val="16"/>
                <w:szCs w:val="16"/>
                <w:lang w:eastAsia="ru-RU"/>
              </w:rPr>
              <w:t xml:space="preserve"> изобразительного иск</w:t>
            </w:r>
            <w:r w:rsidRPr="0068544D">
              <w:rPr>
                <w:rFonts w:ascii="Times New Roman" w:eastAsia="Times New Roman" w:hAnsi="Times New Roman" w:cs="Times New Roman"/>
                <w:sz w:val="16"/>
                <w:szCs w:val="16"/>
                <w:lang w:eastAsia="ru-RU"/>
              </w:rPr>
              <w:t>усства XX и XXI вв.</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339E4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E4CD49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484EF9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AE9217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B4C9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EB0E6A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38D2D1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A07D3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55306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42E732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0363B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14920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332C1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2FAA3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3A14EC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E570EF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CE6E7B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53147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B44142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C62BF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6911F4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88,9</w:t>
            </w:r>
          </w:p>
        </w:tc>
      </w:tr>
      <w:tr w:rsidR="00413EB1" w:rsidRPr="0068544D" w14:paraId="7558D989"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5842BA1"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w:t>
            </w:r>
            <w:proofErr w:type="gramStart"/>
            <w:r w:rsidRPr="0068544D">
              <w:rPr>
                <w:rFonts w:ascii="Times New Roman" w:eastAsia="Times New Roman" w:hAnsi="Times New Roman" w:cs="Times New Roman"/>
                <w:sz w:val="16"/>
                <w:szCs w:val="16"/>
                <w:lang w:eastAsia="ru-RU"/>
              </w:rPr>
              <w:t>3.Музей</w:t>
            </w:r>
            <w:proofErr w:type="gramEnd"/>
            <w:r w:rsidRPr="0068544D">
              <w:rPr>
                <w:rFonts w:ascii="Times New Roman" w:eastAsia="Times New Roman" w:hAnsi="Times New Roman" w:cs="Times New Roman"/>
                <w:sz w:val="16"/>
                <w:szCs w:val="16"/>
                <w:lang w:eastAsia="ru-RU"/>
              </w:rPr>
              <w:t xml:space="preserve"> </w:t>
            </w:r>
            <w:proofErr w:type="spellStart"/>
            <w:r w:rsidRPr="0068544D">
              <w:rPr>
                <w:rFonts w:ascii="Times New Roman" w:eastAsia="Times New Roman" w:hAnsi="Times New Roman" w:cs="Times New Roman"/>
                <w:sz w:val="16"/>
                <w:szCs w:val="16"/>
                <w:lang w:eastAsia="ru-RU"/>
              </w:rPr>
              <w:t>А.А.Пластова</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8AAE0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542597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D701DA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12E52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147A1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9DB9F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F3778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593DE8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051BB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0574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63977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B5A0B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E478E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7002F7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2A669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EAF62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9578EE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12134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37B539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42301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F3C3F6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92,4</w:t>
            </w:r>
          </w:p>
        </w:tc>
      </w:tr>
      <w:tr w:rsidR="00413EB1" w:rsidRPr="0068544D" w14:paraId="44D1CBA1" w14:textId="77777777" w:rsidTr="0068544D">
        <w:trPr>
          <w:trHeight w:val="45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C9E407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w:t>
            </w:r>
            <w:proofErr w:type="gramStart"/>
            <w:r w:rsidRPr="0068544D">
              <w:rPr>
                <w:rFonts w:ascii="Times New Roman" w:eastAsia="Times New Roman" w:hAnsi="Times New Roman" w:cs="Times New Roman"/>
                <w:sz w:val="16"/>
                <w:szCs w:val="16"/>
                <w:lang w:eastAsia="ru-RU"/>
              </w:rPr>
              <w:t>4.</w:t>
            </w:r>
            <w:r w:rsidR="00413EB1" w:rsidRPr="0068544D">
              <w:rPr>
                <w:rFonts w:ascii="Times New Roman" w:eastAsia="Times New Roman" w:hAnsi="Times New Roman" w:cs="Times New Roman"/>
                <w:sz w:val="16"/>
                <w:szCs w:val="16"/>
                <w:lang w:eastAsia="ru-RU"/>
              </w:rPr>
              <w:t>Историко</w:t>
            </w:r>
            <w:proofErr w:type="gramEnd"/>
            <w:r w:rsidR="00413EB1" w:rsidRPr="0068544D">
              <w:rPr>
                <w:rFonts w:ascii="Times New Roman" w:eastAsia="Times New Roman" w:hAnsi="Times New Roman" w:cs="Times New Roman"/>
                <w:sz w:val="16"/>
                <w:szCs w:val="16"/>
                <w:lang w:eastAsia="ru-RU"/>
              </w:rPr>
              <w:t>-художественный музей-заповедник «</w:t>
            </w:r>
            <w:proofErr w:type="spellStart"/>
            <w:r w:rsidR="00413EB1" w:rsidRPr="0068544D">
              <w:rPr>
                <w:rFonts w:ascii="Times New Roman" w:eastAsia="Times New Roman" w:hAnsi="Times New Roman" w:cs="Times New Roman"/>
                <w:sz w:val="16"/>
                <w:szCs w:val="16"/>
                <w:lang w:eastAsia="ru-RU"/>
              </w:rPr>
              <w:t>При</w:t>
            </w:r>
            <w:r w:rsidRPr="0068544D">
              <w:rPr>
                <w:rFonts w:ascii="Times New Roman" w:eastAsia="Times New Roman" w:hAnsi="Times New Roman" w:cs="Times New Roman"/>
                <w:sz w:val="16"/>
                <w:szCs w:val="16"/>
                <w:lang w:eastAsia="ru-RU"/>
              </w:rPr>
              <w:t>слониха</w:t>
            </w:r>
            <w:proofErr w:type="spellEnd"/>
            <w:r w:rsidRPr="0068544D">
              <w:rPr>
                <w:rFonts w:ascii="Times New Roman" w:eastAsia="Times New Roman" w:hAnsi="Times New Roman" w:cs="Times New Roman"/>
                <w:sz w:val="16"/>
                <w:szCs w:val="16"/>
                <w:lang w:eastAsia="ru-RU"/>
              </w:rPr>
              <w:t xml:space="preserve"> - Родина А.А. 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D3F5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31412E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424D12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796ED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9EBAA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6B4C2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754F91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1E5A6E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41A05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B05BE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C29F4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64880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C2972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22EB3A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4ADDAE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CB3278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00069E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EC2A3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11C9BF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98DA8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005426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93,7</w:t>
            </w:r>
          </w:p>
        </w:tc>
      </w:tr>
      <w:tr w:rsidR="00413EB1" w:rsidRPr="0068544D" w14:paraId="18362E8A"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F7DACBD"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w:t>
            </w:r>
            <w:proofErr w:type="gramStart"/>
            <w:r w:rsidRPr="0068544D">
              <w:rPr>
                <w:rFonts w:ascii="Times New Roman" w:eastAsia="Times New Roman" w:hAnsi="Times New Roman" w:cs="Times New Roman"/>
                <w:sz w:val="16"/>
                <w:szCs w:val="16"/>
                <w:lang w:eastAsia="ru-RU"/>
              </w:rPr>
              <w:t>5.</w:t>
            </w:r>
            <w:r w:rsidR="00413EB1" w:rsidRPr="0068544D">
              <w:rPr>
                <w:rFonts w:ascii="Times New Roman" w:eastAsia="Times New Roman" w:hAnsi="Times New Roman" w:cs="Times New Roman"/>
                <w:sz w:val="16"/>
                <w:szCs w:val="16"/>
                <w:lang w:eastAsia="ru-RU"/>
              </w:rPr>
              <w:t>Молодежный</w:t>
            </w:r>
            <w:proofErr w:type="gramEnd"/>
            <w:r w:rsidR="00413EB1" w:rsidRPr="0068544D">
              <w:rPr>
                <w:rFonts w:ascii="Times New Roman" w:eastAsia="Times New Roman" w:hAnsi="Times New Roman" w:cs="Times New Roman"/>
                <w:sz w:val="16"/>
                <w:szCs w:val="16"/>
                <w:lang w:eastAsia="ru-RU"/>
              </w:rPr>
              <w:t xml:space="preserve"> центр современного искусства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58B2E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0CD4963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292D82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67C124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D64F7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8B4477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27D23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DB8643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5E982D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4CA14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D33B4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9574D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53,0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2AF83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4D8AE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3D6768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58E75E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54F179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488D1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8597CA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0FEF9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A66E39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89,8</w:t>
            </w:r>
          </w:p>
        </w:tc>
      </w:tr>
      <w:tr w:rsidR="00370426" w:rsidRPr="0068544D" w14:paraId="2CF9E02B"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A42252"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3.</w:t>
            </w:r>
            <w:r w:rsidR="00413EB1" w:rsidRPr="0068544D">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C59AD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85,0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D268C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0B3E8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6A10B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95,5</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10104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4C44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DCDB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EB2EB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6BC0E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D42E0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54,0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F62FF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9AC86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07280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9784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B411C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1A86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7CE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D2D3D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16A8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44F06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0C6FD8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91,2</w:t>
            </w:r>
          </w:p>
        </w:tc>
      </w:tr>
      <w:tr w:rsidR="00413EB1" w:rsidRPr="0068544D" w14:paraId="2AE9D116" w14:textId="77777777" w:rsidTr="0068544D">
        <w:trPr>
          <w:trHeight w:val="45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9199237"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lastRenderedPageBreak/>
              <w:t>4.1.</w:t>
            </w:r>
            <w:r w:rsidR="00413EB1" w:rsidRPr="0068544D">
              <w:rPr>
                <w:rFonts w:ascii="Times New Roman" w:eastAsia="Times New Roman" w:hAnsi="Times New Roman" w:cs="Times New Roman"/>
                <w:sz w:val="16"/>
                <w:szCs w:val="16"/>
                <w:lang w:eastAsia="ru-RU"/>
              </w:rPr>
              <w:t>«Ульяновский областной краеведче</w:t>
            </w:r>
            <w:r w:rsidRPr="0068544D">
              <w:rPr>
                <w:rFonts w:ascii="Times New Roman" w:eastAsia="Times New Roman" w:hAnsi="Times New Roman" w:cs="Times New Roman"/>
                <w:sz w:val="16"/>
                <w:szCs w:val="16"/>
                <w:lang w:eastAsia="ru-RU"/>
              </w:rPr>
              <w:t>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0AEB1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EEAE55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6E309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24A40C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A325A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E81C9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E553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377F2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1533F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E7835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A25E6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0CB0E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EB175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6EBF9E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DF698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6DFA8D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D5C5F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BBDEC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034CE5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DD14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0593F9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96,0</w:t>
            </w:r>
          </w:p>
        </w:tc>
      </w:tr>
      <w:tr w:rsidR="00413EB1" w:rsidRPr="0068544D" w14:paraId="76D851F7"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707003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w:t>
            </w:r>
            <w:proofErr w:type="gramStart"/>
            <w:r w:rsidRPr="0068544D">
              <w:rPr>
                <w:rFonts w:ascii="Times New Roman" w:eastAsia="Times New Roman" w:hAnsi="Times New Roman" w:cs="Times New Roman"/>
                <w:sz w:val="16"/>
                <w:szCs w:val="16"/>
                <w:lang w:eastAsia="ru-RU"/>
              </w:rPr>
              <w:t>2.</w:t>
            </w:r>
            <w:r w:rsidR="00413EB1" w:rsidRPr="0068544D">
              <w:rPr>
                <w:rFonts w:ascii="Times New Roman" w:eastAsia="Times New Roman" w:hAnsi="Times New Roman" w:cs="Times New Roman"/>
                <w:sz w:val="16"/>
                <w:szCs w:val="16"/>
                <w:lang w:eastAsia="ru-RU"/>
              </w:rPr>
              <w:t>Филиал</w:t>
            </w:r>
            <w:proofErr w:type="gramEnd"/>
            <w:r w:rsidR="00413EB1" w:rsidRPr="0068544D">
              <w:rPr>
                <w:rFonts w:ascii="Times New Roman" w:eastAsia="Times New Roman" w:hAnsi="Times New Roman" w:cs="Times New Roman"/>
                <w:sz w:val="16"/>
                <w:szCs w:val="16"/>
                <w:lang w:eastAsia="ru-RU"/>
              </w:rPr>
              <w:t xml:space="preserve"> «Историко-мемориальный цент</w:t>
            </w:r>
            <w:r w:rsidRPr="0068544D">
              <w:rPr>
                <w:rFonts w:ascii="Times New Roman" w:eastAsia="Times New Roman" w:hAnsi="Times New Roman" w:cs="Times New Roman"/>
                <w:sz w:val="16"/>
                <w:szCs w:val="16"/>
                <w:lang w:eastAsia="ru-RU"/>
              </w:rPr>
              <w:t xml:space="preserve">р-музей </w:t>
            </w:r>
            <w:proofErr w:type="spellStart"/>
            <w:r w:rsidRPr="0068544D">
              <w:rPr>
                <w:rFonts w:ascii="Times New Roman" w:eastAsia="Times New Roman" w:hAnsi="Times New Roman" w:cs="Times New Roman"/>
                <w:sz w:val="16"/>
                <w:szCs w:val="16"/>
                <w:lang w:eastAsia="ru-RU"/>
              </w:rPr>
              <w:t>И.А.Гончарова</w:t>
            </w:r>
            <w:proofErr w:type="spellEnd"/>
            <w:r w:rsidRPr="0068544D">
              <w:rPr>
                <w:rFonts w:ascii="Times New Roman" w:eastAsia="Times New Roman" w:hAnsi="Times New Roman" w:cs="Times New Roman"/>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A1672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4FE02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FA84F7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6FDBE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71FF6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5FC8B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CA4EEF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E6FB68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EB9E8C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D23F9D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34043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91C54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495FC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EEB1C7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AF172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417456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BCE2F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1150B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352707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B18C5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261391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94,8</w:t>
            </w:r>
          </w:p>
        </w:tc>
      </w:tr>
      <w:tr w:rsidR="00413EB1" w:rsidRPr="0068544D" w14:paraId="747F411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3CD616C"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w:t>
            </w:r>
            <w:proofErr w:type="gramStart"/>
            <w:r w:rsidRPr="0068544D">
              <w:rPr>
                <w:rFonts w:ascii="Times New Roman" w:eastAsia="Times New Roman" w:hAnsi="Times New Roman" w:cs="Times New Roman"/>
                <w:sz w:val="16"/>
                <w:szCs w:val="16"/>
                <w:lang w:eastAsia="ru-RU"/>
              </w:rPr>
              <w:t>3.</w:t>
            </w:r>
            <w:r w:rsidR="00413EB1" w:rsidRPr="0068544D">
              <w:rPr>
                <w:rFonts w:ascii="Times New Roman" w:eastAsia="Times New Roman" w:hAnsi="Times New Roman" w:cs="Times New Roman"/>
                <w:sz w:val="16"/>
                <w:szCs w:val="16"/>
                <w:lang w:eastAsia="ru-RU"/>
              </w:rPr>
              <w:t>Филиал</w:t>
            </w:r>
            <w:proofErr w:type="gramEnd"/>
            <w:r w:rsidR="00413EB1" w:rsidRPr="0068544D">
              <w:rPr>
                <w:rFonts w:ascii="Times New Roman" w:eastAsia="Times New Roman" w:hAnsi="Times New Roman" w:cs="Times New Roman"/>
                <w:sz w:val="16"/>
                <w:szCs w:val="16"/>
                <w:lang w:eastAsia="ru-RU"/>
              </w:rPr>
              <w:t xml:space="preserve"> «Конспиративная ква</w:t>
            </w:r>
            <w:r w:rsidRPr="0068544D">
              <w:rPr>
                <w:rFonts w:ascii="Times New Roman" w:eastAsia="Times New Roman" w:hAnsi="Times New Roman" w:cs="Times New Roman"/>
                <w:sz w:val="16"/>
                <w:szCs w:val="16"/>
                <w:lang w:eastAsia="ru-RU"/>
              </w:rPr>
              <w:t>ртира симбирской группы РСДРП»</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1F4D4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0E40C2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7B34E4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4CF85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3EEC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08DF9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C775E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81A2A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49EAE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C5CB5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172C4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0BD33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B2392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4736A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097CD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9061BF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A6BBBD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12945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DD1373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3F93D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8168F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91,4</w:t>
            </w:r>
          </w:p>
        </w:tc>
      </w:tr>
      <w:tr w:rsidR="00413EB1" w:rsidRPr="0068544D" w14:paraId="3EF8F98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0F0A203"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w:t>
            </w:r>
            <w:proofErr w:type="gramStart"/>
            <w:r w:rsidRPr="0068544D">
              <w:rPr>
                <w:rFonts w:ascii="Times New Roman" w:eastAsia="Times New Roman" w:hAnsi="Times New Roman" w:cs="Times New Roman"/>
                <w:sz w:val="16"/>
                <w:szCs w:val="16"/>
                <w:lang w:eastAsia="ru-RU"/>
              </w:rPr>
              <w:t>4.</w:t>
            </w:r>
            <w:r w:rsidR="00413EB1" w:rsidRPr="0068544D">
              <w:rPr>
                <w:rFonts w:ascii="Times New Roman" w:eastAsia="Times New Roman" w:hAnsi="Times New Roman" w:cs="Times New Roman"/>
                <w:sz w:val="16"/>
                <w:szCs w:val="16"/>
                <w:lang w:eastAsia="ru-RU"/>
              </w:rPr>
              <w:t>Филиал</w:t>
            </w:r>
            <w:proofErr w:type="gramEnd"/>
            <w:r w:rsidR="00413EB1" w:rsidRPr="0068544D">
              <w:rPr>
                <w:rFonts w:ascii="Times New Roman" w:eastAsia="Times New Roman" w:hAnsi="Times New Roman" w:cs="Times New Roman"/>
                <w:sz w:val="16"/>
                <w:szCs w:val="16"/>
                <w:lang w:eastAsia="ru-RU"/>
              </w:rPr>
              <w:t xml:space="preserve"> «Лит</w:t>
            </w:r>
            <w:r w:rsidRPr="0068544D">
              <w:rPr>
                <w:rFonts w:ascii="Times New Roman" w:eastAsia="Times New Roman" w:hAnsi="Times New Roman" w:cs="Times New Roman"/>
                <w:sz w:val="16"/>
                <w:szCs w:val="16"/>
                <w:lang w:eastAsia="ru-RU"/>
              </w:rPr>
              <w:t>ературный музей «Дом Языковых»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842FC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C297AD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E5BA2D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C82E63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C7FE6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78085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E4D7A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032310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08EDF9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2355E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A2744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54867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B74A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B72D0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4728E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AF90B1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F2A939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6E0BB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BC3190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A332C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DE0AA7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91,8</w:t>
            </w:r>
          </w:p>
        </w:tc>
      </w:tr>
      <w:tr w:rsidR="00370426" w:rsidRPr="0068544D" w14:paraId="20B3A297"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08905B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4.</w:t>
            </w:r>
            <w:r w:rsidR="00413EB1" w:rsidRPr="0068544D">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ACD8E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90A02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0897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4989B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22CA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F8CB3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4995CD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8C809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2E402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5FF87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CB3D4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FA9D0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67771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500A1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9EF2D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DD5D7B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FC1BCF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7ADA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21560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283A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74AEE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93,5</w:t>
            </w:r>
          </w:p>
        </w:tc>
      </w:tr>
      <w:tr w:rsidR="00370426" w:rsidRPr="0068544D" w14:paraId="2B772128"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6714DBA"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lastRenderedPageBreak/>
              <w:t>5.</w:t>
            </w:r>
            <w:r w:rsidR="00413EB1" w:rsidRPr="0068544D">
              <w:rPr>
                <w:rFonts w:ascii="Times New Roman" w:eastAsia="Times New Roman" w:hAnsi="Times New Roman" w:cs="Times New Roman"/>
                <w:b/>
                <w:bCs/>
                <w:sz w:val="16"/>
                <w:szCs w:val="16"/>
                <w:lang w:eastAsia="ru-RU"/>
              </w:rPr>
              <w:t>ОГБУК «</w:t>
            </w:r>
            <w:proofErr w:type="spellStart"/>
            <w:r w:rsidR="00413EB1" w:rsidRPr="0068544D">
              <w:rPr>
                <w:rFonts w:ascii="Times New Roman" w:eastAsia="Times New Roman" w:hAnsi="Times New Roman" w:cs="Times New Roman"/>
                <w:b/>
                <w:bCs/>
                <w:sz w:val="16"/>
                <w:szCs w:val="16"/>
                <w:lang w:eastAsia="ru-RU"/>
              </w:rPr>
              <w:t>Ундоровский</w:t>
            </w:r>
            <w:proofErr w:type="spellEnd"/>
            <w:r w:rsidR="00413EB1" w:rsidRPr="0068544D">
              <w:rPr>
                <w:rFonts w:ascii="Times New Roman" w:eastAsia="Times New Roman" w:hAnsi="Times New Roman" w:cs="Times New Roman"/>
                <w:b/>
                <w:bCs/>
                <w:sz w:val="16"/>
                <w:szCs w:val="16"/>
                <w:lang w:eastAsia="ru-RU"/>
              </w:rPr>
              <w:t xml:space="preserve"> палеонтологический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BFAE5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98,1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B90FE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8BD03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2BFD4B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44FC77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A51F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0AD3C2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0E9BD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0B176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E8CA8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205C9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58C476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9BDF5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3D4950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6607C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0E446BA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1E1C4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33818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BFCF8A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DAF1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4646B5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92,7</w:t>
            </w:r>
          </w:p>
        </w:tc>
      </w:tr>
      <w:tr w:rsidR="00370426" w:rsidRPr="0068544D" w14:paraId="04320384"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43FBD9F"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w:t>
            </w:r>
            <w:r w:rsidR="00413EB1" w:rsidRPr="0068544D">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00413EB1" w:rsidRPr="0068544D">
              <w:rPr>
                <w:rFonts w:ascii="Times New Roman" w:eastAsia="Times New Roman" w:hAnsi="Times New Roman" w:cs="Times New Roman"/>
                <w:b/>
                <w:bCs/>
                <w:sz w:val="16"/>
                <w:szCs w:val="16"/>
                <w:lang w:eastAsia="ru-RU"/>
              </w:rPr>
              <w:t>В.И.Ленина</w:t>
            </w:r>
            <w:proofErr w:type="spellEnd"/>
            <w:r w:rsidR="00413EB1" w:rsidRPr="0068544D">
              <w:rPr>
                <w:rFonts w:ascii="Times New Roman" w:eastAsia="Times New Roman" w:hAnsi="Times New Roman" w:cs="Times New Roman"/>
                <w:b/>
                <w:bCs/>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5A38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96,2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C2A181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5EC4E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5800A4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C1768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151D9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1BDE9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368F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22B95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2DC4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E5D58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3CAE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0AA86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5EAED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B2C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546A71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5284A15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2DDF0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BD286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7C17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1931FA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93,6</w:t>
            </w:r>
          </w:p>
        </w:tc>
      </w:tr>
      <w:tr w:rsidR="00370426" w:rsidRPr="0068544D" w14:paraId="7C35ACF2"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DBD9B20"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w:t>
            </w:r>
            <w:proofErr w:type="gramStart"/>
            <w:r w:rsidR="00413EB1" w:rsidRPr="0068544D">
              <w:rPr>
                <w:rFonts w:ascii="Times New Roman" w:eastAsia="Times New Roman" w:hAnsi="Times New Roman" w:cs="Times New Roman"/>
                <w:b/>
                <w:bCs/>
                <w:sz w:val="16"/>
                <w:szCs w:val="16"/>
                <w:lang w:eastAsia="ru-RU"/>
              </w:rPr>
              <w:t>ОГБУК  «</w:t>
            </w:r>
            <w:proofErr w:type="gramEnd"/>
            <w:r w:rsidR="00413EB1" w:rsidRPr="0068544D">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00413EB1" w:rsidRPr="0068544D">
              <w:rPr>
                <w:rFonts w:ascii="Times New Roman" w:eastAsia="Times New Roman" w:hAnsi="Times New Roman" w:cs="Times New Roman"/>
                <w:b/>
                <w:bCs/>
                <w:sz w:val="16"/>
                <w:szCs w:val="16"/>
                <w:lang w:eastAsia="ru-RU"/>
              </w:rPr>
              <w:t>С.Т.Аксакова</w:t>
            </w:r>
            <w:proofErr w:type="spellEnd"/>
            <w:r w:rsidR="00413EB1" w:rsidRPr="0068544D">
              <w:rPr>
                <w:rFonts w:ascii="Times New Roman" w:eastAsia="Times New Roman" w:hAnsi="Times New Roman" w:cs="Times New Roman"/>
                <w:b/>
                <w:bCs/>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F4D4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47AC4B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4D9A4E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C9724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D4FF30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2B0C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182537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FC7B52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7D34E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D62F0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B56C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600528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6B94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2A3C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5CA36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2F541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5D7A2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79868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D2B229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D9E4A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424A0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95,6</w:t>
            </w:r>
          </w:p>
        </w:tc>
      </w:tr>
      <w:tr w:rsidR="00370426" w:rsidRPr="0068544D" w14:paraId="43384FC1"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238A96A"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8.</w:t>
            </w:r>
            <w:r w:rsidR="00413EB1" w:rsidRPr="0068544D">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2C817C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144359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C77EC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056506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56A82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7CC7E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30CAE3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8839B7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F0F6C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63753F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9DA6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060F5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861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0B186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B4F4E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124EE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50CE68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7DA54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3ABF8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D382D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94FBDF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92,8</w:t>
            </w:r>
          </w:p>
        </w:tc>
      </w:tr>
      <w:tr w:rsidR="00413EB1" w:rsidRPr="0068544D" w14:paraId="70CFA44A"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2586578"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lastRenderedPageBreak/>
              <w:t>9.</w:t>
            </w:r>
            <w:proofErr w:type="gramStart"/>
            <w:r w:rsidRPr="0068544D">
              <w:rPr>
                <w:rFonts w:ascii="Times New Roman" w:eastAsia="Times New Roman" w:hAnsi="Times New Roman" w:cs="Times New Roman"/>
                <w:sz w:val="16"/>
                <w:szCs w:val="16"/>
                <w:lang w:eastAsia="ru-RU"/>
              </w:rPr>
              <w:t>1.</w:t>
            </w:r>
            <w:r w:rsidR="00413EB1" w:rsidRPr="0068544D">
              <w:rPr>
                <w:rFonts w:ascii="Times New Roman" w:eastAsia="Times New Roman" w:hAnsi="Times New Roman" w:cs="Times New Roman"/>
                <w:sz w:val="16"/>
                <w:szCs w:val="16"/>
                <w:lang w:eastAsia="ru-RU"/>
              </w:rPr>
              <w:t>«</w:t>
            </w:r>
            <w:proofErr w:type="gramEnd"/>
            <w:r w:rsidR="00413EB1" w:rsidRPr="0068544D">
              <w:rPr>
                <w:rFonts w:ascii="Times New Roman" w:eastAsia="Times New Roman" w:hAnsi="Times New Roman" w:cs="Times New Roman"/>
                <w:sz w:val="16"/>
                <w:szCs w:val="16"/>
                <w:lang w:eastAsia="ru-RU"/>
              </w:rPr>
              <w:t>Ульяновский театр кукол имени народной ар</w:t>
            </w:r>
            <w:r w:rsidRPr="0068544D">
              <w:rPr>
                <w:rFonts w:ascii="Times New Roman" w:eastAsia="Times New Roman" w:hAnsi="Times New Roman" w:cs="Times New Roman"/>
                <w:sz w:val="16"/>
                <w:szCs w:val="16"/>
                <w:lang w:eastAsia="ru-RU"/>
              </w:rPr>
              <w:t xml:space="preserve">тистки СССР </w:t>
            </w:r>
            <w:proofErr w:type="spellStart"/>
            <w:r w:rsidRPr="0068544D">
              <w:rPr>
                <w:rFonts w:ascii="Times New Roman" w:eastAsia="Times New Roman" w:hAnsi="Times New Roman" w:cs="Times New Roman"/>
                <w:sz w:val="16"/>
                <w:szCs w:val="16"/>
                <w:lang w:eastAsia="ru-RU"/>
              </w:rPr>
              <w:t>В.М.Леонтьевой</w:t>
            </w:r>
            <w:proofErr w:type="spellEnd"/>
            <w:r w:rsidRPr="0068544D">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99BE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01CE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0C3B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5D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259951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BA401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13A9CF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55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0C0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4D48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78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A2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C6CE4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E39BC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DB53E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E39A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67989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A566EB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0E143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144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4118D5D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r>
      <w:tr w:rsidR="00413EB1" w:rsidRPr="0068544D" w14:paraId="4C0C7BE4"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8DEA444"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w:t>
            </w:r>
            <w:proofErr w:type="gramStart"/>
            <w:r w:rsidRPr="0068544D">
              <w:rPr>
                <w:rFonts w:ascii="Times New Roman" w:eastAsia="Times New Roman" w:hAnsi="Times New Roman" w:cs="Times New Roman"/>
                <w:sz w:val="16"/>
                <w:szCs w:val="16"/>
                <w:lang w:eastAsia="ru-RU"/>
              </w:rPr>
              <w:t>2.</w:t>
            </w:r>
            <w:r w:rsidR="00413EB1" w:rsidRPr="0068544D">
              <w:rPr>
                <w:rFonts w:ascii="Times New Roman" w:eastAsia="Times New Roman" w:hAnsi="Times New Roman" w:cs="Times New Roman"/>
                <w:sz w:val="16"/>
                <w:szCs w:val="16"/>
                <w:lang w:eastAsia="ru-RU"/>
              </w:rPr>
              <w:t>Филиал</w:t>
            </w:r>
            <w:proofErr w:type="gramEnd"/>
            <w:r w:rsidR="00413EB1" w:rsidRPr="0068544D">
              <w:rPr>
                <w:rFonts w:ascii="Times New Roman" w:eastAsia="Times New Roman" w:hAnsi="Times New Roman" w:cs="Times New Roman"/>
                <w:sz w:val="16"/>
                <w:szCs w:val="16"/>
                <w:lang w:eastAsia="ru-RU"/>
              </w:rPr>
              <w:t xml:space="preserve"> «Димитровградский филиал Ульяновского театра кукол имени народно</w:t>
            </w:r>
            <w:r w:rsidRPr="0068544D">
              <w:rPr>
                <w:rFonts w:ascii="Times New Roman" w:eastAsia="Times New Roman" w:hAnsi="Times New Roman" w:cs="Times New Roman"/>
                <w:sz w:val="16"/>
                <w:szCs w:val="16"/>
                <w:lang w:eastAsia="ru-RU"/>
              </w:rPr>
              <w:t xml:space="preserve">й артистки СССР </w:t>
            </w:r>
            <w:proofErr w:type="spellStart"/>
            <w:r w:rsidRPr="0068544D">
              <w:rPr>
                <w:rFonts w:ascii="Times New Roman" w:eastAsia="Times New Roman" w:hAnsi="Times New Roman" w:cs="Times New Roman"/>
                <w:sz w:val="16"/>
                <w:szCs w:val="16"/>
                <w:lang w:eastAsia="ru-RU"/>
              </w:rPr>
              <w:t>В.М.Леонтьевой</w:t>
            </w:r>
            <w:proofErr w:type="spellEnd"/>
            <w:r w:rsidRPr="0068544D">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0A86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7B1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1409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7472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BC197C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CE7B9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0B9D86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015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41C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E493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74F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E0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83,5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3F0E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1534A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92EFB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5C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5A3765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B009BC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654B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EEC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FEC01C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r>
      <w:tr w:rsidR="00413EB1" w:rsidRPr="0068544D" w14:paraId="55BA0393"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5F9C2F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w:t>
            </w:r>
            <w:r w:rsidR="00413EB1" w:rsidRPr="0068544D">
              <w:rPr>
                <w:rFonts w:ascii="Times New Roman" w:eastAsia="Times New Roman" w:hAnsi="Times New Roman" w:cs="Times New Roman"/>
                <w:b/>
                <w:bCs/>
                <w:sz w:val="16"/>
                <w:szCs w:val="16"/>
                <w:lang w:eastAsia="ru-RU"/>
              </w:rPr>
              <w:t>ОГАУК «Ульяновский театр кукол имени народной арт</w:t>
            </w:r>
            <w:r w:rsidRPr="0068544D">
              <w:rPr>
                <w:rFonts w:ascii="Times New Roman" w:eastAsia="Times New Roman" w:hAnsi="Times New Roman" w:cs="Times New Roman"/>
                <w:b/>
                <w:bCs/>
                <w:sz w:val="16"/>
                <w:szCs w:val="16"/>
                <w:lang w:eastAsia="ru-RU"/>
              </w:rPr>
              <w:t xml:space="preserve">истки СССР </w:t>
            </w:r>
            <w:proofErr w:type="spellStart"/>
            <w:r w:rsidRPr="0068544D">
              <w:rPr>
                <w:rFonts w:ascii="Times New Roman" w:eastAsia="Times New Roman" w:hAnsi="Times New Roman" w:cs="Times New Roman"/>
                <w:b/>
                <w:bCs/>
                <w:sz w:val="16"/>
                <w:szCs w:val="16"/>
                <w:lang w:eastAsia="ru-RU"/>
              </w:rPr>
              <w:t>В.М.Леонтьевой</w:t>
            </w:r>
            <w:proofErr w:type="spellEnd"/>
            <w:r w:rsidRPr="0068544D">
              <w:rPr>
                <w:rFonts w:ascii="Times New Roman" w:eastAsia="Times New Roman" w:hAnsi="Times New Roman" w:cs="Times New Roman"/>
                <w:b/>
                <w:bCs/>
                <w:sz w:val="16"/>
                <w:szCs w:val="16"/>
                <w:lang w:eastAsia="ru-RU"/>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DE6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93E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3F4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699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302F3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90A37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EDB7BB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29B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882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C3A3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98C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C4F6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9004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916190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FC9E2A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F4D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F49628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D54CCC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3FAC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5C4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416B21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r>
      <w:tr w:rsidR="00413EB1" w:rsidRPr="0068544D" w14:paraId="67883935"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C281097"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w:t>
            </w:r>
            <w:r w:rsidR="00413EB1" w:rsidRPr="0068544D">
              <w:rPr>
                <w:rFonts w:ascii="Times New Roman" w:eastAsia="Times New Roman" w:hAnsi="Times New Roman" w:cs="Times New Roman"/>
                <w:b/>
                <w:bCs/>
                <w:sz w:val="16"/>
                <w:szCs w:val="16"/>
                <w:lang w:eastAsia="ru-RU"/>
              </w:rPr>
              <w:t>ОГАУК «Ульяновский драматически</w:t>
            </w:r>
            <w:r w:rsidRPr="0068544D">
              <w:rPr>
                <w:rFonts w:ascii="Times New Roman" w:eastAsia="Times New Roman" w:hAnsi="Times New Roman" w:cs="Times New Roman"/>
                <w:b/>
                <w:bCs/>
                <w:sz w:val="16"/>
                <w:szCs w:val="16"/>
                <w:lang w:eastAsia="ru-RU"/>
              </w:rPr>
              <w:t xml:space="preserve">й театр имени </w:t>
            </w:r>
            <w:proofErr w:type="spellStart"/>
            <w:r w:rsidRPr="0068544D">
              <w:rPr>
                <w:rFonts w:ascii="Times New Roman" w:eastAsia="Times New Roman" w:hAnsi="Times New Roman" w:cs="Times New Roman"/>
                <w:b/>
                <w:bCs/>
                <w:sz w:val="16"/>
                <w:szCs w:val="16"/>
                <w:lang w:eastAsia="ru-RU"/>
              </w:rPr>
              <w:t>И.А.Гончарова</w:t>
            </w:r>
            <w:proofErr w:type="spellEnd"/>
            <w:r w:rsidRPr="0068544D">
              <w:rPr>
                <w:rFonts w:ascii="Times New Roman" w:eastAsia="Times New Roman" w:hAnsi="Times New Roman" w:cs="Times New Roman"/>
                <w:b/>
                <w:bCs/>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6A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2AA0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156B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563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A13EF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6FA98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6B9348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FEFB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F17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AF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FEA6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1E5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76,0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9568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D093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4BECF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340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9A8548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C074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74D8C3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75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08D4B2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r>
      <w:tr w:rsidR="00413EB1" w:rsidRPr="0068544D" w14:paraId="641F2473" w14:textId="77777777" w:rsidTr="0068544D">
        <w:trPr>
          <w:trHeight w:val="1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00788A2"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lastRenderedPageBreak/>
              <w:t>11.ОГАУК «</w:t>
            </w:r>
            <w:proofErr w:type="spellStart"/>
            <w:r w:rsidRPr="0068544D">
              <w:rPr>
                <w:rFonts w:ascii="Times New Roman" w:eastAsia="Times New Roman" w:hAnsi="Times New Roman" w:cs="Times New Roman"/>
                <w:b/>
                <w:bCs/>
                <w:sz w:val="16"/>
                <w:szCs w:val="16"/>
                <w:lang w:eastAsia="ru-RU"/>
              </w:rPr>
              <w:t>УльяновскКинофонд</w:t>
            </w:r>
            <w:proofErr w:type="spellEnd"/>
            <w:r w:rsidRPr="0068544D">
              <w:rPr>
                <w:rFonts w:ascii="Times New Roman" w:eastAsia="Times New Roman" w:hAnsi="Times New Roman" w:cs="Times New Roman"/>
                <w:b/>
                <w:bCs/>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19BA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FF4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933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524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8240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EA56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FD402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02B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31A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AC7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E7C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D75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54,0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C9363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B30CCD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A303D0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25A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A7DD24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F9AEE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B8F47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89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5E4DA77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r>
      <w:tr w:rsidR="00413EB1" w:rsidRPr="0068544D" w14:paraId="21F847B1"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9C638E8"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12.</w:t>
            </w:r>
            <w:r w:rsidR="00413EB1" w:rsidRPr="0068544D">
              <w:rPr>
                <w:rFonts w:ascii="Times New Roman" w:eastAsia="Times New Roman" w:hAnsi="Times New Roman" w:cs="Times New Roman"/>
                <w:b/>
                <w:bCs/>
                <w:sz w:val="16"/>
                <w:szCs w:val="16"/>
                <w:lang w:eastAsia="ru-RU"/>
              </w:rPr>
              <w:t>О</w:t>
            </w:r>
            <w:r w:rsidRPr="0068544D">
              <w:rPr>
                <w:rFonts w:ascii="Times New Roman" w:eastAsia="Times New Roman" w:hAnsi="Times New Roman" w:cs="Times New Roman"/>
                <w:b/>
                <w:bCs/>
                <w:sz w:val="16"/>
                <w:szCs w:val="16"/>
                <w:lang w:eastAsia="ru-RU"/>
              </w:rPr>
              <w:t>ГБУК «Эстрадный балет «Экситон»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1C9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3419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9650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679F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941D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9F780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CD9B0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7BF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D888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55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5F6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01F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58,0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FF561F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3BC334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08BA1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93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A979D4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78ADF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B5BC8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EA0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027627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r>
      <w:tr w:rsidR="00370426" w:rsidRPr="0068544D" w14:paraId="56E2FF8E"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4CE32572" w14:textId="77777777" w:rsidR="00413EB1" w:rsidRPr="0068544D" w:rsidRDefault="00413EB1" w:rsidP="00370426">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Среднее итоговое значение НОК, в т.ч. Среднее итоговое значение НОК критериев и показателей, баллы</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1205F9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96,0</w:t>
            </w:r>
          </w:p>
        </w:tc>
        <w:tc>
          <w:tcPr>
            <w:tcW w:w="77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1FF907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5563E5"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AE6130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7757871"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9A7306"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99,7</w:t>
            </w:r>
          </w:p>
        </w:tc>
        <w:tc>
          <w:tcPr>
            <w:tcW w:w="700"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3B7D3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99,4</w:t>
            </w:r>
          </w:p>
        </w:tc>
        <w:tc>
          <w:tcPr>
            <w:tcW w:w="61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53F0D6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EF31120"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42,4</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DE4BC23"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63,3</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B125772"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B163E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67,9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551F381"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3F74EE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9A4F0E"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7D797D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94,9</w:t>
            </w:r>
          </w:p>
        </w:tc>
        <w:tc>
          <w:tcPr>
            <w:tcW w:w="635"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4E8DF1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4C30983"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9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950BB2F"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29D6A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51DE4E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90,2</w:t>
            </w:r>
          </w:p>
        </w:tc>
      </w:tr>
    </w:tbl>
    <w:p w14:paraId="5D72C6AC" w14:textId="77777777" w:rsidR="00413EB1" w:rsidRDefault="00413EB1" w:rsidP="00413EB1">
      <w:pPr>
        <w:suppressAutoHyphens/>
        <w:spacing w:after="0" w:line="276" w:lineRule="auto"/>
        <w:jc w:val="center"/>
        <w:rPr>
          <w:rFonts w:ascii="Times New Roman" w:eastAsia="Times New Roman" w:hAnsi="Times New Roman" w:cs="Times New Roman"/>
          <w:sz w:val="20"/>
          <w:szCs w:val="28"/>
          <w:lang w:eastAsia="ru-RU"/>
        </w:rPr>
        <w:sectPr w:rsidR="00413EB1" w:rsidSect="00413EB1">
          <w:pgSz w:w="16838" w:h="11906" w:orient="landscape"/>
          <w:pgMar w:top="1701" w:right="1134" w:bottom="851" w:left="1134" w:header="425" w:footer="709" w:gutter="0"/>
          <w:cols w:space="708"/>
          <w:titlePg/>
          <w:docGrid w:linePitch="360"/>
        </w:sectPr>
      </w:pPr>
    </w:p>
    <w:p w14:paraId="173C9764" w14:textId="77777777" w:rsidR="002826E5" w:rsidRDefault="00A26AFF" w:rsidP="00A26AFF">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6" w:name="_Toc182176486"/>
      <w:r>
        <w:rPr>
          <w:rFonts w:ascii="Times New Roman" w:eastAsia="Times New Roman" w:hAnsi="Times New Roman" w:cs="Times New Roman"/>
          <w:b/>
          <w:sz w:val="32"/>
          <w:szCs w:val="20"/>
          <w:lang w:eastAsia="ar-SA"/>
        </w:rPr>
        <w:lastRenderedPageBreak/>
        <w:t>5</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Р</w:t>
      </w:r>
      <w:r w:rsidRPr="00A26AFF">
        <w:rPr>
          <w:rFonts w:ascii="Times New Roman" w:eastAsia="Times New Roman" w:hAnsi="Times New Roman" w:cs="Times New Roman"/>
          <w:b/>
          <w:sz w:val="32"/>
          <w:szCs w:val="20"/>
          <w:lang w:eastAsia="ar-SA"/>
        </w:rPr>
        <w:t xml:space="preserve">езультаты обобщения данных в разрезе территориальной специфики и/или распределенной структуры учреждений, подлежащих оценке (в том числе -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w:t>
      </w:r>
    </w:p>
    <w:p w14:paraId="0A88A82E" w14:textId="77777777" w:rsidR="00A26AFF" w:rsidRPr="00E278F2" w:rsidRDefault="00A26AFF" w:rsidP="00A26AFF">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A26AFF">
        <w:rPr>
          <w:rFonts w:ascii="Times New Roman" w:eastAsia="Times New Roman" w:hAnsi="Times New Roman" w:cs="Times New Roman"/>
          <w:b/>
          <w:sz w:val="32"/>
          <w:szCs w:val="20"/>
          <w:lang w:eastAsia="ar-SA"/>
        </w:rPr>
        <w:t>в разрезе видов/типов учреждений культуры</w:t>
      </w:r>
      <w:bookmarkEnd w:id="46"/>
    </w:p>
    <w:p w14:paraId="37A89FD0" w14:textId="77777777" w:rsidR="00413EB1" w:rsidRDefault="00413EB1"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5B07C3C1" w14:textId="77777777" w:rsidR="00A26AFF"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проведения независимой оценки качества оказания услуг организациями культуры были обследованы следующие типы учреждений: </w:t>
      </w:r>
    </w:p>
    <w:p w14:paraId="53EDB11B"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библиотечные учреждения культуры;</w:t>
      </w:r>
    </w:p>
    <w:p w14:paraId="60B04B86"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клубные учреждения культуры;</w:t>
      </w:r>
    </w:p>
    <w:p w14:paraId="664E310A"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музейные учреждения культуры;</w:t>
      </w:r>
    </w:p>
    <w:p w14:paraId="60BC32E9"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театрально-зрелищные учреждения культуры.</w:t>
      </w:r>
    </w:p>
    <w:p w14:paraId="2EF9EC2A" w14:textId="77777777" w:rsidR="008E0E2B" w:rsidRDefault="000C1446"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В числе библиотечных учреждений культуры</w:t>
      </w:r>
      <w:r>
        <w:rPr>
          <w:rFonts w:ascii="Times New Roman" w:eastAsia="Times New Roman" w:hAnsi="Times New Roman" w:cs="Times New Roman"/>
          <w:sz w:val="28"/>
          <w:szCs w:val="28"/>
          <w:lang w:eastAsia="ru-RU"/>
        </w:rPr>
        <w:t xml:space="preserve"> в ходе НОК были обследованы ОГБУК</w:t>
      </w:r>
      <w:r w:rsidRPr="000C1446">
        <w:rPr>
          <w:rFonts w:ascii="Times New Roman" w:eastAsia="Times New Roman" w:hAnsi="Times New Roman" w:cs="Times New Roman"/>
          <w:sz w:val="28"/>
          <w:szCs w:val="28"/>
          <w:lang w:eastAsia="ru-RU"/>
        </w:rPr>
        <w:t xml:space="preserve"> «Ульяновская областная библиотека для детей и юношества имени </w:t>
      </w:r>
      <w:proofErr w:type="spellStart"/>
      <w:r w:rsidRPr="000C1446">
        <w:rPr>
          <w:rFonts w:ascii="Times New Roman" w:eastAsia="Times New Roman" w:hAnsi="Times New Roman" w:cs="Times New Roman"/>
          <w:sz w:val="28"/>
          <w:szCs w:val="28"/>
          <w:lang w:eastAsia="ru-RU"/>
        </w:rPr>
        <w:t>С.Т.Аксакова</w:t>
      </w:r>
      <w:proofErr w:type="spellEnd"/>
      <w:r w:rsidRPr="000C14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8074A" w:rsidRPr="00B8074A">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B8074A" w:rsidRPr="00B8074A">
        <w:rPr>
          <w:rFonts w:ascii="Times New Roman" w:eastAsia="Times New Roman" w:hAnsi="Times New Roman" w:cs="Times New Roman"/>
          <w:sz w:val="28"/>
          <w:szCs w:val="28"/>
          <w:lang w:eastAsia="ru-RU"/>
        </w:rPr>
        <w:t>В.И.Ленина</w:t>
      </w:r>
      <w:proofErr w:type="spellEnd"/>
      <w:r w:rsidR="00B8074A" w:rsidRPr="00B8074A">
        <w:rPr>
          <w:rFonts w:ascii="Times New Roman" w:eastAsia="Times New Roman" w:hAnsi="Times New Roman" w:cs="Times New Roman"/>
          <w:sz w:val="28"/>
          <w:szCs w:val="28"/>
          <w:lang w:eastAsia="ru-RU"/>
        </w:rPr>
        <w:t>»</w:t>
      </w:r>
      <w:r w:rsidR="00B8074A">
        <w:rPr>
          <w:rFonts w:ascii="Times New Roman" w:eastAsia="Times New Roman" w:hAnsi="Times New Roman" w:cs="Times New Roman"/>
          <w:sz w:val="28"/>
          <w:szCs w:val="28"/>
          <w:lang w:eastAsia="ru-RU"/>
        </w:rPr>
        <w:t xml:space="preserve">, </w:t>
      </w:r>
      <w:r w:rsidR="00B8074A" w:rsidRPr="00B8074A">
        <w:rPr>
          <w:rFonts w:ascii="Times New Roman" w:eastAsia="Times New Roman" w:hAnsi="Times New Roman" w:cs="Times New Roman"/>
          <w:sz w:val="28"/>
          <w:szCs w:val="28"/>
          <w:lang w:eastAsia="ru-RU"/>
        </w:rPr>
        <w:t>ОГБУК «Ульяновская областная спе</w:t>
      </w:r>
      <w:r w:rsidR="00B8074A">
        <w:rPr>
          <w:rFonts w:ascii="Times New Roman" w:eastAsia="Times New Roman" w:hAnsi="Times New Roman" w:cs="Times New Roman"/>
          <w:sz w:val="28"/>
          <w:szCs w:val="28"/>
          <w:lang w:eastAsia="ru-RU"/>
        </w:rPr>
        <w:t>циальная библиотека для слепых».</w:t>
      </w:r>
    </w:p>
    <w:p w14:paraId="44E5C0BA"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число обследованных </w:t>
      </w:r>
      <w:r w:rsidRPr="00595C23">
        <w:rPr>
          <w:rFonts w:ascii="Times New Roman" w:eastAsia="Times New Roman" w:hAnsi="Times New Roman" w:cs="Times New Roman"/>
          <w:b/>
          <w:sz w:val="28"/>
          <w:szCs w:val="28"/>
          <w:lang w:eastAsia="ru-RU"/>
        </w:rPr>
        <w:t>клубных учреждений культуры</w:t>
      </w:r>
      <w:r>
        <w:rPr>
          <w:rFonts w:ascii="Times New Roman" w:eastAsia="Times New Roman" w:hAnsi="Times New Roman" w:cs="Times New Roman"/>
          <w:sz w:val="28"/>
          <w:szCs w:val="28"/>
          <w:lang w:eastAsia="ru-RU"/>
        </w:rPr>
        <w:t xml:space="preserve"> вошла одна организация – </w:t>
      </w:r>
      <w:r w:rsidRPr="00B8074A">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w:t>
      </w:r>
    </w:p>
    <w:p w14:paraId="3D1F85A0"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Среди музейных учреждений культуры Ульяновской области</w:t>
      </w:r>
      <w:r>
        <w:rPr>
          <w:rFonts w:ascii="Times New Roman" w:eastAsia="Times New Roman" w:hAnsi="Times New Roman" w:cs="Times New Roman"/>
          <w:sz w:val="28"/>
          <w:szCs w:val="28"/>
          <w:lang w:eastAsia="ru-RU"/>
        </w:rPr>
        <w:t xml:space="preserve"> в рамках НОК были обследованы </w:t>
      </w:r>
      <w:r w:rsidRPr="00B8074A">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w:t>
      </w:r>
      <w:proofErr w:type="spellStart"/>
      <w:r w:rsidRPr="00B8074A">
        <w:rPr>
          <w:rFonts w:ascii="Times New Roman" w:eastAsia="Times New Roman" w:hAnsi="Times New Roman" w:cs="Times New Roman"/>
          <w:sz w:val="28"/>
          <w:szCs w:val="28"/>
          <w:lang w:eastAsia="ru-RU"/>
        </w:rPr>
        <w:t>Ундоровский</w:t>
      </w:r>
      <w:proofErr w:type="spellEnd"/>
      <w:r w:rsidRPr="00B8074A">
        <w:rPr>
          <w:rFonts w:ascii="Times New Roman" w:eastAsia="Times New Roman" w:hAnsi="Times New Roman" w:cs="Times New Roman"/>
          <w:sz w:val="28"/>
          <w:szCs w:val="28"/>
          <w:lang w:eastAsia="ru-RU"/>
        </w:rPr>
        <w:t xml:space="preserve"> палеонтологический музей»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w:t>
      </w:r>
    </w:p>
    <w:p w14:paraId="7D560DBC"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В число обследованных театрально-зрелищных учреждений культуры</w:t>
      </w:r>
      <w:r>
        <w:rPr>
          <w:rFonts w:ascii="Times New Roman" w:eastAsia="Times New Roman" w:hAnsi="Times New Roman" w:cs="Times New Roman"/>
          <w:sz w:val="28"/>
          <w:szCs w:val="28"/>
          <w:lang w:eastAsia="ru-RU"/>
        </w:rPr>
        <w:t xml:space="preserve"> вошли </w:t>
      </w:r>
      <w:r w:rsidRPr="00B8074A">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B8074A">
        <w:rPr>
          <w:rFonts w:ascii="Times New Roman" w:eastAsia="Times New Roman" w:hAnsi="Times New Roman" w:cs="Times New Roman"/>
          <w:sz w:val="28"/>
          <w:szCs w:val="28"/>
          <w:lang w:eastAsia="ru-RU"/>
        </w:rPr>
        <w:t>В.М.Леонтьевой</w:t>
      </w:r>
      <w:proofErr w:type="spellEnd"/>
      <w:r w:rsidRPr="00B807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B8074A">
        <w:rPr>
          <w:rFonts w:ascii="Times New Roman" w:eastAsia="Times New Roman" w:hAnsi="Times New Roman" w:cs="Times New Roman"/>
          <w:sz w:val="28"/>
          <w:szCs w:val="28"/>
          <w:lang w:eastAsia="ru-RU"/>
        </w:rPr>
        <w:t>В.М.Леонтьевой</w:t>
      </w:r>
      <w:proofErr w:type="spellEnd"/>
      <w:r w:rsidRPr="00B807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«Эстрадный балет «Экситон»</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ОГАУК «</w:t>
      </w:r>
      <w:proofErr w:type="spellStart"/>
      <w:r w:rsidRPr="00B8074A">
        <w:rPr>
          <w:rFonts w:ascii="Times New Roman" w:eastAsia="Times New Roman" w:hAnsi="Times New Roman" w:cs="Times New Roman"/>
          <w:sz w:val="28"/>
          <w:szCs w:val="28"/>
          <w:lang w:eastAsia="ru-RU"/>
        </w:rPr>
        <w:t>УльяновскКинофонд</w:t>
      </w:r>
      <w:proofErr w:type="spellEnd"/>
      <w:r w:rsidRPr="00B807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959D17E" w14:textId="77777777" w:rsidR="00AB7219" w:rsidRDefault="00AB7219"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полученным итоговым (средним)</w:t>
      </w:r>
      <w:r w:rsidR="00402865">
        <w:rPr>
          <w:rFonts w:ascii="Times New Roman" w:eastAsia="Times New Roman" w:hAnsi="Times New Roman" w:cs="Times New Roman"/>
          <w:sz w:val="28"/>
          <w:szCs w:val="28"/>
          <w:lang w:eastAsia="ru-RU"/>
        </w:rPr>
        <w:t xml:space="preserve"> оценкам организаций, сгруппированным по типам,</w:t>
      </w:r>
      <w:r>
        <w:rPr>
          <w:rFonts w:ascii="Times New Roman" w:eastAsia="Times New Roman" w:hAnsi="Times New Roman" w:cs="Times New Roman"/>
          <w:sz w:val="28"/>
          <w:szCs w:val="28"/>
          <w:lang w:eastAsia="ru-RU"/>
        </w:rPr>
        <w:t xml:space="preserve"> </w:t>
      </w:r>
      <w:r w:rsidRPr="00596EF8">
        <w:rPr>
          <w:rFonts w:ascii="Times New Roman" w:eastAsia="Times New Roman" w:hAnsi="Times New Roman" w:cs="Times New Roman"/>
          <w:b/>
          <w:sz w:val="28"/>
          <w:szCs w:val="28"/>
          <w:lang w:eastAsia="ru-RU"/>
        </w:rPr>
        <w:t>лучший результат продемонстрировали библиотечные учреждения культуры</w:t>
      </w:r>
      <w:r w:rsidR="00402865">
        <w:rPr>
          <w:rFonts w:ascii="Times New Roman" w:eastAsia="Times New Roman" w:hAnsi="Times New Roman" w:cs="Times New Roman"/>
          <w:sz w:val="28"/>
          <w:szCs w:val="28"/>
          <w:lang w:eastAsia="ru-RU"/>
        </w:rPr>
        <w:t xml:space="preserve"> (94,0 балла из 100)</w:t>
      </w:r>
      <w:r>
        <w:rPr>
          <w:rFonts w:ascii="Times New Roman" w:eastAsia="Times New Roman" w:hAnsi="Times New Roman" w:cs="Times New Roman"/>
          <w:sz w:val="28"/>
          <w:szCs w:val="28"/>
          <w:lang w:eastAsia="ru-RU"/>
        </w:rPr>
        <w:t xml:space="preserve">, </w:t>
      </w:r>
      <w:r w:rsidR="00596EF8">
        <w:rPr>
          <w:rFonts w:ascii="Times New Roman" w:eastAsia="Times New Roman" w:hAnsi="Times New Roman" w:cs="Times New Roman"/>
          <w:b/>
          <w:sz w:val="28"/>
          <w:szCs w:val="28"/>
          <w:lang w:eastAsia="ru-RU"/>
        </w:rPr>
        <w:t>на втором месте </w:t>
      </w:r>
      <w:r w:rsidRPr="00596EF8">
        <w:rPr>
          <w:rFonts w:ascii="Times New Roman" w:eastAsia="Times New Roman" w:hAnsi="Times New Roman" w:cs="Times New Roman"/>
          <w:b/>
          <w:sz w:val="28"/>
          <w:szCs w:val="28"/>
          <w:lang w:eastAsia="ru-RU"/>
        </w:rPr>
        <w:t>– клубные учреждения</w:t>
      </w:r>
      <w:r w:rsidR="00402865">
        <w:rPr>
          <w:rFonts w:ascii="Times New Roman" w:eastAsia="Times New Roman" w:hAnsi="Times New Roman" w:cs="Times New Roman"/>
          <w:sz w:val="28"/>
          <w:szCs w:val="28"/>
          <w:lang w:eastAsia="ru-RU"/>
        </w:rPr>
        <w:t xml:space="preserve"> (93,1 балла из 100)</w:t>
      </w:r>
      <w:r>
        <w:rPr>
          <w:rFonts w:ascii="Times New Roman" w:eastAsia="Times New Roman" w:hAnsi="Times New Roman" w:cs="Times New Roman"/>
          <w:sz w:val="28"/>
          <w:szCs w:val="28"/>
          <w:lang w:eastAsia="ru-RU"/>
        </w:rPr>
        <w:t xml:space="preserve">, </w:t>
      </w:r>
      <w:r w:rsidRPr="00596EF8">
        <w:rPr>
          <w:rFonts w:ascii="Times New Roman" w:eastAsia="Times New Roman" w:hAnsi="Times New Roman" w:cs="Times New Roman"/>
          <w:b/>
          <w:sz w:val="28"/>
          <w:szCs w:val="28"/>
          <w:lang w:eastAsia="ru-RU"/>
        </w:rPr>
        <w:t>далее – музейные учреждения</w:t>
      </w:r>
      <w:r w:rsidR="00402865">
        <w:rPr>
          <w:rFonts w:ascii="Times New Roman" w:eastAsia="Times New Roman" w:hAnsi="Times New Roman" w:cs="Times New Roman"/>
          <w:sz w:val="28"/>
          <w:szCs w:val="28"/>
          <w:lang w:eastAsia="ru-RU"/>
        </w:rPr>
        <w:t xml:space="preserve"> </w:t>
      </w:r>
      <w:r w:rsidR="00402865">
        <w:rPr>
          <w:rFonts w:ascii="Times New Roman" w:eastAsia="Times New Roman" w:hAnsi="Times New Roman" w:cs="Times New Roman"/>
          <w:sz w:val="28"/>
          <w:szCs w:val="28"/>
          <w:lang w:eastAsia="ru-RU"/>
        </w:rPr>
        <w:lastRenderedPageBreak/>
        <w:t>(92,1 балла из 100)</w:t>
      </w:r>
      <w:r>
        <w:rPr>
          <w:rFonts w:ascii="Times New Roman" w:eastAsia="Times New Roman" w:hAnsi="Times New Roman" w:cs="Times New Roman"/>
          <w:sz w:val="28"/>
          <w:szCs w:val="28"/>
          <w:lang w:eastAsia="ru-RU"/>
        </w:rPr>
        <w:t xml:space="preserve">. </w:t>
      </w:r>
      <w:r w:rsidR="00402865" w:rsidRPr="00596EF8">
        <w:rPr>
          <w:rFonts w:ascii="Times New Roman" w:eastAsia="Times New Roman" w:hAnsi="Times New Roman" w:cs="Times New Roman"/>
          <w:b/>
          <w:sz w:val="28"/>
          <w:szCs w:val="28"/>
          <w:lang w:eastAsia="ru-RU"/>
        </w:rPr>
        <w:t>Третье</w:t>
      </w:r>
      <w:r w:rsidR="00402865">
        <w:rPr>
          <w:rFonts w:ascii="Times New Roman" w:eastAsia="Times New Roman" w:hAnsi="Times New Roman" w:cs="Times New Roman"/>
          <w:sz w:val="28"/>
          <w:szCs w:val="28"/>
          <w:lang w:eastAsia="ru-RU"/>
        </w:rPr>
        <w:t xml:space="preserve">, нижнее, </w:t>
      </w:r>
      <w:r w:rsidR="00402865" w:rsidRPr="00596EF8">
        <w:rPr>
          <w:rFonts w:ascii="Times New Roman" w:eastAsia="Times New Roman" w:hAnsi="Times New Roman" w:cs="Times New Roman"/>
          <w:b/>
          <w:sz w:val="28"/>
          <w:szCs w:val="28"/>
          <w:lang w:eastAsia="ru-RU"/>
        </w:rPr>
        <w:t>место – у театрально-зрелищных учреждений культуры</w:t>
      </w:r>
      <w:r w:rsidR="00402865">
        <w:rPr>
          <w:rFonts w:ascii="Times New Roman" w:eastAsia="Times New Roman" w:hAnsi="Times New Roman" w:cs="Times New Roman"/>
          <w:sz w:val="28"/>
          <w:szCs w:val="28"/>
          <w:lang w:eastAsia="ru-RU"/>
        </w:rPr>
        <w:t xml:space="preserve"> (84,7 балла). В срезе конкретных организаций внутри представленных типов лучшими среди библиотек стало </w:t>
      </w:r>
      <w:r w:rsidR="00402865" w:rsidRPr="00402865">
        <w:rPr>
          <w:rFonts w:ascii="Times New Roman" w:eastAsia="Times New Roman" w:hAnsi="Times New Roman" w:cs="Times New Roman"/>
          <w:sz w:val="28"/>
          <w:szCs w:val="28"/>
          <w:lang w:eastAsia="ru-RU"/>
        </w:rPr>
        <w:t>ОГБУК «Ульяновская областная библиотека для детей</w:t>
      </w:r>
      <w:r w:rsidR="00402865">
        <w:rPr>
          <w:rFonts w:ascii="Times New Roman" w:eastAsia="Times New Roman" w:hAnsi="Times New Roman" w:cs="Times New Roman"/>
          <w:sz w:val="28"/>
          <w:szCs w:val="28"/>
          <w:lang w:eastAsia="ru-RU"/>
        </w:rPr>
        <w:t xml:space="preserve"> и юношества имени </w:t>
      </w:r>
      <w:proofErr w:type="spellStart"/>
      <w:r w:rsidR="00402865">
        <w:rPr>
          <w:rFonts w:ascii="Times New Roman" w:eastAsia="Times New Roman" w:hAnsi="Times New Roman" w:cs="Times New Roman"/>
          <w:sz w:val="28"/>
          <w:szCs w:val="28"/>
          <w:lang w:eastAsia="ru-RU"/>
        </w:rPr>
        <w:t>С.Т.Аксакова</w:t>
      </w:r>
      <w:proofErr w:type="spellEnd"/>
      <w:r w:rsidR="00402865">
        <w:rPr>
          <w:rFonts w:ascii="Times New Roman" w:eastAsia="Times New Roman" w:hAnsi="Times New Roman" w:cs="Times New Roman"/>
          <w:sz w:val="28"/>
          <w:szCs w:val="28"/>
          <w:lang w:eastAsia="ru-RU"/>
        </w:rPr>
        <w:t xml:space="preserve">», среди клубных организаций культуры – </w:t>
      </w:r>
      <w:r w:rsidR="00402865" w:rsidRPr="00402865">
        <w:rPr>
          <w:rFonts w:ascii="Times New Roman" w:eastAsia="Times New Roman" w:hAnsi="Times New Roman" w:cs="Times New Roman"/>
          <w:sz w:val="28"/>
          <w:szCs w:val="28"/>
          <w:lang w:eastAsia="ru-RU"/>
        </w:rPr>
        <w:t>ОГБУК «Центр народной культуры Ульяновской области»</w:t>
      </w:r>
      <w:r w:rsidR="00402865">
        <w:rPr>
          <w:rFonts w:ascii="Times New Roman" w:eastAsia="Times New Roman" w:hAnsi="Times New Roman" w:cs="Times New Roman"/>
          <w:sz w:val="28"/>
          <w:szCs w:val="28"/>
          <w:lang w:eastAsia="ru-RU"/>
        </w:rPr>
        <w:t xml:space="preserve">, музейных – </w:t>
      </w:r>
      <w:r w:rsidR="00402865" w:rsidRPr="0040286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402865">
        <w:rPr>
          <w:rFonts w:ascii="Times New Roman" w:eastAsia="Times New Roman" w:hAnsi="Times New Roman" w:cs="Times New Roman"/>
          <w:sz w:val="28"/>
          <w:szCs w:val="28"/>
          <w:lang w:eastAsia="ru-RU"/>
        </w:rPr>
        <w:t xml:space="preserve">, среди театрально-зрелищных – </w:t>
      </w:r>
      <w:r w:rsidR="00402865" w:rsidRPr="00402865">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402865" w:rsidRPr="00402865">
        <w:rPr>
          <w:rFonts w:ascii="Times New Roman" w:eastAsia="Times New Roman" w:hAnsi="Times New Roman" w:cs="Times New Roman"/>
          <w:sz w:val="28"/>
          <w:szCs w:val="28"/>
          <w:lang w:eastAsia="ru-RU"/>
        </w:rPr>
        <w:t>В.М.Леонтьевой</w:t>
      </w:r>
      <w:proofErr w:type="spellEnd"/>
      <w:r w:rsidR="00402865" w:rsidRPr="00402865">
        <w:rPr>
          <w:rFonts w:ascii="Times New Roman" w:eastAsia="Times New Roman" w:hAnsi="Times New Roman" w:cs="Times New Roman"/>
          <w:sz w:val="28"/>
          <w:szCs w:val="28"/>
          <w:lang w:eastAsia="ru-RU"/>
        </w:rPr>
        <w:t>»</w:t>
      </w:r>
      <w:r w:rsidR="00FF6C80">
        <w:rPr>
          <w:rFonts w:ascii="Times New Roman" w:eastAsia="Times New Roman" w:hAnsi="Times New Roman" w:cs="Times New Roman"/>
          <w:sz w:val="28"/>
          <w:szCs w:val="28"/>
          <w:lang w:eastAsia="ru-RU"/>
        </w:rPr>
        <w:t xml:space="preserve"> (см. Таблицу 5.1</w:t>
      </w:r>
      <w:r w:rsidR="007718B4">
        <w:rPr>
          <w:rFonts w:ascii="Times New Roman" w:eastAsia="Times New Roman" w:hAnsi="Times New Roman" w:cs="Times New Roman"/>
          <w:sz w:val="28"/>
          <w:szCs w:val="28"/>
          <w:lang w:eastAsia="ru-RU"/>
        </w:rPr>
        <w:t>.1</w:t>
      </w:r>
      <w:r w:rsidR="00FF6C80">
        <w:rPr>
          <w:rFonts w:ascii="Times New Roman" w:eastAsia="Times New Roman" w:hAnsi="Times New Roman" w:cs="Times New Roman"/>
          <w:sz w:val="28"/>
          <w:szCs w:val="28"/>
          <w:lang w:eastAsia="ru-RU"/>
        </w:rPr>
        <w:t>).</w:t>
      </w:r>
    </w:p>
    <w:p w14:paraId="35C6B3B4" w14:textId="77777777" w:rsidR="00FF6C80" w:rsidRDefault="00FF6C80"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22E8CD92" w14:textId="77777777" w:rsidR="00FF6C80" w:rsidRDefault="00FF6C80" w:rsidP="00FF6C80">
      <w:pPr>
        <w:suppressAutoHyphens/>
        <w:spacing w:after="0" w:line="276" w:lineRule="auto"/>
        <w:jc w:val="center"/>
        <w:rPr>
          <w:rFonts w:ascii="Times New Roman" w:eastAsia="Times New Roman" w:hAnsi="Times New Roman" w:cs="Times New Roman"/>
          <w:sz w:val="20"/>
          <w:szCs w:val="28"/>
          <w:lang w:eastAsia="ru-RU"/>
        </w:rPr>
      </w:pPr>
      <w:r w:rsidRPr="00FF6C80">
        <w:rPr>
          <w:rFonts w:ascii="Times New Roman" w:eastAsia="Times New Roman" w:hAnsi="Times New Roman" w:cs="Times New Roman"/>
          <w:sz w:val="20"/>
          <w:szCs w:val="28"/>
          <w:lang w:eastAsia="ru-RU"/>
        </w:rPr>
        <w:t>Таблица 5.1</w:t>
      </w:r>
      <w:r>
        <w:rPr>
          <w:rFonts w:ascii="Times New Roman" w:eastAsia="Times New Roman" w:hAnsi="Times New Roman" w:cs="Times New Roman"/>
          <w:sz w:val="20"/>
          <w:szCs w:val="28"/>
          <w:lang w:eastAsia="ru-RU"/>
        </w:rPr>
        <w:t>.</w:t>
      </w:r>
      <w:r w:rsidR="007718B4">
        <w:rPr>
          <w:rFonts w:ascii="Times New Roman" w:eastAsia="Times New Roman" w:hAnsi="Times New Roman" w:cs="Times New Roman"/>
          <w:sz w:val="20"/>
          <w:szCs w:val="28"/>
          <w:lang w:eastAsia="ru-RU"/>
        </w:rPr>
        <w:t>1.</w:t>
      </w:r>
      <w:r w:rsidR="001D519B">
        <w:rPr>
          <w:rFonts w:ascii="Times New Roman" w:eastAsia="Times New Roman" w:hAnsi="Times New Roman" w:cs="Times New Roman"/>
          <w:sz w:val="20"/>
          <w:szCs w:val="28"/>
          <w:lang w:eastAsia="ru-RU"/>
        </w:rPr>
        <w:t xml:space="preserve"> Структура рейтинга группировок организаций культуры по типам: библиотечные, клубные, музейные, театрально-зрелищные – место рейтинга, итоговая оценка НОК организации, итоговая (средняя) оценка НОК группировки организаций по типу</w:t>
      </w:r>
    </w:p>
    <w:tbl>
      <w:tblPr>
        <w:tblW w:w="9354" w:type="dxa"/>
        <w:jc w:val="center"/>
        <w:tblLook w:val="04A0" w:firstRow="1" w:lastRow="0" w:firstColumn="1" w:lastColumn="0" w:noHBand="0" w:noVBand="1"/>
      </w:tblPr>
      <w:tblGrid>
        <w:gridCol w:w="985"/>
        <w:gridCol w:w="6114"/>
        <w:gridCol w:w="1006"/>
        <w:gridCol w:w="1290"/>
      </w:tblGrid>
      <w:tr w:rsidR="00FF6C80" w:rsidRPr="00FF6C80" w14:paraId="32C92670" w14:textId="77777777" w:rsidTr="003C08A1">
        <w:trPr>
          <w:trHeight w:val="900"/>
          <w:jc w:val="center"/>
        </w:trPr>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582310F6"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Место рейтинга</w:t>
            </w:r>
          </w:p>
        </w:tc>
        <w:tc>
          <w:tcPr>
            <w:tcW w:w="6114" w:type="dxa"/>
            <w:tcBorders>
              <w:top w:val="single" w:sz="4" w:space="0" w:color="auto"/>
              <w:left w:val="nil"/>
              <w:bottom w:val="single" w:sz="4" w:space="0" w:color="auto"/>
              <w:right w:val="single" w:sz="4" w:space="0" w:color="auto"/>
            </w:tcBorders>
            <w:shd w:val="clear" w:color="auto" w:fill="auto"/>
            <w:hideMark/>
          </w:tcPr>
          <w:p w14:paraId="544E8CAD"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Тип/наименование организации культуры</w:t>
            </w:r>
          </w:p>
        </w:tc>
        <w:tc>
          <w:tcPr>
            <w:tcW w:w="991" w:type="dxa"/>
            <w:tcBorders>
              <w:top w:val="single" w:sz="4" w:space="0" w:color="auto"/>
              <w:left w:val="nil"/>
              <w:bottom w:val="single" w:sz="4" w:space="0" w:color="auto"/>
              <w:right w:val="single" w:sz="4" w:space="0" w:color="auto"/>
            </w:tcBorders>
            <w:shd w:val="clear" w:color="auto" w:fill="auto"/>
            <w:hideMark/>
          </w:tcPr>
          <w:p w14:paraId="6477A47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Итоговая оценка НОК, баллы</w:t>
            </w:r>
          </w:p>
        </w:tc>
        <w:tc>
          <w:tcPr>
            <w:tcW w:w="1269" w:type="dxa"/>
            <w:tcBorders>
              <w:top w:val="single" w:sz="4" w:space="0" w:color="auto"/>
              <w:left w:val="nil"/>
              <w:bottom w:val="single" w:sz="4" w:space="0" w:color="auto"/>
              <w:right w:val="single" w:sz="4" w:space="0" w:color="auto"/>
            </w:tcBorders>
            <w:shd w:val="clear" w:color="auto" w:fill="auto"/>
            <w:hideMark/>
          </w:tcPr>
          <w:p w14:paraId="5CEE0881"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FF6C80" w:rsidRPr="00FF6C80" w14:paraId="1589213E" w14:textId="77777777" w:rsidTr="003C08A1">
        <w:trPr>
          <w:trHeight w:val="22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hideMark/>
          </w:tcPr>
          <w:p w14:paraId="69D46DE7"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Библиотечные учреждения культуры</w:t>
            </w:r>
          </w:p>
        </w:tc>
      </w:tr>
      <w:tr w:rsidR="00FF6C80" w:rsidRPr="00FF6C80" w14:paraId="534C7006"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48CD17B2"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vAlign w:val="bottom"/>
            <w:hideMark/>
          </w:tcPr>
          <w:p w14:paraId="7F12EF23"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 xml:space="preserve">ОГБУК «Ульяновская областная библиотека для детей и юношества имени </w:t>
            </w:r>
            <w:proofErr w:type="spellStart"/>
            <w:r w:rsidRPr="00FF6C80">
              <w:rPr>
                <w:rFonts w:ascii="Times New Roman" w:eastAsia="Times New Roman" w:hAnsi="Times New Roman" w:cs="Times New Roman"/>
                <w:color w:val="000000"/>
                <w:sz w:val="20"/>
                <w:szCs w:val="20"/>
                <w:lang w:eastAsia="ru-RU"/>
              </w:rPr>
              <w:t>С.Т.Аксакова</w:t>
            </w:r>
            <w:proofErr w:type="spellEnd"/>
            <w:r w:rsidRPr="00FF6C80">
              <w:rPr>
                <w:rFonts w:ascii="Times New Roman" w:eastAsia="Times New Roman" w:hAnsi="Times New Roman" w:cs="Times New Roman"/>
                <w:color w:val="000000"/>
                <w:sz w:val="20"/>
                <w:szCs w:val="20"/>
                <w:lang w:eastAsia="ru-RU"/>
              </w:rPr>
              <w:t>»</w:t>
            </w:r>
          </w:p>
        </w:tc>
        <w:tc>
          <w:tcPr>
            <w:tcW w:w="991" w:type="dxa"/>
            <w:tcBorders>
              <w:top w:val="nil"/>
              <w:left w:val="nil"/>
              <w:bottom w:val="single" w:sz="4" w:space="0" w:color="auto"/>
              <w:right w:val="single" w:sz="4" w:space="0" w:color="auto"/>
            </w:tcBorders>
            <w:shd w:val="clear" w:color="auto" w:fill="auto"/>
            <w:noWrap/>
            <w:vAlign w:val="center"/>
            <w:hideMark/>
          </w:tcPr>
          <w:p w14:paraId="146D0C0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95,6</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722043"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94,0</w:t>
            </w:r>
          </w:p>
        </w:tc>
      </w:tr>
      <w:tr w:rsidR="00FF6C80" w:rsidRPr="00FF6C80" w14:paraId="1E13CDC3"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6726D2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vAlign w:val="bottom"/>
            <w:hideMark/>
          </w:tcPr>
          <w:p w14:paraId="5ED3066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 xml:space="preserve">ОГБУК «Дворец Книги - Ульяновская областная научная библиотека имени </w:t>
            </w:r>
            <w:proofErr w:type="spellStart"/>
            <w:r w:rsidRPr="00FF6C80">
              <w:rPr>
                <w:rFonts w:ascii="Times New Roman" w:eastAsia="Times New Roman" w:hAnsi="Times New Roman" w:cs="Times New Roman"/>
                <w:color w:val="000000"/>
                <w:sz w:val="20"/>
                <w:szCs w:val="20"/>
                <w:lang w:eastAsia="ru-RU"/>
              </w:rPr>
              <w:t>В.И.Ленина</w:t>
            </w:r>
            <w:proofErr w:type="spellEnd"/>
            <w:r w:rsidRPr="00FF6C80">
              <w:rPr>
                <w:rFonts w:ascii="Times New Roman" w:eastAsia="Times New Roman" w:hAnsi="Times New Roman" w:cs="Times New Roman"/>
                <w:color w:val="000000"/>
                <w:sz w:val="20"/>
                <w:szCs w:val="20"/>
                <w:lang w:eastAsia="ru-RU"/>
              </w:rPr>
              <w:t>»</w:t>
            </w:r>
          </w:p>
        </w:tc>
        <w:tc>
          <w:tcPr>
            <w:tcW w:w="991" w:type="dxa"/>
            <w:tcBorders>
              <w:top w:val="nil"/>
              <w:left w:val="nil"/>
              <w:bottom w:val="single" w:sz="4" w:space="0" w:color="auto"/>
              <w:right w:val="single" w:sz="4" w:space="0" w:color="auto"/>
            </w:tcBorders>
            <w:shd w:val="clear" w:color="auto" w:fill="auto"/>
            <w:noWrap/>
            <w:vAlign w:val="center"/>
            <w:hideMark/>
          </w:tcPr>
          <w:p w14:paraId="60A979F4"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93,6</w:t>
            </w:r>
          </w:p>
        </w:tc>
        <w:tc>
          <w:tcPr>
            <w:tcW w:w="1269" w:type="dxa"/>
            <w:vMerge/>
            <w:tcBorders>
              <w:top w:val="nil"/>
              <w:left w:val="single" w:sz="4" w:space="0" w:color="auto"/>
              <w:bottom w:val="single" w:sz="4" w:space="0" w:color="000000"/>
              <w:right w:val="single" w:sz="4" w:space="0" w:color="auto"/>
            </w:tcBorders>
            <w:vAlign w:val="center"/>
            <w:hideMark/>
          </w:tcPr>
          <w:p w14:paraId="60B86BFE"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431F0EF1"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8C9673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vAlign w:val="bottom"/>
            <w:hideMark/>
          </w:tcPr>
          <w:p w14:paraId="618882DD"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991" w:type="dxa"/>
            <w:tcBorders>
              <w:top w:val="nil"/>
              <w:left w:val="nil"/>
              <w:bottom w:val="single" w:sz="4" w:space="0" w:color="auto"/>
              <w:right w:val="single" w:sz="4" w:space="0" w:color="auto"/>
            </w:tcBorders>
            <w:shd w:val="clear" w:color="auto" w:fill="auto"/>
            <w:noWrap/>
            <w:vAlign w:val="center"/>
            <w:hideMark/>
          </w:tcPr>
          <w:p w14:paraId="4D113DD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92,8</w:t>
            </w:r>
          </w:p>
        </w:tc>
        <w:tc>
          <w:tcPr>
            <w:tcW w:w="1269" w:type="dxa"/>
            <w:vMerge/>
            <w:tcBorders>
              <w:top w:val="nil"/>
              <w:left w:val="single" w:sz="4" w:space="0" w:color="auto"/>
              <w:bottom w:val="single" w:sz="4" w:space="0" w:color="000000"/>
              <w:right w:val="single" w:sz="4" w:space="0" w:color="auto"/>
            </w:tcBorders>
            <w:vAlign w:val="center"/>
            <w:hideMark/>
          </w:tcPr>
          <w:p w14:paraId="297D3320"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548C5863"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D15DC"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Клубные учреждения культуры</w:t>
            </w:r>
          </w:p>
        </w:tc>
      </w:tr>
      <w:tr w:rsidR="00FF6C80" w:rsidRPr="00FF6C80" w14:paraId="3E976877"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727A209"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 </w:t>
            </w:r>
          </w:p>
        </w:tc>
        <w:tc>
          <w:tcPr>
            <w:tcW w:w="6114" w:type="dxa"/>
            <w:tcBorders>
              <w:top w:val="nil"/>
              <w:left w:val="nil"/>
              <w:bottom w:val="single" w:sz="4" w:space="0" w:color="auto"/>
              <w:right w:val="single" w:sz="4" w:space="0" w:color="auto"/>
            </w:tcBorders>
            <w:shd w:val="clear" w:color="auto" w:fill="auto"/>
            <w:noWrap/>
            <w:vAlign w:val="bottom"/>
            <w:hideMark/>
          </w:tcPr>
          <w:p w14:paraId="3680057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991" w:type="dxa"/>
            <w:tcBorders>
              <w:top w:val="nil"/>
              <w:left w:val="nil"/>
              <w:bottom w:val="single" w:sz="4" w:space="0" w:color="auto"/>
              <w:right w:val="single" w:sz="4" w:space="0" w:color="auto"/>
            </w:tcBorders>
            <w:shd w:val="clear" w:color="auto" w:fill="auto"/>
            <w:noWrap/>
            <w:vAlign w:val="center"/>
            <w:hideMark/>
          </w:tcPr>
          <w:p w14:paraId="685E8A08"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93,1</w:t>
            </w:r>
          </w:p>
        </w:tc>
        <w:tc>
          <w:tcPr>
            <w:tcW w:w="1269" w:type="dxa"/>
            <w:tcBorders>
              <w:top w:val="nil"/>
              <w:left w:val="nil"/>
              <w:bottom w:val="single" w:sz="4" w:space="0" w:color="auto"/>
              <w:right w:val="single" w:sz="4" w:space="0" w:color="auto"/>
            </w:tcBorders>
            <w:shd w:val="clear" w:color="auto" w:fill="auto"/>
            <w:noWrap/>
            <w:vAlign w:val="center"/>
            <w:hideMark/>
          </w:tcPr>
          <w:p w14:paraId="0DE25304"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93,1</w:t>
            </w:r>
          </w:p>
        </w:tc>
      </w:tr>
      <w:tr w:rsidR="00FF6C80" w:rsidRPr="00FF6C80" w14:paraId="07D1FF79"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18F76EB"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Музейные учреждения культуры</w:t>
            </w:r>
          </w:p>
        </w:tc>
      </w:tr>
      <w:tr w:rsidR="00FF6C80" w:rsidRPr="00FF6C80" w14:paraId="139D6FCD"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E42803A"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hideMark/>
          </w:tcPr>
          <w:p w14:paraId="783DFE8B" w14:textId="77777777" w:rsidR="00BB2322"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 xml:space="preserve">ОГБУК «Ульяновский областной краеведческий музей им. </w:t>
            </w:r>
          </w:p>
          <w:p w14:paraId="7D5B13A7"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И.А. Гончарова»</w:t>
            </w:r>
          </w:p>
        </w:tc>
        <w:tc>
          <w:tcPr>
            <w:tcW w:w="991" w:type="dxa"/>
            <w:tcBorders>
              <w:top w:val="nil"/>
              <w:left w:val="nil"/>
              <w:bottom w:val="single" w:sz="4" w:space="0" w:color="auto"/>
              <w:right w:val="single" w:sz="4" w:space="0" w:color="auto"/>
            </w:tcBorders>
            <w:shd w:val="clear" w:color="auto" w:fill="auto"/>
            <w:noWrap/>
            <w:vAlign w:val="center"/>
            <w:hideMark/>
          </w:tcPr>
          <w:p w14:paraId="2A0DE2EF"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93,5</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C7A8A3"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92,1</w:t>
            </w:r>
          </w:p>
        </w:tc>
      </w:tr>
      <w:tr w:rsidR="00FF6C80" w:rsidRPr="00FF6C80" w14:paraId="6C20A314"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9D6C53F"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hideMark/>
          </w:tcPr>
          <w:p w14:paraId="5F59B716"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w:t>
            </w:r>
            <w:proofErr w:type="spellStart"/>
            <w:r w:rsidRPr="00FF6C80">
              <w:rPr>
                <w:rFonts w:ascii="Times New Roman" w:eastAsia="Times New Roman" w:hAnsi="Times New Roman" w:cs="Times New Roman"/>
                <w:sz w:val="20"/>
                <w:szCs w:val="20"/>
                <w:lang w:eastAsia="ru-RU"/>
              </w:rPr>
              <w:t>Ундоровский</w:t>
            </w:r>
            <w:proofErr w:type="spellEnd"/>
            <w:r w:rsidRPr="00FF6C80">
              <w:rPr>
                <w:rFonts w:ascii="Times New Roman" w:eastAsia="Times New Roman" w:hAnsi="Times New Roman" w:cs="Times New Roman"/>
                <w:sz w:val="20"/>
                <w:szCs w:val="20"/>
                <w:lang w:eastAsia="ru-RU"/>
              </w:rPr>
              <w:t xml:space="preserve"> палеонтологический музей»</w:t>
            </w:r>
          </w:p>
        </w:tc>
        <w:tc>
          <w:tcPr>
            <w:tcW w:w="991" w:type="dxa"/>
            <w:tcBorders>
              <w:top w:val="nil"/>
              <w:left w:val="nil"/>
              <w:bottom w:val="single" w:sz="4" w:space="0" w:color="auto"/>
              <w:right w:val="single" w:sz="4" w:space="0" w:color="auto"/>
            </w:tcBorders>
            <w:shd w:val="clear" w:color="auto" w:fill="auto"/>
            <w:noWrap/>
            <w:vAlign w:val="center"/>
            <w:hideMark/>
          </w:tcPr>
          <w:p w14:paraId="0FD19F7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92,7</w:t>
            </w:r>
          </w:p>
        </w:tc>
        <w:tc>
          <w:tcPr>
            <w:tcW w:w="1269" w:type="dxa"/>
            <w:vMerge/>
            <w:tcBorders>
              <w:top w:val="nil"/>
              <w:left w:val="single" w:sz="4" w:space="0" w:color="auto"/>
              <w:bottom w:val="single" w:sz="4" w:space="0" w:color="000000"/>
              <w:right w:val="single" w:sz="4" w:space="0" w:color="auto"/>
            </w:tcBorders>
            <w:vAlign w:val="center"/>
            <w:hideMark/>
          </w:tcPr>
          <w:p w14:paraId="77E01F60"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211718D6"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B1D243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hideMark/>
          </w:tcPr>
          <w:p w14:paraId="68020AE5"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«Ульяновский областной художественный музей»</w:t>
            </w:r>
          </w:p>
        </w:tc>
        <w:tc>
          <w:tcPr>
            <w:tcW w:w="991" w:type="dxa"/>
            <w:tcBorders>
              <w:top w:val="nil"/>
              <w:left w:val="nil"/>
              <w:bottom w:val="single" w:sz="4" w:space="0" w:color="auto"/>
              <w:right w:val="single" w:sz="4" w:space="0" w:color="auto"/>
            </w:tcBorders>
            <w:shd w:val="clear" w:color="auto" w:fill="auto"/>
            <w:noWrap/>
            <w:vAlign w:val="center"/>
            <w:hideMark/>
          </w:tcPr>
          <w:p w14:paraId="3168DBA5"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91,2</w:t>
            </w:r>
          </w:p>
        </w:tc>
        <w:tc>
          <w:tcPr>
            <w:tcW w:w="1269" w:type="dxa"/>
            <w:vMerge/>
            <w:tcBorders>
              <w:top w:val="nil"/>
              <w:left w:val="single" w:sz="4" w:space="0" w:color="auto"/>
              <w:bottom w:val="single" w:sz="4" w:space="0" w:color="000000"/>
              <w:right w:val="single" w:sz="4" w:space="0" w:color="auto"/>
            </w:tcBorders>
            <w:vAlign w:val="center"/>
            <w:hideMark/>
          </w:tcPr>
          <w:p w14:paraId="1EBF045D"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7BF2F11"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0E20944D"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4</w:t>
            </w:r>
          </w:p>
        </w:tc>
        <w:tc>
          <w:tcPr>
            <w:tcW w:w="6114" w:type="dxa"/>
            <w:tcBorders>
              <w:top w:val="nil"/>
              <w:left w:val="nil"/>
              <w:bottom w:val="single" w:sz="4" w:space="0" w:color="auto"/>
              <w:right w:val="single" w:sz="4" w:space="0" w:color="auto"/>
            </w:tcBorders>
            <w:shd w:val="clear" w:color="auto" w:fill="auto"/>
            <w:noWrap/>
            <w:hideMark/>
          </w:tcPr>
          <w:p w14:paraId="12E5F730"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«Ленинский мемориал»</w:t>
            </w:r>
          </w:p>
        </w:tc>
        <w:tc>
          <w:tcPr>
            <w:tcW w:w="991" w:type="dxa"/>
            <w:tcBorders>
              <w:top w:val="nil"/>
              <w:left w:val="nil"/>
              <w:bottom w:val="single" w:sz="4" w:space="0" w:color="auto"/>
              <w:right w:val="single" w:sz="4" w:space="0" w:color="auto"/>
            </w:tcBorders>
            <w:shd w:val="clear" w:color="auto" w:fill="auto"/>
            <w:noWrap/>
            <w:vAlign w:val="center"/>
            <w:hideMark/>
          </w:tcPr>
          <w:p w14:paraId="1B489C2B"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91,0</w:t>
            </w:r>
          </w:p>
        </w:tc>
        <w:tc>
          <w:tcPr>
            <w:tcW w:w="1269" w:type="dxa"/>
            <w:vMerge/>
            <w:tcBorders>
              <w:top w:val="nil"/>
              <w:left w:val="single" w:sz="4" w:space="0" w:color="auto"/>
              <w:bottom w:val="single" w:sz="4" w:space="0" w:color="000000"/>
              <w:right w:val="single" w:sz="4" w:space="0" w:color="auto"/>
            </w:tcBorders>
            <w:vAlign w:val="center"/>
            <w:hideMark/>
          </w:tcPr>
          <w:p w14:paraId="4B9BEC25"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5CBF24A"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3C7D8108"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FF6C80" w:rsidRPr="00FF6C80" w14:paraId="756DD40D"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C1AC75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hideMark/>
          </w:tcPr>
          <w:p w14:paraId="5A5D3E5F"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 xml:space="preserve">ОГАУК «Ульяновский театр кукол имени народной артистки СССР </w:t>
            </w:r>
            <w:proofErr w:type="spellStart"/>
            <w:r w:rsidRPr="00FF6C80">
              <w:rPr>
                <w:rFonts w:ascii="Times New Roman" w:eastAsia="Times New Roman" w:hAnsi="Times New Roman" w:cs="Times New Roman"/>
                <w:sz w:val="20"/>
                <w:szCs w:val="20"/>
                <w:lang w:eastAsia="ru-RU"/>
              </w:rPr>
              <w:t>В.М.Леонтьевой</w:t>
            </w:r>
            <w:proofErr w:type="spellEnd"/>
            <w:r w:rsidRPr="00FF6C80">
              <w:rPr>
                <w:rFonts w:ascii="Times New Roman" w:eastAsia="Times New Roman" w:hAnsi="Times New Roman" w:cs="Times New Roman"/>
                <w:sz w:val="20"/>
                <w:szCs w:val="20"/>
                <w:lang w:eastAsia="ru-RU"/>
              </w:rPr>
              <w:t>»</w:t>
            </w:r>
          </w:p>
        </w:tc>
        <w:tc>
          <w:tcPr>
            <w:tcW w:w="991" w:type="dxa"/>
            <w:tcBorders>
              <w:top w:val="nil"/>
              <w:left w:val="nil"/>
              <w:bottom w:val="single" w:sz="4" w:space="0" w:color="auto"/>
              <w:right w:val="single" w:sz="4" w:space="0" w:color="auto"/>
            </w:tcBorders>
            <w:shd w:val="clear" w:color="auto" w:fill="auto"/>
            <w:noWrap/>
            <w:vAlign w:val="center"/>
            <w:hideMark/>
          </w:tcPr>
          <w:p w14:paraId="462EBB85"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95,9</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CC492"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84,7</w:t>
            </w:r>
          </w:p>
        </w:tc>
      </w:tr>
      <w:tr w:rsidR="00FF6C80" w:rsidRPr="00FF6C80" w14:paraId="0E7BC6CE"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16CEDB6"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hideMark/>
          </w:tcPr>
          <w:p w14:paraId="1AE823AE"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 xml:space="preserve">ОГАУК «Ульяновский драматический театр имени </w:t>
            </w:r>
            <w:proofErr w:type="spellStart"/>
            <w:r w:rsidRPr="00FF6C80">
              <w:rPr>
                <w:rFonts w:ascii="Times New Roman" w:eastAsia="Times New Roman" w:hAnsi="Times New Roman" w:cs="Times New Roman"/>
                <w:sz w:val="20"/>
                <w:szCs w:val="20"/>
                <w:lang w:eastAsia="ru-RU"/>
              </w:rPr>
              <w:t>И.А.Гончарова</w:t>
            </w:r>
            <w:proofErr w:type="spellEnd"/>
            <w:r w:rsidRPr="00FF6C80">
              <w:rPr>
                <w:rFonts w:ascii="Times New Roman" w:eastAsia="Times New Roman" w:hAnsi="Times New Roman" w:cs="Times New Roman"/>
                <w:sz w:val="20"/>
                <w:szCs w:val="20"/>
                <w:lang w:eastAsia="ru-RU"/>
              </w:rPr>
              <w:t>»</w:t>
            </w:r>
          </w:p>
        </w:tc>
        <w:tc>
          <w:tcPr>
            <w:tcW w:w="991" w:type="dxa"/>
            <w:tcBorders>
              <w:top w:val="nil"/>
              <w:left w:val="nil"/>
              <w:bottom w:val="single" w:sz="4" w:space="0" w:color="auto"/>
              <w:right w:val="single" w:sz="4" w:space="0" w:color="auto"/>
            </w:tcBorders>
            <w:shd w:val="clear" w:color="auto" w:fill="auto"/>
            <w:noWrap/>
            <w:vAlign w:val="center"/>
            <w:hideMark/>
          </w:tcPr>
          <w:p w14:paraId="56AD8567"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88,0</w:t>
            </w:r>
          </w:p>
        </w:tc>
        <w:tc>
          <w:tcPr>
            <w:tcW w:w="1269" w:type="dxa"/>
            <w:vMerge/>
            <w:tcBorders>
              <w:top w:val="nil"/>
              <w:left w:val="single" w:sz="4" w:space="0" w:color="auto"/>
              <w:bottom w:val="single" w:sz="4" w:space="0" w:color="000000"/>
              <w:right w:val="single" w:sz="4" w:space="0" w:color="auto"/>
            </w:tcBorders>
            <w:shd w:val="clear" w:color="auto" w:fill="auto"/>
            <w:vAlign w:val="center"/>
            <w:hideMark/>
          </w:tcPr>
          <w:p w14:paraId="59E3AD4A"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B435FEC"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D8674E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hideMark/>
          </w:tcPr>
          <w:p w14:paraId="6A406264"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«Эстрадный балет «Экситон»</w:t>
            </w:r>
          </w:p>
        </w:tc>
        <w:tc>
          <w:tcPr>
            <w:tcW w:w="991" w:type="dxa"/>
            <w:tcBorders>
              <w:top w:val="nil"/>
              <w:left w:val="nil"/>
              <w:bottom w:val="single" w:sz="4" w:space="0" w:color="auto"/>
              <w:right w:val="single" w:sz="4" w:space="0" w:color="auto"/>
            </w:tcBorders>
            <w:shd w:val="clear" w:color="auto" w:fill="auto"/>
            <w:noWrap/>
            <w:vAlign w:val="center"/>
            <w:hideMark/>
          </w:tcPr>
          <w:p w14:paraId="430B7C4E"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77,7</w:t>
            </w:r>
          </w:p>
        </w:tc>
        <w:tc>
          <w:tcPr>
            <w:tcW w:w="1269" w:type="dxa"/>
            <w:vMerge/>
            <w:tcBorders>
              <w:top w:val="nil"/>
              <w:left w:val="single" w:sz="4" w:space="0" w:color="auto"/>
              <w:bottom w:val="single" w:sz="4" w:space="0" w:color="000000"/>
              <w:right w:val="single" w:sz="4" w:space="0" w:color="auto"/>
            </w:tcBorders>
            <w:vAlign w:val="center"/>
            <w:hideMark/>
          </w:tcPr>
          <w:p w14:paraId="2AAC9E58"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59E9137A"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2C3C54A"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4</w:t>
            </w:r>
          </w:p>
        </w:tc>
        <w:tc>
          <w:tcPr>
            <w:tcW w:w="6114" w:type="dxa"/>
            <w:tcBorders>
              <w:top w:val="nil"/>
              <w:left w:val="nil"/>
              <w:bottom w:val="single" w:sz="4" w:space="0" w:color="auto"/>
              <w:right w:val="single" w:sz="4" w:space="0" w:color="auto"/>
            </w:tcBorders>
            <w:shd w:val="clear" w:color="auto" w:fill="auto"/>
            <w:noWrap/>
            <w:hideMark/>
          </w:tcPr>
          <w:p w14:paraId="4B747895"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w:t>
            </w:r>
            <w:proofErr w:type="spellStart"/>
            <w:r w:rsidRPr="00FF6C80">
              <w:rPr>
                <w:rFonts w:ascii="Times New Roman" w:eastAsia="Times New Roman" w:hAnsi="Times New Roman" w:cs="Times New Roman"/>
                <w:sz w:val="20"/>
                <w:szCs w:val="20"/>
                <w:lang w:eastAsia="ru-RU"/>
              </w:rPr>
              <w:t>УльяновскКинофонд</w:t>
            </w:r>
            <w:proofErr w:type="spellEnd"/>
            <w:r w:rsidRPr="00FF6C80">
              <w:rPr>
                <w:rFonts w:ascii="Times New Roman" w:eastAsia="Times New Roman" w:hAnsi="Times New Roman" w:cs="Times New Roman"/>
                <w:sz w:val="20"/>
                <w:szCs w:val="20"/>
                <w:lang w:eastAsia="ru-RU"/>
              </w:rPr>
              <w:t>»</w:t>
            </w:r>
          </w:p>
        </w:tc>
        <w:tc>
          <w:tcPr>
            <w:tcW w:w="991" w:type="dxa"/>
            <w:tcBorders>
              <w:top w:val="nil"/>
              <w:left w:val="nil"/>
              <w:bottom w:val="single" w:sz="4" w:space="0" w:color="auto"/>
              <w:right w:val="single" w:sz="4" w:space="0" w:color="auto"/>
            </w:tcBorders>
            <w:shd w:val="clear" w:color="auto" w:fill="auto"/>
            <w:noWrap/>
            <w:vAlign w:val="center"/>
            <w:hideMark/>
          </w:tcPr>
          <w:p w14:paraId="4E42B7A8"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77,0</w:t>
            </w:r>
          </w:p>
        </w:tc>
        <w:tc>
          <w:tcPr>
            <w:tcW w:w="1269" w:type="dxa"/>
            <w:vMerge/>
            <w:tcBorders>
              <w:top w:val="nil"/>
              <w:left w:val="single" w:sz="4" w:space="0" w:color="auto"/>
              <w:bottom w:val="single" w:sz="4" w:space="0" w:color="000000"/>
              <w:right w:val="single" w:sz="4" w:space="0" w:color="auto"/>
            </w:tcBorders>
            <w:vAlign w:val="center"/>
            <w:hideMark/>
          </w:tcPr>
          <w:p w14:paraId="708C857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bl>
    <w:p w14:paraId="5D9D02DD" w14:textId="77777777" w:rsidR="00FF6C80" w:rsidRDefault="00FF6C80"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6B83C66D" w14:textId="77777777" w:rsidR="00C95F85" w:rsidRDefault="00C95F85"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полученных зна</w:t>
      </w:r>
      <w:r w:rsidR="008425CC">
        <w:rPr>
          <w:rFonts w:ascii="Times New Roman" w:eastAsia="Times New Roman" w:hAnsi="Times New Roman" w:cs="Times New Roman"/>
          <w:sz w:val="28"/>
          <w:szCs w:val="28"/>
          <w:lang w:eastAsia="ru-RU"/>
        </w:rPr>
        <w:t xml:space="preserve">чений критериев и показателей обследованных организаций </w:t>
      </w:r>
      <w:r>
        <w:rPr>
          <w:rFonts w:ascii="Times New Roman" w:eastAsia="Times New Roman" w:hAnsi="Times New Roman" w:cs="Times New Roman"/>
          <w:sz w:val="28"/>
          <w:szCs w:val="28"/>
          <w:lang w:eastAsia="ru-RU"/>
        </w:rPr>
        <w:t xml:space="preserve">в срезе </w:t>
      </w:r>
      <w:r w:rsidR="008425CC">
        <w:rPr>
          <w:rFonts w:ascii="Times New Roman" w:eastAsia="Times New Roman" w:hAnsi="Times New Roman" w:cs="Times New Roman"/>
          <w:sz w:val="28"/>
          <w:szCs w:val="28"/>
          <w:lang w:eastAsia="ru-RU"/>
        </w:rPr>
        <w:t xml:space="preserve">их </w:t>
      </w:r>
      <w:r>
        <w:rPr>
          <w:rFonts w:ascii="Times New Roman" w:eastAsia="Times New Roman" w:hAnsi="Times New Roman" w:cs="Times New Roman"/>
          <w:sz w:val="28"/>
          <w:szCs w:val="28"/>
          <w:lang w:eastAsia="ru-RU"/>
        </w:rPr>
        <w:t xml:space="preserve">группировок </w:t>
      </w:r>
      <w:r w:rsidR="008425CC">
        <w:rPr>
          <w:rFonts w:ascii="Times New Roman" w:eastAsia="Times New Roman" w:hAnsi="Times New Roman" w:cs="Times New Roman"/>
          <w:sz w:val="28"/>
          <w:szCs w:val="28"/>
          <w:lang w:eastAsia="ru-RU"/>
        </w:rPr>
        <w:t>по рассматриваемым типам</w:t>
      </w:r>
      <w:r w:rsidR="00BB720B">
        <w:rPr>
          <w:rFonts w:ascii="Times New Roman" w:eastAsia="Times New Roman" w:hAnsi="Times New Roman" w:cs="Times New Roman"/>
          <w:sz w:val="28"/>
          <w:szCs w:val="28"/>
          <w:lang w:eastAsia="ru-RU"/>
        </w:rPr>
        <w:t xml:space="preserve"> указывает, что </w:t>
      </w:r>
      <w:r w:rsidR="00BB720B" w:rsidRPr="00BB720B">
        <w:rPr>
          <w:rFonts w:ascii="Times New Roman" w:eastAsia="Times New Roman" w:hAnsi="Times New Roman" w:cs="Times New Roman"/>
          <w:b/>
          <w:sz w:val="28"/>
          <w:szCs w:val="28"/>
          <w:lang w:eastAsia="ru-RU"/>
        </w:rPr>
        <w:t xml:space="preserve">среди библиотечных учреждений культуры лучшие результаты получены по критериям </w:t>
      </w:r>
      <w:r w:rsidR="00BB720B">
        <w:rPr>
          <w:rFonts w:ascii="Times New Roman" w:eastAsia="Times New Roman" w:hAnsi="Times New Roman" w:cs="Times New Roman"/>
          <w:sz w:val="28"/>
          <w:szCs w:val="28"/>
          <w:lang w:eastAsia="ru-RU"/>
        </w:rPr>
        <w:t xml:space="preserve">«Комфортность условий предоставления услуг», «Доброжелательность, вежливость работников организаций», «Удовлетворенность условиями оказания услуг» (по 100,0 баллов по каждому </w:t>
      </w:r>
      <w:r w:rsidR="00BB720B">
        <w:rPr>
          <w:rFonts w:ascii="Times New Roman" w:eastAsia="Times New Roman" w:hAnsi="Times New Roman" w:cs="Times New Roman"/>
          <w:sz w:val="28"/>
          <w:szCs w:val="28"/>
          <w:lang w:eastAsia="ru-RU"/>
        </w:rPr>
        <w:lastRenderedPageBreak/>
        <w:t>критерию) и «Открытость и доступность информации об организации» (99,6 балла); итоговое среднее значение критерия «Доступность услуг для инвалидов» по библиотечным учреждениям культуры равно 70,3.</w:t>
      </w:r>
    </w:p>
    <w:p w14:paraId="39604440" w14:textId="77777777" w:rsidR="00BB720B" w:rsidRDefault="00FC6150"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6D4AF6">
        <w:rPr>
          <w:rFonts w:ascii="Times New Roman" w:eastAsia="Times New Roman" w:hAnsi="Times New Roman" w:cs="Times New Roman"/>
          <w:b/>
          <w:sz w:val="28"/>
          <w:szCs w:val="28"/>
          <w:lang w:eastAsia="ru-RU"/>
        </w:rPr>
        <w:t>Среди клубных учреждений культуры «отличные» результаты получены по критериям</w:t>
      </w:r>
      <w:r>
        <w:rPr>
          <w:rFonts w:ascii="Times New Roman" w:eastAsia="Times New Roman" w:hAnsi="Times New Roman" w:cs="Times New Roman"/>
          <w:sz w:val="28"/>
          <w:szCs w:val="28"/>
          <w:lang w:eastAsia="ru-RU"/>
        </w:rPr>
        <w:t xml:space="preserve"> «Доброжелательность, вежливость работников организаций» (100,0 баллов), «Комфортность условий предоставления услуг» (97,8 балла), «Удовлетворенность условиями оказания услуг» (96,9 балла) и «Открытость и доступность информации об организации» (</w:t>
      </w:r>
      <w:r w:rsidR="00B47841">
        <w:rPr>
          <w:rFonts w:ascii="Times New Roman" w:eastAsia="Times New Roman" w:hAnsi="Times New Roman" w:cs="Times New Roman"/>
          <w:sz w:val="28"/>
          <w:szCs w:val="28"/>
          <w:lang w:eastAsia="ru-RU"/>
        </w:rPr>
        <w:t>96,6 балла</w:t>
      </w:r>
      <w:r w:rsidR="001A7460">
        <w:rPr>
          <w:rFonts w:ascii="Times New Roman" w:eastAsia="Times New Roman" w:hAnsi="Times New Roman" w:cs="Times New Roman"/>
          <w:sz w:val="28"/>
          <w:szCs w:val="28"/>
          <w:lang w:eastAsia="ru-RU"/>
        </w:rPr>
        <w:t xml:space="preserve">). </w:t>
      </w:r>
      <w:r w:rsidR="001A7460" w:rsidRPr="006D4AF6">
        <w:rPr>
          <w:rFonts w:ascii="Times New Roman" w:eastAsia="Times New Roman" w:hAnsi="Times New Roman" w:cs="Times New Roman"/>
          <w:b/>
          <w:sz w:val="28"/>
          <w:szCs w:val="28"/>
          <w:lang w:eastAsia="ru-RU"/>
        </w:rPr>
        <w:t>По критерию «Доступность услуг для инвалидов»</w:t>
      </w:r>
      <w:r w:rsidR="001A7460">
        <w:rPr>
          <w:rFonts w:ascii="Times New Roman" w:eastAsia="Times New Roman" w:hAnsi="Times New Roman" w:cs="Times New Roman"/>
          <w:sz w:val="28"/>
          <w:szCs w:val="28"/>
          <w:lang w:eastAsia="ru-RU"/>
        </w:rPr>
        <w:t xml:space="preserve"> итоговое значение </w:t>
      </w:r>
      <w:r w:rsidR="00B42B34">
        <w:rPr>
          <w:rFonts w:ascii="Times New Roman" w:eastAsia="Times New Roman" w:hAnsi="Times New Roman" w:cs="Times New Roman"/>
          <w:sz w:val="28"/>
          <w:szCs w:val="28"/>
          <w:lang w:eastAsia="ru-RU"/>
        </w:rPr>
        <w:t>клубных учреждений культуры составило 74,4 балла.</w:t>
      </w:r>
    </w:p>
    <w:p w14:paraId="3D272072" w14:textId="77777777" w:rsidR="00D66F1B" w:rsidRDefault="00D66F1B" w:rsidP="00D66F1B">
      <w:pPr>
        <w:suppressAutoHyphens/>
        <w:spacing w:after="0" w:line="276" w:lineRule="auto"/>
        <w:ind w:firstLine="709"/>
        <w:jc w:val="both"/>
        <w:rPr>
          <w:rFonts w:ascii="Times New Roman" w:eastAsia="Times New Roman" w:hAnsi="Times New Roman" w:cs="Times New Roman"/>
          <w:sz w:val="28"/>
          <w:szCs w:val="28"/>
          <w:lang w:eastAsia="ru-RU"/>
        </w:rPr>
      </w:pPr>
      <w:r w:rsidRPr="006D4AF6">
        <w:rPr>
          <w:rFonts w:ascii="Times New Roman" w:eastAsia="Times New Roman" w:hAnsi="Times New Roman" w:cs="Times New Roman"/>
          <w:b/>
          <w:sz w:val="28"/>
          <w:szCs w:val="28"/>
          <w:lang w:eastAsia="ru-RU"/>
        </w:rPr>
        <w:t>Среди музейных учреждений культуры наилучшие результаты наблюдаются в отношении критериев</w:t>
      </w:r>
      <w:r>
        <w:rPr>
          <w:rFonts w:ascii="Times New Roman" w:eastAsia="Times New Roman" w:hAnsi="Times New Roman" w:cs="Times New Roman"/>
          <w:sz w:val="28"/>
          <w:szCs w:val="28"/>
          <w:lang w:eastAsia="ru-RU"/>
        </w:rPr>
        <w:t xml:space="preserve"> «Доброжелательность, вежливость работников организаций», «Комфортность условий предоставления услуг», «Удовлетворенность условиями оказания услуг» (по 100,0 баллов по каждому из критериев), «Открытость и доступность информации об организации» (98,0 баллов). </w:t>
      </w:r>
      <w:r w:rsidRPr="006D4AF6">
        <w:rPr>
          <w:rFonts w:ascii="Times New Roman" w:eastAsia="Times New Roman" w:hAnsi="Times New Roman" w:cs="Times New Roman"/>
          <w:b/>
          <w:sz w:val="28"/>
          <w:szCs w:val="28"/>
          <w:lang w:eastAsia="ru-RU"/>
        </w:rPr>
        <w:t>Интегральное значение критерия «Доступность услуг для инвалидов»</w:t>
      </w:r>
      <w:r>
        <w:rPr>
          <w:rFonts w:ascii="Times New Roman" w:eastAsia="Times New Roman" w:hAnsi="Times New Roman" w:cs="Times New Roman"/>
          <w:sz w:val="28"/>
          <w:szCs w:val="28"/>
          <w:lang w:eastAsia="ru-RU"/>
        </w:rPr>
        <w:t xml:space="preserve"> по музейным учреждениям культуры составило 62,5 балла.</w:t>
      </w:r>
    </w:p>
    <w:p w14:paraId="21147D0C" w14:textId="77777777" w:rsidR="0076369B" w:rsidRDefault="00AF0A34"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39643F">
        <w:rPr>
          <w:rFonts w:ascii="Times New Roman" w:eastAsia="Times New Roman" w:hAnsi="Times New Roman" w:cs="Times New Roman"/>
          <w:b/>
          <w:sz w:val="28"/>
          <w:szCs w:val="28"/>
          <w:lang w:eastAsia="ru-RU"/>
        </w:rPr>
        <w:t>Среди театрально-зрелищных учреждений культуры отличный результат наблюдается по критерию</w:t>
      </w:r>
      <w:r>
        <w:rPr>
          <w:rFonts w:ascii="Times New Roman" w:eastAsia="Times New Roman" w:hAnsi="Times New Roman" w:cs="Times New Roman"/>
          <w:sz w:val="28"/>
          <w:szCs w:val="28"/>
          <w:lang w:eastAsia="ru-RU"/>
        </w:rPr>
        <w:t xml:space="preserve"> «Открытость и доступность </w:t>
      </w:r>
      <w:r w:rsidR="0076369B">
        <w:rPr>
          <w:rFonts w:ascii="Times New Roman" w:eastAsia="Times New Roman" w:hAnsi="Times New Roman" w:cs="Times New Roman"/>
          <w:sz w:val="28"/>
          <w:szCs w:val="28"/>
          <w:lang w:eastAsia="ru-RU"/>
        </w:rPr>
        <w:t xml:space="preserve">информации об организации» (99,4 балла). </w:t>
      </w:r>
      <w:r w:rsidR="0076369B" w:rsidRPr="0039643F">
        <w:rPr>
          <w:rFonts w:ascii="Times New Roman" w:eastAsia="Times New Roman" w:hAnsi="Times New Roman" w:cs="Times New Roman"/>
          <w:b/>
          <w:sz w:val="28"/>
          <w:szCs w:val="28"/>
          <w:lang w:eastAsia="ru-RU"/>
        </w:rPr>
        <w:t>Интегральное значение 3-х критериев составило 84,7 балла</w:t>
      </w:r>
      <w:r w:rsidR="0076369B">
        <w:rPr>
          <w:rFonts w:ascii="Times New Roman" w:eastAsia="Times New Roman" w:hAnsi="Times New Roman" w:cs="Times New Roman"/>
          <w:sz w:val="28"/>
          <w:szCs w:val="28"/>
          <w:lang w:eastAsia="ru-RU"/>
        </w:rPr>
        <w:t xml:space="preserve"> – это </w:t>
      </w:r>
      <w:r w:rsidR="0039643F">
        <w:rPr>
          <w:rFonts w:ascii="Times New Roman" w:eastAsia="Times New Roman" w:hAnsi="Times New Roman" w:cs="Times New Roman"/>
          <w:sz w:val="28"/>
          <w:szCs w:val="28"/>
          <w:lang w:eastAsia="ru-RU"/>
        </w:rPr>
        <w:t xml:space="preserve">критерии </w:t>
      </w:r>
      <w:r w:rsidR="0076369B">
        <w:rPr>
          <w:rFonts w:ascii="Times New Roman" w:eastAsia="Times New Roman" w:hAnsi="Times New Roman" w:cs="Times New Roman"/>
          <w:sz w:val="28"/>
          <w:szCs w:val="28"/>
          <w:lang w:eastAsia="ru-RU"/>
        </w:rPr>
        <w:t xml:space="preserve">«Комфортность условий предоставления услуг», «Доброжелательность, вежливость работников организаций», «Удовлетворенность условиями оказания услуг». </w:t>
      </w:r>
      <w:r w:rsidR="0076369B" w:rsidRPr="0039643F">
        <w:rPr>
          <w:rFonts w:ascii="Times New Roman" w:eastAsia="Times New Roman" w:hAnsi="Times New Roman" w:cs="Times New Roman"/>
          <w:b/>
          <w:sz w:val="28"/>
          <w:szCs w:val="28"/>
          <w:lang w:eastAsia="ru-RU"/>
        </w:rPr>
        <w:t>Итоговое среднее значение критерия «Доступность услуг для инвалидов»</w:t>
      </w:r>
      <w:r w:rsidR="0076369B">
        <w:rPr>
          <w:rFonts w:ascii="Times New Roman" w:eastAsia="Times New Roman" w:hAnsi="Times New Roman" w:cs="Times New Roman"/>
          <w:sz w:val="28"/>
          <w:szCs w:val="28"/>
          <w:lang w:eastAsia="ru-RU"/>
        </w:rPr>
        <w:t xml:space="preserve"> по театрально-зрелищным учреждениям культуры равно 69,9 балла</w:t>
      </w:r>
      <w:r w:rsidR="001F0223">
        <w:rPr>
          <w:rFonts w:ascii="Times New Roman" w:eastAsia="Times New Roman" w:hAnsi="Times New Roman" w:cs="Times New Roman"/>
          <w:sz w:val="28"/>
          <w:szCs w:val="28"/>
          <w:lang w:eastAsia="ru-RU"/>
        </w:rPr>
        <w:t xml:space="preserve">                      </w:t>
      </w:r>
      <w:proofErr w:type="gramStart"/>
      <w:r w:rsidR="001F0223">
        <w:rPr>
          <w:rFonts w:ascii="Times New Roman" w:eastAsia="Times New Roman" w:hAnsi="Times New Roman" w:cs="Times New Roman"/>
          <w:sz w:val="28"/>
          <w:szCs w:val="28"/>
          <w:lang w:eastAsia="ru-RU"/>
        </w:rPr>
        <w:t xml:space="preserve">  </w:t>
      </w:r>
      <w:r w:rsidR="0076369B">
        <w:rPr>
          <w:rFonts w:ascii="Times New Roman" w:eastAsia="Times New Roman" w:hAnsi="Times New Roman" w:cs="Times New Roman"/>
          <w:sz w:val="28"/>
          <w:szCs w:val="28"/>
          <w:lang w:eastAsia="ru-RU"/>
        </w:rPr>
        <w:t xml:space="preserve"> (</w:t>
      </w:r>
      <w:proofErr w:type="gramEnd"/>
      <w:r w:rsidR="0076369B">
        <w:rPr>
          <w:rFonts w:ascii="Times New Roman" w:eastAsia="Times New Roman" w:hAnsi="Times New Roman" w:cs="Times New Roman"/>
          <w:sz w:val="28"/>
          <w:szCs w:val="28"/>
          <w:lang w:eastAsia="ru-RU"/>
        </w:rPr>
        <w:t>см. Т</w:t>
      </w:r>
      <w:r w:rsidR="001F0223">
        <w:rPr>
          <w:rFonts w:ascii="Times New Roman" w:eastAsia="Times New Roman" w:hAnsi="Times New Roman" w:cs="Times New Roman"/>
          <w:sz w:val="28"/>
          <w:szCs w:val="28"/>
          <w:lang w:eastAsia="ru-RU"/>
        </w:rPr>
        <w:t>аблицу </w:t>
      </w:r>
      <w:r w:rsidR="0076369B">
        <w:rPr>
          <w:rFonts w:ascii="Times New Roman" w:eastAsia="Times New Roman" w:hAnsi="Times New Roman" w:cs="Times New Roman"/>
          <w:sz w:val="28"/>
          <w:szCs w:val="28"/>
          <w:lang w:eastAsia="ru-RU"/>
        </w:rPr>
        <w:t>5.</w:t>
      </w:r>
      <w:r w:rsidR="007718B4">
        <w:rPr>
          <w:rFonts w:ascii="Times New Roman" w:eastAsia="Times New Roman" w:hAnsi="Times New Roman" w:cs="Times New Roman"/>
          <w:sz w:val="28"/>
          <w:szCs w:val="28"/>
          <w:lang w:eastAsia="ru-RU"/>
        </w:rPr>
        <w:t>1.</w:t>
      </w:r>
      <w:r w:rsidR="0076369B">
        <w:rPr>
          <w:rFonts w:ascii="Times New Roman" w:eastAsia="Times New Roman" w:hAnsi="Times New Roman" w:cs="Times New Roman"/>
          <w:sz w:val="28"/>
          <w:szCs w:val="28"/>
          <w:lang w:eastAsia="ru-RU"/>
        </w:rPr>
        <w:t>2).</w:t>
      </w:r>
    </w:p>
    <w:p w14:paraId="2A0E01B7" w14:textId="77777777" w:rsidR="0076369B" w:rsidRDefault="0076369B"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664807A" w14:textId="77777777" w:rsidR="001F0223" w:rsidRDefault="0076369B" w:rsidP="0076369B">
      <w:pPr>
        <w:suppressAutoHyphens/>
        <w:spacing w:after="0" w:line="276" w:lineRule="auto"/>
        <w:jc w:val="center"/>
        <w:rPr>
          <w:rFonts w:ascii="Times New Roman" w:eastAsia="Times New Roman" w:hAnsi="Times New Roman" w:cs="Times New Roman"/>
          <w:sz w:val="20"/>
          <w:szCs w:val="28"/>
          <w:lang w:eastAsia="ru-RU"/>
        </w:rPr>
      </w:pPr>
      <w:r w:rsidRPr="0076369B">
        <w:rPr>
          <w:rFonts w:ascii="Times New Roman" w:eastAsia="Times New Roman" w:hAnsi="Times New Roman" w:cs="Times New Roman"/>
          <w:sz w:val="20"/>
          <w:szCs w:val="28"/>
          <w:lang w:eastAsia="ru-RU"/>
        </w:rPr>
        <w:t>Таблица 5.</w:t>
      </w:r>
      <w:r w:rsidR="007718B4">
        <w:rPr>
          <w:rFonts w:ascii="Times New Roman" w:eastAsia="Times New Roman" w:hAnsi="Times New Roman" w:cs="Times New Roman"/>
          <w:sz w:val="20"/>
          <w:szCs w:val="28"/>
          <w:lang w:eastAsia="ru-RU"/>
        </w:rPr>
        <w:t>1.</w:t>
      </w:r>
      <w:r w:rsidRPr="0076369B">
        <w:rPr>
          <w:rFonts w:ascii="Times New Roman" w:eastAsia="Times New Roman" w:hAnsi="Times New Roman" w:cs="Times New Roman"/>
          <w:sz w:val="20"/>
          <w:szCs w:val="28"/>
          <w:lang w:eastAsia="ru-RU"/>
        </w:rPr>
        <w:t>2.</w:t>
      </w:r>
      <w:r w:rsidR="001F0223">
        <w:rPr>
          <w:rFonts w:ascii="Times New Roman" w:eastAsia="Times New Roman" w:hAnsi="Times New Roman" w:cs="Times New Roman"/>
          <w:sz w:val="20"/>
          <w:szCs w:val="28"/>
          <w:lang w:eastAsia="ru-RU"/>
        </w:rPr>
        <w:t xml:space="preserve"> Итоговые интегральные значения общих критериев НОК по типам учреждений культуры, </w:t>
      </w:r>
    </w:p>
    <w:p w14:paraId="08A1AE9A" w14:textId="77777777" w:rsidR="0076369B" w:rsidRDefault="001F0223" w:rsidP="0076369B">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в баллах</w:t>
      </w:r>
    </w:p>
    <w:tbl>
      <w:tblPr>
        <w:tblW w:w="9615" w:type="dxa"/>
        <w:jc w:val="center"/>
        <w:tblLook w:val="04A0" w:firstRow="1" w:lastRow="0" w:firstColumn="1" w:lastColumn="0" w:noHBand="0" w:noVBand="1"/>
      </w:tblPr>
      <w:tblGrid>
        <w:gridCol w:w="4106"/>
        <w:gridCol w:w="1551"/>
        <w:gridCol w:w="1303"/>
        <w:gridCol w:w="1303"/>
        <w:gridCol w:w="1352"/>
      </w:tblGrid>
      <w:tr w:rsidR="002F37B3" w:rsidRPr="002F37B3" w14:paraId="5A8ACA89" w14:textId="77777777" w:rsidTr="00B05B21">
        <w:trPr>
          <w:trHeight w:val="210"/>
          <w:tblHeader/>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hideMark/>
          </w:tcPr>
          <w:p w14:paraId="3DB3FB2C"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p>
        </w:tc>
        <w:tc>
          <w:tcPr>
            <w:tcW w:w="1551" w:type="dxa"/>
            <w:tcBorders>
              <w:top w:val="single" w:sz="4" w:space="0" w:color="auto"/>
              <w:left w:val="nil"/>
              <w:bottom w:val="single" w:sz="4" w:space="0" w:color="auto"/>
              <w:right w:val="single" w:sz="4" w:space="0" w:color="auto"/>
            </w:tcBorders>
            <w:shd w:val="clear" w:color="auto" w:fill="auto"/>
            <w:noWrap/>
            <w:hideMark/>
          </w:tcPr>
          <w:p w14:paraId="3CB7ADC9"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Библиотечные учреждения культуры</w:t>
            </w:r>
          </w:p>
        </w:tc>
        <w:tc>
          <w:tcPr>
            <w:tcW w:w="1303" w:type="dxa"/>
            <w:tcBorders>
              <w:top w:val="single" w:sz="4" w:space="0" w:color="auto"/>
              <w:left w:val="nil"/>
              <w:bottom w:val="single" w:sz="4" w:space="0" w:color="auto"/>
              <w:right w:val="single" w:sz="4" w:space="0" w:color="auto"/>
            </w:tcBorders>
            <w:shd w:val="clear" w:color="auto" w:fill="auto"/>
            <w:noWrap/>
            <w:hideMark/>
          </w:tcPr>
          <w:p w14:paraId="6D92D9F3"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Клубные учреждения культуры</w:t>
            </w:r>
          </w:p>
        </w:tc>
        <w:tc>
          <w:tcPr>
            <w:tcW w:w="1303" w:type="dxa"/>
            <w:tcBorders>
              <w:top w:val="single" w:sz="4" w:space="0" w:color="auto"/>
              <w:left w:val="nil"/>
              <w:bottom w:val="single" w:sz="4" w:space="0" w:color="auto"/>
              <w:right w:val="single" w:sz="4" w:space="0" w:color="auto"/>
            </w:tcBorders>
            <w:shd w:val="clear" w:color="auto" w:fill="auto"/>
            <w:noWrap/>
            <w:hideMark/>
          </w:tcPr>
          <w:p w14:paraId="35C028A1"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Музейные учреждения культуры</w:t>
            </w:r>
          </w:p>
        </w:tc>
        <w:tc>
          <w:tcPr>
            <w:tcW w:w="1352" w:type="dxa"/>
            <w:tcBorders>
              <w:top w:val="single" w:sz="4" w:space="0" w:color="auto"/>
              <w:left w:val="nil"/>
              <w:bottom w:val="single" w:sz="4" w:space="0" w:color="auto"/>
              <w:right w:val="single" w:sz="4" w:space="0" w:color="auto"/>
            </w:tcBorders>
            <w:shd w:val="clear" w:color="auto" w:fill="auto"/>
            <w:noWrap/>
            <w:hideMark/>
          </w:tcPr>
          <w:p w14:paraId="27E36AF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Театрально-зрелищные учреждения культуры</w:t>
            </w:r>
          </w:p>
        </w:tc>
      </w:tr>
      <w:tr w:rsidR="002F37B3" w:rsidRPr="002F37B3" w14:paraId="77BCCA07"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988D6F1"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1 «Открытость и доступность информации об организации»</w:t>
            </w:r>
          </w:p>
        </w:tc>
        <w:tc>
          <w:tcPr>
            <w:tcW w:w="1551" w:type="dxa"/>
            <w:tcBorders>
              <w:top w:val="nil"/>
              <w:left w:val="nil"/>
              <w:bottom w:val="single" w:sz="4" w:space="0" w:color="auto"/>
              <w:right w:val="single" w:sz="4" w:space="0" w:color="auto"/>
            </w:tcBorders>
            <w:shd w:val="clear" w:color="auto" w:fill="auto"/>
            <w:noWrap/>
            <w:vAlign w:val="center"/>
            <w:hideMark/>
          </w:tcPr>
          <w:p w14:paraId="31AAA7F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99,6</w:t>
            </w:r>
          </w:p>
        </w:tc>
        <w:tc>
          <w:tcPr>
            <w:tcW w:w="1303" w:type="dxa"/>
            <w:tcBorders>
              <w:top w:val="nil"/>
              <w:left w:val="nil"/>
              <w:bottom w:val="single" w:sz="4" w:space="0" w:color="auto"/>
              <w:right w:val="single" w:sz="4" w:space="0" w:color="auto"/>
            </w:tcBorders>
            <w:shd w:val="clear" w:color="auto" w:fill="auto"/>
            <w:noWrap/>
            <w:vAlign w:val="center"/>
            <w:hideMark/>
          </w:tcPr>
          <w:p w14:paraId="7AFB0625"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96,6</w:t>
            </w:r>
          </w:p>
        </w:tc>
        <w:tc>
          <w:tcPr>
            <w:tcW w:w="1303" w:type="dxa"/>
            <w:tcBorders>
              <w:top w:val="nil"/>
              <w:left w:val="nil"/>
              <w:bottom w:val="single" w:sz="4" w:space="0" w:color="auto"/>
              <w:right w:val="single" w:sz="4" w:space="0" w:color="auto"/>
            </w:tcBorders>
            <w:shd w:val="clear" w:color="auto" w:fill="auto"/>
            <w:noWrap/>
            <w:vAlign w:val="center"/>
            <w:hideMark/>
          </w:tcPr>
          <w:p w14:paraId="0B27C1F7"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98,0</w:t>
            </w:r>
          </w:p>
        </w:tc>
        <w:tc>
          <w:tcPr>
            <w:tcW w:w="1352" w:type="dxa"/>
            <w:tcBorders>
              <w:top w:val="nil"/>
              <w:left w:val="nil"/>
              <w:bottom w:val="single" w:sz="4" w:space="0" w:color="auto"/>
              <w:right w:val="single" w:sz="4" w:space="0" w:color="auto"/>
            </w:tcBorders>
            <w:shd w:val="clear" w:color="auto" w:fill="auto"/>
            <w:noWrap/>
            <w:vAlign w:val="center"/>
            <w:hideMark/>
          </w:tcPr>
          <w:p w14:paraId="0F48D269"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99,4</w:t>
            </w:r>
          </w:p>
        </w:tc>
      </w:tr>
      <w:tr w:rsidR="002F37B3" w:rsidRPr="002F37B3" w14:paraId="290E91F8"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09F5E1D"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2 «Комфортность условий предоставления услуг»</w:t>
            </w:r>
          </w:p>
        </w:tc>
        <w:tc>
          <w:tcPr>
            <w:tcW w:w="1551" w:type="dxa"/>
            <w:tcBorders>
              <w:top w:val="nil"/>
              <w:left w:val="nil"/>
              <w:bottom w:val="single" w:sz="4" w:space="0" w:color="auto"/>
              <w:right w:val="single" w:sz="4" w:space="0" w:color="auto"/>
            </w:tcBorders>
            <w:shd w:val="clear" w:color="auto" w:fill="auto"/>
            <w:noWrap/>
            <w:vAlign w:val="center"/>
            <w:hideMark/>
          </w:tcPr>
          <w:p w14:paraId="1CEA43D9"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62398FF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97,8</w:t>
            </w:r>
          </w:p>
        </w:tc>
        <w:tc>
          <w:tcPr>
            <w:tcW w:w="1303" w:type="dxa"/>
            <w:tcBorders>
              <w:top w:val="nil"/>
              <w:left w:val="nil"/>
              <w:bottom w:val="single" w:sz="4" w:space="0" w:color="auto"/>
              <w:right w:val="single" w:sz="4" w:space="0" w:color="auto"/>
            </w:tcBorders>
            <w:shd w:val="clear" w:color="auto" w:fill="auto"/>
            <w:noWrap/>
            <w:vAlign w:val="center"/>
            <w:hideMark/>
          </w:tcPr>
          <w:p w14:paraId="55557A35"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4B3E1DE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4EAF6687"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F02A984"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3 «Доступность услуг для инвалидов»</w:t>
            </w:r>
          </w:p>
        </w:tc>
        <w:tc>
          <w:tcPr>
            <w:tcW w:w="1551" w:type="dxa"/>
            <w:tcBorders>
              <w:top w:val="nil"/>
              <w:left w:val="nil"/>
              <w:bottom w:val="single" w:sz="4" w:space="0" w:color="auto"/>
              <w:right w:val="single" w:sz="4" w:space="0" w:color="auto"/>
            </w:tcBorders>
            <w:shd w:val="clear" w:color="auto" w:fill="auto"/>
            <w:noWrap/>
            <w:vAlign w:val="center"/>
            <w:hideMark/>
          </w:tcPr>
          <w:p w14:paraId="142DFF4D"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70,3</w:t>
            </w:r>
          </w:p>
        </w:tc>
        <w:tc>
          <w:tcPr>
            <w:tcW w:w="1303" w:type="dxa"/>
            <w:tcBorders>
              <w:top w:val="nil"/>
              <w:left w:val="nil"/>
              <w:bottom w:val="single" w:sz="4" w:space="0" w:color="auto"/>
              <w:right w:val="single" w:sz="4" w:space="0" w:color="auto"/>
            </w:tcBorders>
            <w:shd w:val="clear" w:color="auto" w:fill="auto"/>
            <w:noWrap/>
            <w:vAlign w:val="center"/>
            <w:hideMark/>
          </w:tcPr>
          <w:p w14:paraId="43A7F85A"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74,4</w:t>
            </w:r>
          </w:p>
        </w:tc>
        <w:tc>
          <w:tcPr>
            <w:tcW w:w="1303" w:type="dxa"/>
            <w:tcBorders>
              <w:top w:val="nil"/>
              <w:left w:val="nil"/>
              <w:bottom w:val="single" w:sz="4" w:space="0" w:color="auto"/>
              <w:right w:val="single" w:sz="4" w:space="0" w:color="auto"/>
            </w:tcBorders>
            <w:shd w:val="clear" w:color="auto" w:fill="auto"/>
            <w:noWrap/>
            <w:vAlign w:val="center"/>
            <w:hideMark/>
          </w:tcPr>
          <w:p w14:paraId="1DEF6432"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62,5</w:t>
            </w:r>
          </w:p>
        </w:tc>
        <w:tc>
          <w:tcPr>
            <w:tcW w:w="1352" w:type="dxa"/>
            <w:tcBorders>
              <w:top w:val="nil"/>
              <w:left w:val="nil"/>
              <w:bottom w:val="single" w:sz="4" w:space="0" w:color="auto"/>
              <w:right w:val="single" w:sz="4" w:space="0" w:color="auto"/>
            </w:tcBorders>
            <w:shd w:val="clear" w:color="auto" w:fill="auto"/>
            <w:noWrap/>
            <w:vAlign w:val="center"/>
            <w:hideMark/>
          </w:tcPr>
          <w:p w14:paraId="03E3A14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69,9</w:t>
            </w:r>
          </w:p>
        </w:tc>
      </w:tr>
      <w:tr w:rsidR="002F37B3" w:rsidRPr="002F37B3" w14:paraId="2970007C"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9FD304B"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4 «Доброжелательность, вежливость работников организаций»</w:t>
            </w:r>
          </w:p>
        </w:tc>
        <w:tc>
          <w:tcPr>
            <w:tcW w:w="1551" w:type="dxa"/>
            <w:tcBorders>
              <w:top w:val="nil"/>
              <w:left w:val="nil"/>
              <w:bottom w:val="single" w:sz="4" w:space="0" w:color="auto"/>
              <w:right w:val="single" w:sz="4" w:space="0" w:color="auto"/>
            </w:tcBorders>
            <w:shd w:val="clear" w:color="auto" w:fill="auto"/>
            <w:noWrap/>
            <w:vAlign w:val="center"/>
            <w:hideMark/>
          </w:tcPr>
          <w:p w14:paraId="413292A0"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4C2FD4BF"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62018E4F"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70BD4E41"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5CF62274"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8CF6C0A"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lastRenderedPageBreak/>
              <w:t>Критерий 5 «Удовлетворенность условиями оказания услуг»</w:t>
            </w:r>
          </w:p>
        </w:tc>
        <w:tc>
          <w:tcPr>
            <w:tcW w:w="1551" w:type="dxa"/>
            <w:tcBorders>
              <w:top w:val="nil"/>
              <w:left w:val="nil"/>
              <w:bottom w:val="single" w:sz="4" w:space="0" w:color="auto"/>
              <w:right w:val="single" w:sz="4" w:space="0" w:color="auto"/>
            </w:tcBorders>
            <w:shd w:val="clear" w:color="auto" w:fill="auto"/>
            <w:noWrap/>
            <w:vAlign w:val="center"/>
            <w:hideMark/>
          </w:tcPr>
          <w:p w14:paraId="5870910D"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71797C42"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96,9</w:t>
            </w:r>
          </w:p>
        </w:tc>
        <w:tc>
          <w:tcPr>
            <w:tcW w:w="1303" w:type="dxa"/>
            <w:tcBorders>
              <w:top w:val="nil"/>
              <w:left w:val="nil"/>
              <w:bottom w:val="single" w:sz="4" w:space="0" w:color="auto"/>
              <w:right w:val="single" w:sz="4" w:space="0" w:color="auto"/>
            </w:tcBorders>
            <w:shd w:val="clear" w:color="auto" w:fill="auto"/>
            <w:noWrap/>
            <w:vAlign w:val="center"/>
            <w:hideMark/>
          </w:tcPr>
          <w:p w14:paraId="5CA0D654"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214B3327"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4CD44AF3"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9949A53" w14:textId="77777777" w:rsidR="002F37B3" w:rsidRPr="002F37B3" w:rsidRDefault="002F37B3" w:rsidP="002F37B3">
            <w:pPr>
              <w:spacing w:after="0" w:line="240" w:lineRule="auto"/>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Показатель оценки качества</w:t>
            </w:r>
          </w:p>
        </w:tc>
        <w:tc>
          <w:tcPr>
            <w:tcW w:w="1551" w:type="dxa"/>
            <w:tcBorders>
              <w:top w:val="nil"/>
              <w:left w:val="nil"/>
              <w:bottom w:val="single" w:sz="4" w:space="0" w:color="auto"/>
              <w:right w:val="single" w:sz="4" w:space="0" w:color="auto"/>
            </w:tcBorders>
            <w:shd w:val="clear" w:color="auto" w:fill="auto"/>
            <w:noWrap/>
            <w:vAlign w:val="center"/>
            <w:hideMark/>
          </w:tcPr>
          <w:p w14:paraId="04F1485C"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94,0</w:t>
            </w:r>
          </w:p>
        </w:tc>
        <w:tc>
          <w:tcPr>
            <w:tcW w:w="1303" w:type="dxa"/>
            <w:tcBorders>
              <w:top w:val="nil"/>
              <w:left w:val="nil"/>
              <w:bottom w:val="single" w:sz="4" w:space="0" w:color="auto"/>
              <w:right w:val="single" w:sz="4" w:space="0" w:color="auto"/>
            </w:tcBorders>
            <w:shd w:val="clear" w:color="auto" w:fill="auto"/>
            <w:noWrap/>
            <w:vAlign w:val="center"/>
            <w:hideMark/>
          </w:tcPr>
          <w:p w14:paraId="37719B9B"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93,1</w:t>
            </w:r>
          </w:p>
        </w:tc>
        <w:tc>
          <w:tcPr>
            <w:tcW w:w="1303" w:type="dxa"/>
            <w:tcBorders>
              <w:top w:val="nil"/>
              <w:left w:val="nil"/>
              <w:bottom w:val="single" w:sz="4" w:space="0" w:color="auto"/>
              <w:right w:val="single" w:sz="4" w:space="0" w:color="auto"/>
            </w:tcBorders>
            <w:shd w:val="clear" w:color="auto" w:fill="auto"/>
            <w:noWrap/>
            <w:vAlign w:val="center"/>
            <w:hideMark/>
          </w:tcPr>
          <w:p w14:paraId="1C6B6D4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92,1</w:t>
            </w:r>
          </w:p>
        </w:tc>
        <w:tc>
          <w:tcPr>
            <w:tcW w:w="1352" w:type="dxa"/>
            <w:tcBorders>
              <w:top w:val="nil"/>
              <w:left w:val="nil"/>
              <w:bottom w:val="single" w:sz="4" w:space="0" w:color="auto"/>
              <w:right w:val="single" w:sz="4" w:space="0" w:color="auto"/>
            </w:tcBorders>
            <w:shd w:val="clear" w:color="auto" w:fill="auto"/>
            <w:noWrap/>
            <w:vAlign w:val="center"/>
            <w:hideMark/>
          </w:tcPr>
          <w:p w14:paraId="604B890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84,7</w:t>
            </w:r>
          </w:p>
        </w:tc>
      </w:tr>
    </w:tbl>
    <w:p w14:paraId="074C26B8" w14:textId="77777777" w:rsidR="0076369B" w:rsidRDefault="0076369B"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0F761D8A" w14:textId="77777777" w:rsidR="00B05B21" w:rsidRDefault="00F042D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 xml:space="preserve">В срезе общих критериев НОК «отличный» результат по критерию «Открытость и доступность информации об организации» </w:t>
      </w:r>
      <w:r>
        <w:rPr>
          <w:rFonts w:ascii="Times New Roman" w:eastAsia="Times New Roman" w:hAnsi="Times New Roman" w:cs="Times New Roman"/>
          <w:sz w:val="28"/>
          <w:szCs w:val="28"/>
          <w:lang w:eastAsia="ru-RU"/>
        </w:rPr>
        <w:t>продемонстрировали организации всех рассматриваемых типов: библиотечные (99,6 балла), театрально-зрелищные (99,4 балла), музейные (98,0 баллов), клубные (96,6 балла).</w:t>
      </w:r>
    </w:p>
    <w:p w14:paraId="4157EF8E" w14:textId="77777777" w:rsidR="00F042D5" w:rsidRDefault="00F042D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По критерию «Комфортность условий предоставления услуг»</w:t>
      </w:r>
      <w:r>
        <w:rPr>
          <w:rFonts w:ascii="Times New Roman" w:eastAsia="Times New Roman" w:hAnsi="Times New Roman" w:cs="Times New Roman"/>
          <w:sz w:val="28"/>
          <w:szCs w:val="28"/>
          <w:lang w:eastAsia="ru-RU"/>
        </w:rPr>
        <w:t xml:space="preserve"> наивысшую оценку – 100 баллов из 100 возможных – продемонстрировали библиотечные и музейные учреждения культуры. Интегральное значение данного критерия по клубным организациям составило 97,8 балла, по театрально-зрелищным – 84,7 балла.</w:t>
      </w:r>
    </w:p>
    <w:p w14:paraId="658DEBCE" w14:textId="77777777" w:rsidR="00F042D5" w:rsidRDefault="006A27CA"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 xml:space="preserve">По критерию «Доступность услуг для инвалидов» </w:t>
      </w:r>
      <w:r w:rsidR="004F3752" w:rsidRPr="00ED5E4E">
        <w:rPr>
          <w:rFonts w:ascii="Times New Roman" w:eastAsia="Times New Roman" w:hAnsi="Times New Roman" w:cs="Times New Roman"/>
          <w:b/>
          <w:sz w:val="28"/>
          <w:szCs w:val="28"/>
          <w:lang w:eastAsia="ru-RU"/>
        </w:rPr>
        <w:t>все рассматриваемые типы учреждений культуры продемонстрировали «хорошие» оценки</w:t>
      </w:r>
      <w:r w:rsidR="004F3752">
        <w:rPr>
          <w:rFonts w:ascii="Times New Roman" w:eastAsia="Times New Roman" w:hAnsi="Times New Roman" w:cs="Times New Roman"/>
          <w:sz w:val="28"/>
          <w:szCs w:val="28"/>
          <w:lang w:eastAsia="ru-RU"/>
        </w:rPr>
        <w:t xml:space="preserve"> (61-80 баллов)</w:t>
      </w:r>
      <w:r w:rsidR="00CC569E">
        <w:rPr>
          <w:rFonts w:ascii="Times New Roman" w:eastAsia="Times New Roman" w:hAnsi="Times New Roman" w:cs="Times New Roman"/>
          <w:sz w:val="28"/>
          <w:szCs w:val="28"/>
          <w:lang w:eastAsia="ru-RU"/>
        </w:rPr>
        <w:t>: клубные учреждения – 74,4 балла, библиотечные – 70,3 балла, театрально-зрелищные – 69,9 балла, музейные – 62,5 балла.</w:t>
      </w:r>
    </w:p>
    <w:p w14:paraId="109C3A25" w14:textId="77777777" w:rsidR="00CC569E" w:rsidRDefault="0018663D"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8B0DC2">
        <w:rPr>
          <w:rFonts w:ascii="Times New Roman" w:eastAsia="Times New Roman" w:hAnsi="Times New Roman" w:cs="Times New Roman"/>
          <w:b/>
          <w:sz w:val="28"/>
          <w:szCs w:val="28"/>
          <w:lang w:eastAsia="ru-RU"/>
        </w:rPr>
        <w:t>По критерию «Доброжелательность, вежливость работников организаций»</w:t>
      </w:r>
      <w:r>
        <w:rPr>
          <w:rFonts w:ascii="Times New Roman" w:eastAsia="Times New Roman" w:hAnsi="Times New Roman" w:cs="Times New Roman"/>
          <w:sz w:val="28"/>
          <w:szCs w:val="28"/>
          <w:lang w:eastAsia="ru-RU"/>
        </w:rPr>
        <w:t xml:space="preserve"> наивысшие оценки – 100 баллов из 100 возможных – получили библиотечные, клубные, музейные учреждения. Значение данного критерия по театрально-зрелищным учреждениям культуры составило 84,7 балла.</w:t>
      </w:r>
    </w:p>
    <w:p w14:paraId="546F5E07" w14:textId="77777777" w:rsidR="0018663D" w:rsidRDefault="0075750E"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8A2E31">
        <w:rPr>
          <w:rFonts w:ascii="Times New Roman" w:eastAsia="Times New Roman" w:hAnsi="Times New Roman" w:cs="Times New Roman"/>
          <w:b/>
          <w:sz w:val="28"/>
          <w:szCs w:val="28"/>
          <w:lang w:eastAsia="ru-RU"/>
        </w:rPr>
        <w:t>Наивысшее значение критерия «Удовлетворенность условиями оказания услуг»</w:t>
      </w:r>
      <w:r>
        <w:rPr>
          <w:rFonts w:ascii="Times New Roman" w:eastAsia="Times New Roman" w:hAnsi="Times New Roman" w:cs="Times New Roman"/>
          <w:sz w:val="28"/>
          <w:szCs w:val="28"/>
          <w:lang w:eastAsia="ru-RU"/>
        </w:rPr>
        <w:t xml:space="preserve"> (100 баллов из 100 возможных) продемонстрировали библиотечные и музейные учреждения. Интегральное значение данного критерия по клубным организациям составило 96,9 балла, по театрально-зрелищным – 84,</w:t>
      </w:r>
      <w:r w:rsidR="00782496">
        <w:rPr>
          <w:rFonts w:ascii="Times New Roman" w:eastAsia="Times New Roman" w:hAnsi="Times New Roman" w:cs="Times New Roman"/>
          <w:sz w:val="28"/>
          <w:szCs w:val="28"/>
          <w:lang w:eastAsia="ru-RU"/>
        </w:rPr>
        <w:t>7 балла (см. Рисунок 5.1).</w:t>
      </w:r>
    </w:p>
    <w:p w14:paraId="4F772269" w14:textId="77777777" w:rsidR="00782496" w:rsidRDefault="0078249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6FF741" w14:textId="77777777" w:rsidR="00782496" w:rsidRDefault="00782496" w:rsidP="00782496">
      <w:pPr>
        <w:suppressAutoHyphens/>
        <w:spacing w:after="0" w:line="276" w:lineRule="auto"/>
        <w:jc w:val="center"/>
        <w:rPr>
          <w:rFonts w:ascii="Times New Roman" w:eastAsia="Times New Roman" w:hAnsi="Times New Roman" w:cs="Times New Roman"/>
          <w:sz w:val="20"/>
          <w:szCs w:val="28"/>
          <w:lang w:eastAsia="ru-RU"/>
        </w:rPr>
      </w:pPr>
      <w:r w:rsidRPr="00782496">
        <w:rPr>
          <w:rFonts w:ascii="Times New Roman" w:eastAsia="Times New Roman" w:hAnsi="Times New Roman" w:cs="Times New Roman"/>
          <w:sz w:val="20"/>
          <w:szCs w:val="28"/>
          <w:lang w:eastAsia="ru-RU"/>
        </w:rPr>
        <w:lastRenderedPageBreak/>
        <w:t>Рисунок 5.1</w:t>
      </w:r>
      <w:r>
        <w:rPr>
          <w:rFonts w:ascii="Times New Roman" w:eastAsia="Times New Roman" w:hAnsi="Times New Roman" w:cs="Times New Roman"/>
          <w:sz w:val="20"/>
          <w:szCs w:val="28"/>
          <w:lang w:eastAsia="ru-RU"/>
        </w:rPr>
        <w:t>.</w:t>
      </w:r>
      <w:r w:rsidR="00085F27">
        <w:rPr>
          <w:rFonts w:ascii="Times New Roman" w:eastAsia="Times New Roman" w:hAnsi="Times New Roman" w:cs="Times New Roman"/>
          <w:sz w:val="20"/>
          <w:szCs w:val="28"/>
          <w:lang w:eastAsia="ru-RU"/>
        </w:rPr>
        <w:t> </w:t>
      </w:r>
      <w:r w:rsidR="000A204E">
        <w:rPr>
          <w:rFonts w:ascii="Times New Roman" w:eastAsia="Times New Roman" w:hAnsi="Times New Roman" w:cs="Times New Roman"/>
          <w:sz w:val="20"/>
          <w:szCs w:val="28"/>
          <w:lang w:eastAsia="ru-RU"/>
        </w:rPr>
        <w:t>Значения общих критериев НОК по типам обследованных учреждений культуры, в баллах</w:t>
      </w:r>
    </w:p>
    <w:p w14:paraId="6A6D3BAC" w14:textId="77777777" w:rsidR="00782496" w:rsidRPr="00782496" w:rsidRDefault="00782496" w:rsidP="0078249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751E7B7" wp14:editId="4C333F8E">
            <wp:extent cx="6169660" cy="407860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69660" cy="4078605"/>
                    </a:xfrm>
                    <a:prstGeom prst="rect">
                      <a:avLst/>
                    </a:prstGeom>
                    <a:noFill/>
                  </pic:spPr>
                </pic:pic>
              </a:graphicData>
            </a:graphic>
          </wp:inline>
        </w:drawing>
      </w:r>
    </w:p>
    <w:p w14:paraId="7B972520" w14:textId="77777777" w:rsidR="00782496" w:rsidRDefault="00782496"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0782F30" w14:textId="77777777" w:rsidR="000F349D" w:rsidRDefault="007D40A0"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4F6C77">
        <w:rPr>
          <w:rFonts w:ascii="Times New Roman" w:eastAsia="Times New Roman" w:hAnsi="Times New Roman" w:cs="Times New Roman"/>
          <w:b/>
          <w:sz w:val="28"/>
          <w:szCs w:val="28"/>
          <w:lang w:eastAsia="ru-RU"/>
        </w:rPr>
        <w:t xml:space="preserve">Таким образом, </w:t>
      </w:r>
      <w:r w:rsidR="004A5CE3" w:rsidRPr="004F6C77">
        <w:rPr>
          <w:rFonts w:ascii="Times New Roman" w:eastAsia="Times New Roman" w:hAnsi="Times New Roman" w:cs="Times New Roman"/>
          <w:b/>
          <w:sz w:val="28"/>
          <w:szCs w:val="28"/>
          <w:lang w:eastAsia="ru-RU"/>
        </w:rPr>
        <w:t xml:space="preserve">в срезе общих критериев НОК </w:t>
      </w:r>
      <w:r w:rsidRPr="004F6C77">
        <w:rPr>
          <w:rFonts w:ascii="Times New Roman" w:eastAsia="Times New Roman" w:hAnsi="Times New Roman" w:cs="Times New Roman"/>
          <w:b/>
          <w:sz w:val="28"/>
          <w:szCs w:val="28"/>
          <w:lang w:eastAsia="ru-RU"/>
        </w:rPr>
        <w:t>лучшие результаты наблюдаются по критериям «Открытость и доступность информации об организации», «Комфортность условий предоставления услуг», «Доброжелательность, вежливость работников организаций», «Удовлетворенность условиями оказания услуг».</w:t>
      </w:r>
      <w:r>
        <w:rPr>
          <w:rFonts w:ascii="Times New Roman" w:eastAsia="Times New Roman" w:hAnsi="Times New Roman" w:cs="Times New Roman"/>
          <w:sz w:val="28"/>
          <w:szCs w:val="28"/>
          <w:lang w:eastAsia="ru-RU"/>
        </w:rPr>
        <w:t xml:space="preserve"> </w:t>
      </w:r>
      <w:r w:rsidR="00F90746">
        <w:rPr>
          <w:rFonts w:ascii="Times New Roman" w:eastAsia="Times New Roman" w:hAnsi="Times New Roman" w:cs="Times New Roman"/>
          <w:sz w:val="28"/>
          <w:szCs w:val="28"/>
          <w:lang w:eastAsia="ru-RU"/>
        </w:rPr>
        <w:t>Значения критерия «Доступность услуг для инвалидов» по всем типам обследованных организаций заметно ниже – в пределах от 62,5 балла до 74,4 балла.</w:t>
      </w:r>
    </w:p>
    <w:p w14:paraId="4DB73A4D" w14:textId="77777777" w:rsidR="008D2966" w:rsidRDefault="008D2966"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4F6C77">
        <w:rPr>
          <w:rFonts w:ascii="Times New Roman" w:eastAsia="Times New Roman" w:hAnsi="Times New Roman" w:cs="Times New Roman"/>
          <w:b/>
          <w:sz w:val="28"/>
          <w:szCs w:val="28"/>
          <w:lang w:eastAsia="ru-RU"/>
        </w:rPr>
        <w:t>В срезе типов организаций лучшие оценки по 4-м критериям НОК стали библиотечные учреждения культуры:</w:t>
      </w:r>
      <w:r>
        <w:rPr>
          <w:rFonts w:ascii="Times New Roman" w:eastAsia="Times New Roman" w:hAnsi="Times New Roman" w:cs="Times New Roman"/>
          <w:sz w:val="28"/>
          <w:szCs w:val="28"/>
          <w:lang w:eastAsia="ru-RU"/>
        </w:rPr>
        <w:t xml:space="preserve"> «Открытость и доступность информации об организации» (99,6 балла), «Комфортность условий предоставления услуг» (100,0 баллов), «Доброжелательность, вежливость работников организаций» (100,0 баллов), «Удовлетворенность условиями оказания услуг») (100,0 баллов). По критерию «Доступность услуг для инвалидов» лучший результат продемонстрировали </w:t>
      </w:r>
      <w:r w:rsidR="004A5CE3">
        <w:rPr>
          <w:rFonts w:ascii="Times New Roman" w:eastAsia="Times New Roman" w:hAnsi="Times New Roman" w:cs="Times New Roman"/>
          <w:sz w:val="28"/>
          <w:szCs w:val="28"/>
          <w:lang w:eastAsia="ru-RU"/>
        </w:rPr>
        <w:t>клубные учреждения культуры (74,4 балла).</w:t>
      </w:r>
    </w:p>
    <w:p w14:paraId="09446B2D" w14:textId="77777777" w:rsidR="003D09E2" w:rsidRDefault="003D09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0D0509A" w14:textId="77777777" w:rsidR="003D09E2" w:rsidRDefault="00036249"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срезе показателей, входящих в общие критерии НОК, по обследованным типам учреждений культуры были получены следующие результаты.</w:t>
      </w:r>
    </w:p>
    <w:p w14:paraId="72B0E0B6" w14:textId="77777777" w:rsidR="00036249" w:rsidRDefault="00F40152"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052765">
        <w:rPr>
          <w:rFonts w:ascii="Times New Roman" w:eastAsia="Times New Roman" w:hAnsi="Times New Roman" w:cs="Times New Roman"/>
          <w:b/>
          <w:sz w:val="28"/>
          <w:szCs w:val="28"/>
          <w:lang w:eastAsia="ru-RU"/>
        </w:rPr>
        <w:t xml:space="preserve">По </w:t>
      </w:r>
      <w:r w:rsidR="00085F27" w:rsidRPr="00052765">
        <w:rPr>
          <w:rFonts w:ascii="Times New Roman" w:eastAsia="Times New Roman" w:hAnsi="Times New Roman" w:cs="Times New Roman"/>
          <w:b/>
          <w:sz w:val="28"/>
          <w:szCs w:val="28"/>
          <w:lang w:eastAsia="ru-RU"/>
        </w:rPr>
        <w:t xml:space="preserve">всем </w:t>
      </w:r>
      <w:r w:rsidRPr="00052765">
        <w:rPr>
          <w:rFonts w:ascii="Times New Roman" w:eastAsia="Times New Roman" w:hAnsi="Times New Roman" w:cs="Times New Roman"/>
          <w:b/>
          <w:sz w:val="28"/>
          <w:szCs w:val="28"/>
          <w:lang w:eastAsia="ru-RU"/>
        </w:rPr>
        <w:t>показателям, входящим в критерий «Открытость и доступность информации об организации</w:t>
      </w:r>
      <w:r w:rsidR="00085F27" w:rsidRPr="00052765">
        <w:rPr>
          <w:rFonts w:ascii="Times New Roman" w:eastAsia="Times New Roman" w:hAnsi="Times New Roman" w:cs="Times New Roman"/>
          <w:b/>
          <w:sz w:val="28"/>
          <w:szCs w:val="28"/>
          <w:lang w:eastAsia="ru-RU"/>
        </w:rPr>
        <w:t>», библиотечные, клубные, музейные и театрально-зрелищные учреждения культуры продемонстрировали «отличные» оценки.</w:t>
      </w:r>
      <w:r w:rsidR="00085F27">
        <w:rPr>
          <w:rFonts w:ascii="Times New Roman" w:eastAsia="Times New Roman" w:hAnsi="Times New Roman" w:cs="Times New Roman"/>
          <w:sz w:val="28"/>
          <w:szCs w:val="28"/>
          <w:lang w:eastAsia="ru-RU"/>
        </w:rPr>
        <w:t xml:space="preserve"> П</w:t>
      </w:r>
      <w:r w:rsidR="00272631">
        <w:rPr>
          <w:rFonts w:ascii="Times New Roman" w:eastAsia="Times New Roman" w:hAnsi="Times New Roman" w:cs="Times New Roman"/>
          <w:sz w:val="28"/>
          <w:szCs w:val="28"/>
          <w:lang w:eastAsia="ru-RU"/>
        </w:rPr>
        <w:t>о п.1.1</w:t>
      </w:r>
      <w:r w:rsidR="00085F27">
        <w:rPr>
          <w:rFonts w:ascii="Times New Roman" w:eastAsia="Times New Roman" w:hAnsi="Times New Roman" w:cs="Times New Roman"/>
          <w:sz w:val="28"/>
          <w:szCs w:val="28"/>
          <w:lang w:eastAsia="ru-RU"/>
        </w:rPr>
        <w:t xml:space="preserve"> разброс значений по организациям разного типа составляет от 90,0 баллов до 98,7 балла. По п.1.2 и п.1.3 полученные значения оценок по всем типам обследованным организациям составили 100,</w:t>
      </w:r>
      <w:r w:rsidR="007F569E">
        <w:rPr>
          <w:rFonts w:ascii="Times New Roman" w:eastAsia="Times New Roman" w:hAnsi="Times New Roman" w:cs="Times New Roman"/>
          <w:sz w:val="28"/>
          <w:szCs w:val="28"/>
          <w:lang w:eastAsia="ru-RU"/>
        </w:rPr>
        <w:t>0 баллов.</w:t>
      </w:r>
    </w:p>
    <w:p w14:paraId="06A98BE0" w14:textId="77777777" w:rsidR="00051CD5" w:rsidRDefault="002E0A99"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C70418">
        <w:rPr>
          <w:rFonts w:ascii="Times New Roman" w:eastAsia="Times New Roman" w:hAnsi="Times New Roman" w:cs="Times New Roman"/>
          <w:b/>
          <w:sz w:val="28"/>
          <w:szCs w:val="28"/>
          <w:lang w:eastAsia="ru-RU"/>
        </w:rPr>
        <w:t xml:space="preserve">По всем показателям, входящим в критерий «Комфортность условий предоставления услуг», </w:t>
      </w:r>
      <w:r w:rsidR="00FE6499" w:rsidRPr="00C70418">
        <w:rPr>
          <w:rFonts w:ascii="Times New Roman" w:eastAsia="Times New Roman" w:hAnsi="Times New Roman" w:cs="Times New Roman"/>
          <w:b/>
          <w:sz w:val="28"/>
          <w:szCs w:val="28"/>
          <w:lang w:eastAsia="ru-RU"/>
        </w:rPr>
        <w:t xml:space="preserve">организации всех типов также продемонстрировали </w:t>
      </w:r>
      <w:r w:rsidR="00C70418">
        <w:rPr>
          <w:rFonts w:ascii="Times New Roman" w:eastAsia="Times New Roman" w:hAnsi="Times New Roman" w:cs="Times New Roman"/>
          <w:b/>
          <w:sz w:val="28"/>
          <w:szCs w:val="28"/>
          <w:lang w:eastAsia="ru-RU"/>
        </w:rPr>
        <w:t>«</w:t>
      </w:r>
      <w:r w:rsidR="00FE6499" w:rsidRPr="00C70418">
        <w:rPr>
          <w:rFonts w:ascii="Times New Roman" w:eastAsia="Times New Roman" w:hAnsi="Times New Roman" w:cs="Times New Roman"/>
          <w:b/>
          <w:sz w:val="28"/>
          <w:szCs w:val="28"/>
          <w:lang w:eastAsia="ru-RU"/>
        </w:rPr>
        <w:t>отличные</w:t>
      </w:r>
      <w:r w:rsidR="00C70418">
        <w:rPr>
          <w:rFonts w:ascii="Times New Roman" w:eastAsia="Times New Roman" w:hAnsi="Times New Roman" w:cs="Times New Roman"/>
          <w:b/>
          <w:sz w:val="28"/>
          <w:szCs w:val="28"/>
          <w:lang w:eastAsia="ru-RU"/>
        </w:rPr>
        <w:t>»</w:t>
      </w:r>
      <w:r w:rsidR="00FE6499" w:rsidRPr="00C70418">
        <w:rPr>
          <w:rFonts w:ascii="Times New Roman" w:eastAsia="Times New Roman" w:hAnsi="Times New Roman" w:cs="Times New Roman"/>
          <w:b/>
          <w:sz w:val="28"/>
          <w:szCs w:val="28"/>
          <w:lang w:eastAsia="ru-RU"/>
        </w:rPr>
        <w:t xml:space="preserve"> оценки.</w:t>
      </w:r>
      <w:r w:rsidR="00FE6499">
        <w:rPr>
          <w:rFonts w:ascii="Times New Roman" w:eastAsia="Times New Roman" w:hAnsi="Times New Roman" w:cs="Times New Roman"/>
          <w:sz w:val="28"/>
          <w:szCs w:val="28"/>
          <w:lang w:eastAsia="ru-RU"/>
        </w:rPr>
        <w:t xml:space="preserve"> Максимально высокие оценки получены по всем типам организаций по показателю 2.1 (100 баллов из 100 возможных). Оценки показателя 2.2 по обследованным типам организаций варьируются в пределах от 97,8 балла до 100,0 баллов; по показателю 2.3 – от 95,5 балла до 100,0 баллов.</w:t>
      </w:r>
    </w:p>
    <w:p w14:paraId="3167B744" w14:textId="77777777" w:rsidR="00E51893" w:rsidRDefault="00272631"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AB6E93">
        <w:rPr>
          <w:rFonts w:ascii="Times New Roman" w:eastAsia="Times New Roman" w:hAnsi="Times New Roman" w:cs="Times New Roman"/>
          <w:b/>
          <w:sz w:val="28"/>
          <w:szCs w:val="28"/>
          <w:lang w:eastAsia="ru-RU"/>
        </w:rPr>
        <w:t>По показателям, входящим в критерий «Доступность услуг для инвалидов», значения заметно ниже.</w:t>
      </w:r>
      <w:r>
        <w:rPr>
          <w:rFonts w:ascii="Times New Roman" w:eastAsia="Times New Roman" w:hAnsi="Times New Roman" w:cs="Times New Roman"/>
          <w:sz w:val="28"/>
          <w:szCs w:val="28"/>
          <w:lang w:eastAsia="ru-RU"/>
        </w:rPr>
        <w:t xml:space="preserve"> Так, </w:t>
      </w:r>
      <w:r w:rsidRPr="00F335CE">
        <w:rPr>
          <w:rFonts w:ascii="Times New Roman" w:eastAsia="Times New Roman" w:hAnsi="Times New Roman" w:cs="Times New Roman"/>
          <w:b/>
          <w:sz w:val="28"/>
          <w:szCs w:val="28"/>
          <w:lang w:eastAsia="ru-RU"/>
        </w:rPr>
        <w:t xml:space="preserve">по показателю 3.1 </w:t>
      </w:r>
      <w:r w:rsidR="003B01E3" w:rsidRPr="00F335CE">
        <w:rPr>
          <w:rFonts w:ascii="Times New Roman" w:eastAsia="Times New Roman" w:hAnsi="Times New Roman" w:cs="Times New Roman"/>
          <w:b/>
          <w:sz w:val="28"/>
          <w:szCs w:val="28"/>
          <w:lang w:eastAsia="ru-RU"/>
        </w:rPr>
        <w:t xml:space="preserve">оценки музейных и библиотечных </w:t>
      </w:r>
      <w:r w:rsidR="003B01E3">
        <w:rPr>
          <w:rFonts w:ascii="Times New Roman" w:eastAsia="Times New Roman" w:hAnsi="Times New Roman" w:cs="Times New Roman"/>
          <w:sz w:val="28"/>
          <w:szCs w:val="28"/>
          <w:lang w:eastAsia="ru-RU"/>
        </w:rPr>
        <w:t xml:space="preserve">учреждений продемонстрировали значение </w:t>
      </w:r>
      <w:r w:rsidR="003B01E3" w:rsidRPr="00F335CE">
        <w:rPr>
          <w:rFonts w:ascii="Times New Roman" w:eastAsia="Times New Roman" w:hAnsi="Times New Roman" w:cs="Times New Roman"/>
          <w:b/>
          <w:sz w:val="28"/>
          <w:szCs w:val="28"/>
          <w:lang w:eastAsia="ru-RU"/>
        </w:rPr>
        <w:t>«ниже среднего»</w:t>
      </w:r>
      <w:r w:rsidR="003B01E3">
        <w:rPr>
          <w:rFonts w:ascii="Times New Roman" w:eastAsia="Times New Roman" w:hAnsi="Times New Roman" w:cs="Times New Roman"/>
          <w:sz w:val="28"/>
          <w:szCs w:val="28"/>
          <w:lang w:eastAsia="ru-RU"/>
        </w:rPr>
        <w:t xml:space="preserve"> (26,3 балла и 36,7 балла соответственно); </w:t>
      </w:r>
      <w:r w:rsidR="003B01E3" w:rsidRPr="00F335CE">
        <w:rPr>
          <w:rFonts w:ascii="Times New Roman" w:eastAsia="Times New Roman" w:hAnsi="Times New Roman" w:cs="Times New Roman"/>
          <w:b/>
          <w:sz w:val="28"/>
          <w:szCs w:val="28"/>
          <w:lang w:eastAsia="ru-RU"/>
        </w:rPr>
        <w:t>театрально-зрелищные</w:t>
      </w:r>
      <w:r w:rsidR="003B01E3">
        <w:rPr>
          <w:rFonts w:ascii="Times New Roman" w:eastAsia="Times New Roman" w:hAnsi="Times New Roman" w:cs="Times New Roman"/>
          <w:sz w:val="28"/>
          <w:szCs w:val="28"/>
          <w:lang w:eastAsia="ru-RU"/>
        </w:rPr>
        <w:t xml:space="preserve"> учреждения получили </w:t>
      </w:r>
      <w:r w:rsidR="003B01E3" w:rsidRPr="00F335CE">
        <w:rPr>
          <w:rFonts w:ascii="Times New Roman" w:eastAsia="Times New Roman" w:hAnsi="Times New Roman" w:cs="Times New Roman"/>
          <w:b/>
          <w:sz w:val="28"/>
          <w:szCs w:val="28"/>
          <w:lang w:eastAsia="ru-RU"/>
        </w:rPr>
        <w:t>«удовлетворительную»</w:t>
      </w:r>
      <w:r w:rsidR="00AB6E93">
        <w:rPr>
          <w:rFonts w:ascii="Times New Roman" w:eastAsia="Times New Roman" w:hAnsi="Times New Roman" w:cs="Times New Roman"/>
          <w:sz w:val="28"/>
          <w:szCs w:val="28"/>
          <w:lang w:eastAsia="ru-RU"/>
        </w:rPr>
        <w:t xml:space="preserve"> оценку по данному показателю </w:t>
      </w:r>
      <w:r w:rsidR="003B01E3">
        <w:rPr>
          <w:rFonts w:ascii="Times New Roman" w:eastAsia="Times New Roman" w:hAnsi="Times New Roman" w:cs="Times New Roman"/>
          <w:sz w:val="28"/>
          <w:szCs w:val="28"/>
          <w:lang w:eastAsia="ru-RU"/>
        </w:rPr>
        <w:t xml:space="preserve">– 55,0 баллов; </w:t>
      </w:r>
      <w:r w:rsidR="003B01E3" w:rsidRPr="00F335CE">
        <w:rPr>
          <w:rFonts w:ascii="Times New Roman" w:eastAsia="Times New Roman" w:hAnsi="Times New Roman" w:cs="Times New Roman"/>
          <w:b/>
          <w:sz w:val="28"/>
          <w:szCs w:val="28"/>
          <w:lang w:eastAsia="ru-RU"/>
        </w:rPr>
        <w:t>«хорошая» оценка</w:t>
      </w:r>
      <w:r w:rsidR="003B01E3">
        <w:rPr>
          <w:rFonts w:ascii="Times New Roman" w:eastAsia="Times New Roman" w:hAnsi="Times New Roman" w:cs="Times New Roman"/>
          <w:sz w:val="28"/>
          <w:szCs w:val="28"/>
          <w:lang w:eastAsia="ru-RU"/>
        </w:rPr>
        <w:t xml:space="preserve"> наблюдается </w:t>
      </w:r>
      <w:r w:rsidR="003B01E3" w:rsidRPr="00F335CE">
        <w:rPr>
          <w:rFonts w:ascii="Times New Roman" w:eastAsia="Times New Roman" w:hAnsi="Times New Roman" w:cs="Times New Roman"/>
          <w:b/>
          <w:sz w:val="28"/>
          <w:szCs w:val="28"/>
          <w:lang w:eastAsia="ru-RU"/>
        </w:rPr>
        <w:t>по клубным</w:t>
      </w:r>
      <w:r w:rsidR="003B01E3">
        <w:rPr>
          <w:rFonts w:ascii="Times New Roman" w:eastAsia="Times New Roman" w:hAnsi="Times New Roman" w:cs="Times New Roman"/>
          <w:sz w:val="28"/>
          <w:szCs w:val="28"/>
          <w:lang w:eastAsia="ru-RU"/>
        </w:rPr>
        <w:t xml:space="preserve"> организациям – 74,0 балла.</w:t>
      </w:r>
      <w:r w:rsidR="00AB6E93">
        <w:rPr>
          <w:rFonts w:ascii="Times New Roman" w:eastAsia="Times New Roman" w:hAnsi="Times New Roman" w:cs="Times New Roman"/>
          <w:sz w:val="28"/>
          <w:szCs w:val="28"/>
          <w:lang w:eastAsia="ru-RU"/>
        </w:rPr>
        <w:t xml:space="preserve"> </w:t>
      </w:r>
      <w:r w:rsidR="00AF2BC9" w:rsidRPr="00F335CE">
        <w:rPr>
          <w:rFonts w:ascii="Times New Roman" w:eastAsia="Times New Roman" w:hAnsi="Times New Roman" w:cs="Times New Roman"/>
          <w:b/>
          <w:sz w:val="28"/>
          <w:szCs w:val="28"/>
          <w:lang w:eastAsia="ru-RU"/>
        </w:rPr>
        <w:t>По показателю 3.2 клубные и театрально-зрелищные</w:t>
      </w:r>
      <w:r w:rsidR="00AF2BC9">
        <w:rPr>
          <w:rFonts w:ascii="Times New Roman" w:eastAsia="Times New Roman" w:hAnsi="Times New Roman" w:cs="Times New Roman"/>
          <w:sz w:val="28"/>
          <w:szCs w:val="28"/>
          <w:lang w:eastAsia="ru-RU"/>
        </w:rPr>
        <w:t xml:space="preserve"> учреждения продемонстрировали </w:t>
      </w:r>
      <w:r w:rsidR="00AF2BC9" w:rsidRPr="00F335CE">
        <w:rPr>
          <w:rFonts w:ascii="Times New Roman" w:eastAsia="Times New Roman" w:hAnsi="Times New Roman" w:cs="Times New Roman"/>
          <w:b/>
          <w:sz w:val="28"/>
          <w:szCs w:val="28"/>
          <w:lang w:eastAsia="ru-RU"/>
        </w:rPr>
        <w:t>«удовлетворительные» оценки</w:t>
      </w:r>
      <w:r w:rsidR="00AF2BC9">
        <w:rPr>
          <w:rFonts w:ascii="Times New Roman" w:eastAsia="Times New Roman" w:hAnsi="Times New Roman" w:cs="Times New Roman"/>
          <w:sz w:val="28"/>
          <w:szCs w:val="28"/>
          <w:lang w:eastAsia="ru-RU"/>
        </w:rPr>
        <w:t xml:space="preserve"> (58,0 баллов и 58,8 балла соответственно)</w:t>
      </w:r>
      <w:r w:rsidR="008F7154">
        <w:rPr>
          <w:rFonts w:ascii="Times New Roman" w:eastAsia="Times New Roman" w:hAnsi="Times New Roman" w:cs="Times New Roman"/>
          <w:sz w:val="28"/>
          <w:szCs w:val="28"/>
          <w:lang w:eastAsia="ru-RU"/>
        </w:rPr>
        <w:t xml:space="preserve">; </w:t>
      </w:r>
      <w:r w:rsidR="008F7154" w:rsidRPr="00F335CE">
        <w:rPr>
          <w:rFonts w:ascii="Times New Roman" w:eastAsia="Times New Roman" w:hAnsi="Times New Roman" w:cs="Times New Roman"/>
          <w:b/>
          <w:sz w:val="28"/>
          <w:szCs w:val="28"/>
          <w:lang w:eastAsia="ru-RU"/>
        </w:rPr>
        <w:t>«хорошие» оценки</w:t>
      </w:r>
      <w:r w:rsidR="008F7154">
        <w:rPr>
          <w:rFonts w:ascii="Times New Roman" w:eastAsia="Times New Roman" w:hAnsi="Times New Roman" w:cs="Times New Roman"/>
          <w:sz w:val="28"/>
          <w:szCs w:val="28"/>
          <w:lang w:eastAsia="ru-RU"/>
        </w:rPr>
        <w:t xml:space="preserve"> наблюдаются по </w:t>
      </w:r>
      <w:r w:rsidR="008F7154" w:rsidRPr="00F335CE">
        <w:rPr>
          <w:rFonts w:ascii="Times New Roman" w:eastAsia="Times New Roman" w:hAnsi="Times New Roman" w:cs="Times New Roman"/>
          <w:b/>
          <w:sz w:val="28"/>
          <w:szCs w:val="28"/>
          <w:lang w:eastAsia="ru-RU"/>
        </w:rPr>
        <w:t>библиотечным и музейным</w:t>
      </w:r>
      <w:r w:rsidR="008F7154">
        <w:rPr>
          <w:rFonts w:ascii="Times New Roman" w:eastAsia="Times New Roman" w:hAnsi="Times New Roman" w:cs="Times New Roman"/>
          <w:sz w:val="28"/>
          <w:szCs w:val="28"/>
          <w:lang w:eastAsia="ru-RU"/>
        </w:rPr>
        <w:t xml:space="preserve"> организациям (73,3 балла и 61,6 балла соответственно). </w:t>
      </w:r>
      <w:r w:rsidR="008F7154" w:rsidRPr="00F335CE">
        <w:rPr>
          <w:rFonts w:ascii="Times New Roman" w:eastAsia="Times New Roman" w:hAnsi="Times New Roman" w:cs="Times New Roman"/>
          <w:b/>
          <w:sz w:val="28"/>
          <w:szCs w:val="28"/>
          <w:lang w:eastAsia="ru-RU"/>
        </w:rPr>
        <w:t xml:space="preserve">По показателю 3.3 </w:t>
      </w:r>
      <w:r w:rsidR="00E51893" w:rsidRPr="00F335CE">
        <w:rPr>
          <w:rFonts w:ascii="Times New Roman" w:eastAsia="Times New Roman" w:hAnsi="Times New Roman" w:cs="Times New Roman"/>
          <w:b/>
          <w:sz w:val="28"/>
          <w:szCs w:val="28"/>
          <w:lang w:eastAsia="ru-RU"/>
        </w:rPr>
        <w:t>обследованные организации по всем рассматриваемым типам получили «отличные»</w:t>
      </w:r>
      <w:r w:rsidR="00E51893">
        <w:rPr>
          <w:rFonts w:ascii="Times New Roman" w:eastAsia="Times New Roman" w:hAnsi="Times New Roman" w:cs="Times New Roman"/>
          <w:sz w:val="28"/>
          <w:szCs w:val="28"/>
          <w:lang w:eastAsia="ru-RU"/>
        </w:rPr>
        <w:t xml:space="preserve"> оценки, их значения варьируются в пределах от 96,8 балла до 100,0 баллов.</w:t>
      </w:r>
    </w:p>
    <w:p w14:paraId="72EE6997" w14:textId="77777777" w:rsidR="00E66B19" w:rsidRDefault="008A3F2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046FDE">
        <w:rPr>
          <w:rFonts w:ascii="Times New Roman" w:eastAsia="Times New Roman" w:hAnsi="Times New Roman" w:cs="Times New Roman"/>
          <w:b/>
          <w:sz w:val="28"/>
          <w:szCs w:val="28"/>
          <w:lang w:eastAsia="ru-RU"/>
        </w:rPr>
        <w:t>По показателям, входящим в критерий «Доброжелательность, вежливость работников организаций»</w:t>
      </w:r>
      <w:r w:rsidR="00F12A03" w:rsidRPr="00046FDE">
        <w:rPr>
          <w:rFonts w:ascii="Times New Roman" w:eastAsia="Times New Roman" w:hAnsi="Times New Roman" w:cs="Times New Roman"/>
          <w:b/>
          <w:sz w:val="28"/>
          <w:szCs w:val="28"/>
          <w:lang w:eastAsia="ru-RU"/>
        </w:rPr>
        <w:t>,</w:t>
      </w:r>
      <w:r w:rsidR="00F12A03">
        <w:rPr>
          <w:rFonts w:ascii="Times New Roman" w:eastAsia="Times New Roman" w:hAnsi="Times New Roman" w:cs="Times New Roman"/>
          <w:sz w:val="28"/>
          <w:szCs w:val="28"/>
          <w:lang w:eastAsia="ru-RU"/>
        </w:rPr>
        <w:t xml:space="preserve"> обследованные организаций </w:t>
      </w:r>
      <w:r w:rsidR="00F12A03" w:rsidRPr="00046FDE">
        <w:rPr>
          <w:rFonts w:ascii="Times New Roman" w:eastAsia="Times New Roman" w:hAnsi="Times New Roman" w:cs="Times New Roman"/>
          <w:b/>
          <w:sz w:val="28"/>
          <w:szCs w:val="28"/>
          <w:lang w:eastAsia="ru-RU"/>
        </w:rPr>
        <w:t>всех рассматриваемых типов продемонстрировали наилучшие оценки</w:t>
      </w:r>
      <w:r w:rsidR="00F12A03">
        <w:rPr>
          <w:rFonts w:ascii="Times New Roman" w:eastAsia="Times New Roman" w:hAnsi="Times New Roman" w:cs="Times New Roman"/>
          <w:sz w:val="28"/>
          <w:szCs w:val="28"/>
          <w:lang w:eastAsia="ru-RU"/>
        </w:rPr>
        <w:t xml:space="preserve"> – 100 баллов из 100 возможных.</w:t>
      </w:r>
    </w:p>
    <w:p w14:paraId="3F55C768" w14:textId="77777777" w:rsidR="00F12A03" w:rsidRDefault="00B205B2"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6F4562">
        <w:rPr>
          <w:rFonts w:ascii="Times New Roman" w:eastAsia="Times New Roman" w:hAnsi="Times New Roman" w:cs="Times New Roman"/>
          <w:b/>
          <w:sz w:val="28"/>
          <w:szCs w:val="28"/>
          <w:lang w:eastAsia="ru-RU"/>
        </w:rPr>
        <w:t>По показателям, входящим в критерий «Удовлетворенность условиями оказания услуг»</w:t>
      </w:r>
      <w:r w:rsidR="007718B4" w:rsidRPr="006F4562">
        <w:rPr>
          <w:rFonts w:ascii="Times New Roman" w:eastAsia="Times New Roman" w:hAnsi="Times New Roman" w:cs="Times New Roman"/>
          <w:b/>
          <w:sz w:val="28"/>
          <w:szCs w:val="28"/>
          <w:lang w:eastAsia="ru-RU"/>
        </w:rPr>
        <w:t xml:space="preserve">, обследованные организации по всем </w:t>
      </w:r>
      <w:r w:rsidR="007718B4" w:rsidRPr="006F4562">
        <w:rPr>
          <w:rFonts w:ascii="Times New Roman" w:eastAsia="Times New Roman" w:hAnsi="Times New Roman" w:cs="Times New Roman"/>
          <w:b/>
          <w:sz w:val="28"/>
          <w:szCs w:val="28"/>
          <w:lang w:eastAsia="ru-RU"/>
        </w:rPr>
        <w:lastRenderedPageBreak/>
        <w:t>рассматриваемым типам также продемонстрировали «отличные» оценки.</w:t>
      </w:r>
      <w:r w:rsidR="007718B4">
        <w:rPr>
          <w:rFonts w:ascii="Times New Roman" w:eastAsia="Times New Roman" w:hAnsi="Times New Roman" w:cs="Times New Roman"/>
          <w:sz w:val="28"/>
          <w:szCs w:val="28"/>
          <w:lang w:eastAsia="ru-RU"/>
        </w:rPr>
        <w:t xml:space="preserve"> По показателю 4.1 их значения варьируются в диапазоне от 91,1 балла до 100,0 баллов; по показателю 4.2 – от 97,1 балла до 100,0 баллов; по показателю 4.3 – от 96,6 балла до 100,0 баллов.</w:t>
      </w:r>
    </w:p>
    <w:p w14:paraId="58CFBCDE" w14:textId="77777777" w:rsidR="007718B4" w:rsidRDefault="007718B4"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Итоговые значения показателей, входящих в общие критерии НОК, по типам учреждений культуры представлены в Таблице </w:t>
      </w:r>
      <w:r w:rsidR="00061B0A">
        <w:rPr>
          <w:rFonts w:ascii="Times New Roman" w:eastAsia="Times New Roman" w:hAnsi="Times New Roman" w:cs="Times New Roman"/>
          <w:sz w:val="28"/>
          <w:szCs w:val="28"/>
          <w:lang w:eastAsia="ru-RU"/>
        </w:rPr>
        <w:t>5.1.3.</w:t>
      </w:r>
    </w:p>
    <w:p w14:paraId="348D738E" w14:textId="77777777" w:rsidR="00061B0A" w:rsidRDefault="00061B0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3196DF6F" w14:textId="77777777" w:rsidR="00045C80" w:rsidRDefault="00061B0A" w:rsidP="00045C80">
      <w:pPr>
        <w:suppressAutoHyphens/>
        <w:spacing w:after="0" w:line="276" w:lineRule="auto"/>
        <w:jc w:val="center"/>
        <w:rPr>
          <w:rFonts w:ascii="Times New Roman" w:eastAsia="Times New Roman" w:hAnsi="Times New Roman" w:cs="Times New Roman"/>
          <w:sz w:val="20"/>
          <w:szCs w:val="28"/>
          <w:lang w:eastAsia="ru-RU"/>
        </w:rPr>
      </w:pPr>
      <w:r w:rsidRPr="00061B0A">
        <w:rPr>
          <w:rFonts w:ascii="Times New Roman" w:eastAsia="Times New Roman" w:hAnsi="Times New Roman" w:cs="Times New Roman"/>
          <w:sz w:val="20"/>
          <w:szCs w:val="28"/>
          <w:lang w:eastAsia="ru-RU"/>
        </w:rPr>
        <w:t>Таблица 5.1.3</w:t>
      </w:r>
      <w:r>
        <w:rPr>
          <w:rFonts w:ascii="Times New Roman" w:eastAsia="Times New Roman" w:hAnsi="Times New Roman" w:cs="Times New Roman"/>
          <w:sz w:val="20"/>
          <w:szCs w:val="28"/>
          <w:lang w:eastAsia="ru-RU"/>
        </w:rPr>
        <w:t>.</w:t>
      </w:r>
      <w:r w:rsidR="00045C80" w:rsidRPr="00045C80">
        <w:t xml:space="preserve"> </w:t>
      </w:r>
      <w:r w:rsidR="00045C80" w:rsidRPr="00045C80">
        <w:rPr>
          <w:rFonts w:ascii="Times New Roman" w:eastAsia="Times New Roman" w:hAnsi="Times New Roman" w:cs="Times New Roman"/>
          <w:sz w:val="20"/>
          <w:szCs w:val="28"/>
          <w:lang w:eastAsia="ru-RU"/>
        </w:rPr>
        <w:t xml:space="preserve">Итоговые значения показателей, входящих в общие критерии НОК, </w:t>
      </w:r>
    </w:p>
    <w:p w14:paraId="04067ECB" w14:textId="77777777" w:rsidR="00061B0A" w:rsidRPr="00045C80" w:rsidRDefault="00045C80" w:rsidP="00045C80">
      <w:pPr>
        <w:suppressAutoHyphens/>
        <w:spacing w:after="0" w:line="276" w:lineRule="auto"/>
        <w:jc w:val="center"/>
        <w:rPr>
          <w:rFonts w:ascii="Times New Roman" w:eastAsia="Times New Roman" w:hAnsi="Times New Roman" w:cs="Times New Roman"/>
          <w:sz w:val="20"/>
          <w:szCs w:val="28"/>
          <w:lang w:eastAsia="ru-RU"/>
        </w:rPr>
      </w:pPr>
      <w:r w:rsidRPr="00045C80">
        <w:rPr>
          <w:rFonts w:ascii="Times New Roman" w:eastAsia="Times New Roman" w:hAnsi="Times New Roman" w:cs="Times New Roman"/>
          <w:sz w:val="20"/>
          <w:szCs w:val="28"/>
          <w:lang w:eastAsia="ru-RU"/>
        </w:rPr>
        <w:t>по типам учреждений культуры</w:t>
      </w:r>
    </w:p>
    <w:tbl>
      <w:tblPr>
        <w:tblW w:w="9974" w:type="dxa"/>
        <w:jc w:val="center"/>
        <w:tblLook w:val="04A0" w:firstRow="1" w:lastRow="0" w:firstColumn="1" w:lastColumn="0" w:noHBand="0" w:noVBand="1"/>
      </w:tblPr>
      <w:tblGrid>
        <w:gridCol w:w="7139"/>
        <w:gridCol w:w="709"/>
        <w:gridCol w:w="666"/>
        <w:gridCol w:w="666"/>
        <w:gridCol w:w="794"/>
      </w:tblGrid>
      <w:tr w:rsidR="00481979" w:rsidRPr="00D03A3B" w14:paraId="4FE7D124" w14:textId="77777777" w:rsidTr="00045C80">
        <w:trPr>
          <w:trHeight w:val="380"/>
          <w:tblHeader/>
          <w:jc w:val="center"/>
        </w:trPr>
        <w:tc>
          <w:tcPr>
            <w:tcW w:w="7139" w:type="dxa"/>
            <w:vMerge w:val="restart"/>
            <w:tcBorders>
              <w:top w:val="single" w:sz="4" w:space="0" w:color="auto"/>
              <w:left w:val="single" w:sz="4" w:space="0" w:color="auto"/>
              <w:right w:val="single" w:sz="4" w:space="0" w:color="auto"/>
            </w:tcBorders>
            <w:shd w:val="clear" w:color="auto" w:fill="auto"/>
            <w:noWrap/>
            <w:vAlign w:val="center"/>
            <w:hideMark/>
          </w:tcPr>
          <w:p w14:paraId="083AE094" w14:textId="77777777" w:rsidR="00481979" w:rsidRPr="00D03A3B" w:rsidRDefault="00481979" w:rsidP="0048197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Показатели, входящие в общие критерии НОК</w:t>
            </w:r>
          </w:p>
          <w:p w14:paraId="55C65565" w14:textId="77777777" w:rsidR="00481979" w:rsidRPr="00D03A3B" w:rsidRDefault="00481979" w:rsidP="00481979">
            <w:pPr>
              <w:spacing w:after="0" w:line="240" w:lineRule="auto"/>
              <w:jc w:val="center"/>
              <w:rPr>
                <w:rFonts w:ascii="Times New Roman" w:eastAsia="Times New Roman" w:hAnsi="Times New Roman" w:cs="Times New Roman"/>
                <w:color w:val="000000"/>
                <w:sz w:val="20"/>
                <w:szCs w:val="20"/>
                <w:lang w:eastAsia="ru-RU"/>
              </w:rPr>
            </w:pPr>
          </w:p>
        </w:tc>
        <w:tc>
          <w:tcPr>
            <w:tcW w:w="2835" w:type="dxa"/>
            <w:gridSpan w:val="4"/>
            <w:tcBorders>
              <w:top w:val="single" w:sz="4" w:space="0" w:color="auto"/>
              <w:left w:val="nil"/>
              <w:bottom w:val="single" w:sz="4" w:space="0" w:color="auto"/>
              <w:right w:val="single" w:sz="4" w:space="0" w:color="auto"/>
            </w:tcBorders>
            <w:shd w:val="clear" w:color="auto" w:fill="auto"/>
            <w:hideMark/>
          </w:tcPr>
          <w:p w14:paraId="34C6F668" w14:textId="77777777" w:rsidR="00481979" w:rsidRPr="00D03A3B" w:rsidRDefault="00481979"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Итоговые значения показателей, входящих в общие критерии НОК, по типам учреждений культуры</w:t>
            </w:r>
          </w:p>
        </w:tc>
      </w:tr>
      <w:tr w:rsidR="00481979" w:rsidRPr="00D03A3B" w14:paraId="5F37FDEC" w14:textId="77777777" w:rsidTr="00481979">
        <w:trPr>
          <w:cantSplit/>
          <w:trHeight w:val="1313"/>
          <w:jc w:val="center"/>
        </w:trPr>
        <w:tc>
          <w:tcPr>
            <w:tcW w:w="7139" w:type="dxa"/>
            <w:vMerge/>
            <w:tcBorders>
              <w:left w:val="single" w:sz="4" w:space="0" w:color="auto"/>
              <w:bottom w:val="single" w:sz="4" w:space="0" w:color="auto"/>
              <w:right w:val="single" w:sz="4" w:space="0" w:color="auto"/>
            </w:tcBorders>
            <w:shd w:val="clear" w:color="auto" w:fill="auto"/>
            <w:noWrap/>
            <w:vAlign w:val="bottom"/>
            <w:hideMark/>
          </w:tcPr>
          <w:p w14:paraId="0B4F385C" w14:textId="77777777" w:rsidR="00481979" w:rsidRPr="00D03A3B" w:rsidRDefault="00481979" w:rsidP="00D03A3B">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textDirection w:val="btLr"/>
            <w:hideMark/>
          </w:tcPr>
          <w:p w14:paraId="7931D292"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Библиотечные</w:t>
            </w:r>
          </w:p>
        </w:tc>
        <w:tc>
          <w:tcPr>
            <w:tcW w:w="666" w:type="dxa"/>
            <w:tcBorders>
              <w:top w:val="nil"/>
              <w:left w:val="nil"/>
              <w:bottom w:val="single" w:sz="4" w:space="0" w:color="auto"/>
              <w:right w:val="single" w:sz="4" w:space="0" w:color="auto"/>
            </w:tcBorders>
            <w:shd w:val="clear" w:color="auto" w:fill="auto"/>
            <w:textDirection w:val="btLr"/>
            <w:hideMark/>
          </w:tcPr>
          <w:p w14:paraId="0768313D"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Клубные</w:t>
            </w:r>
          </w:p>
        </w:tc>
        <w:tc>
          <w:tcPr>
            <w:tcW w:w="666" w:type="dxa"/>
            <w:tcBorders>
              <w:top w:val="nil"/>
              <w:left w:val="nil"/>
              <w:bottom w:val="single" w:sz="4" w:space="0" w:color="auto"/>
              <w:right w:val="single" w:sz="4" w:space="0" w:color="auto"/>
            </w:tcBorders>
            <w:shd w:val="clear" w:color="auto" w:fill="auto"/>
            <w:textDirection w:val="btLr"/>
            <w:hideMark/>
          </w:tcPr>
          <w:p w14:paraId="4335B0ED"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Музейные</w:t>
            </w:r>
          </w:p>
        </w:tc>
        <w:tc>
          <w:tcPr>
            <w:tcW w:w="794" w:type="dxa"/>
            <w:tcBorders>
              <w:top w:val="nil"/>
              <w:left w:val="nil"/>
              <w:bottom w:val="single" w:sz="4" w:space="0" w:color="auto"/>
              <w:right w:val="single" w:sz="4" w:space="0" w:color="auto"/>
            </w:tcBorders>
            <w:shd w:val="clear" w:color="auto" w:fill="auto"/>
            <w:textDirection w:val="btLr"/>
            <w:hideMark/>
          </w:tcPr>
          <w:p w14:paraId="7DD13DAC"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Театрально-зрелищные</w:t>
            </w:r>
          </w:p>
        </w:tc>
      </w:tr>
      <w:tr w:rsidR="00D03A3B" w:rsidRPr="00D03A3B" w14:paraId="0918D85E"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02152C1E"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п.1.</w:t>
            </w:r>
            <w:proofErr w:type="gramStart"/>
            <w:r w:rsidRPr="00D03A3B">
              <w:rPr>
                <w:rFonts w:ascii="Times New Roman" w:eastAsia="Times New Roman" w:hAnsi="Times New Roman" w:cs="Times New Roman"/>
                <w:color w:val="000000"/>
                <w:sz w:val="20"/>
                <w:szCs w:val="20"/>
                <w:lang w:eastAsia="ru-RU"/>
              </w:rPr>
              <w:t>1.Соответствие</w:t>
            </w:r>
            <w:proofErr w:type="gramEnd"/>
            <w:r w:rsidRPr="00D03A3B">
              <w:rPr>
                <w:rFonts w:ascii="Times New Roman" w:eastAsia="Times New Roman" w:hAnsi="Times New Roman" w:cs="Times New Roman"/>
                <w:color w:val="000000"/>
                <w:sz w:val="20"/>
                <w:szCs w:val="20"/>
                <w:lang w:eastAsia="ru-RU"/>
              </w:rPr>
              <w:t xml:space="preserve">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D03A3B">
              <w:rPr>
                <w:rFonts w:ascii="Times New Roman" w:eastAsia="Times New Roman" w:hAnsi="Times New Roman" w:cs="Times New Roman"/>
                <w:color w:val="000000"/>
                <w:sz w:val="20"/>
                <w:szCs w:val="20"/>
                <w:lang w:eastAsia="ru-RU"/>
              </w:rPr>
              <w:t>инф.стенд</w:t>
            </w:r>
            <w:proofErr w:type="spellEnd"/>
            <w:r w:rsidRPr="00D03A3B">
              <w:rPr>
                <w:rFonts w:ascii="Times New Roman" w:eastAsia="Times New Roman" w:hAnsi="Times New Roman" w:cs="Times New Roman"/>
                <w:color w:val="000000"/>
                <w:sz w:val="20"/>
                <w:szCs w:val="20"/>
                <w:lang w:eastAsia="ru-RU"/>
              </w:rPr>
              <w:t xml:space="preserve"> и сайт)</w:t>
            </w:r>
          </w:p>
        </w:tc>
        <w:tc>
          <w:tcPr>
            <w:tcW w:w="709" w:type="dxa"/>
            <w:tcBorders>
              <w:top w:val="nil"/>
              <w:left w:val="nil"/>
              <w:bottom w:val="single" w:sz="4" w:space="0" w:color="auto"/>
              <w:right w:val="single" w:sz="4" w:space="0" w:color="auto"/>
            </w:tcBorders>
            <w:shd w:val="clear" w:color="auto" w:fill="auto"/>
            <w:noWrap/>
            <w:vAlign w:val="center"/>
            <w:hideMark/>
          </w:tcPr>
          <w:p w14:paraId="014A252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98,7</w:t>
            </w:r>
          </w:p>
        </w:tc>
        <w:tc>
          <w:tcPr>
            <w:tcW w:w="666" w:type="dxa"/>
            <w:tcBorders>
              <w:top w:val="nil"/>
              <w:left w:val="nil"/>
              <w:bottom w:val="single" w:sz="4" w:space="0" w:color="auto"/>
              <w:right w:val="single" w:sz="4" w:space="0" w:color="auto"/>
            </w:tcBorders>
            <w:shd w:val="clear" w:color="auto" w:fill="auto"/>
            <w:noWrap/>
            <w:vAlign w:val="center"/>
            <w:hideMark/>
          </w:tcPr>
          <w:p w14:paraId="14805A7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90,0</w:t>
            </w:r>
          </w:p>
        </w:tc>
        <w:tc>
          <w:tcPr>
            <w:tcW w:w="666" w:type="dxa"/>
            <w:tcBorders>
              <w:top w:val="nil"/>
              <w:left w:val="nil"/>
              <w:bottom w:val="single" w:sz="4" w:space="0" w:color="auto"/>
              <w:right w:val="single" w:sz="4" w:space="0" w:color="auto"/>
            </w:tcBorders>
            <w:shd w:val="clear" w:color="auto" w:fill="auto"/>
            <w:noWrap/>
            <w:vAlign w:val="center"/>
            <w:hideMark/>
          </w:tcPr>
          <w:p w14:paraId="1B1B0CB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93,5</w:t>
            </w:r>
          </w:p>
        </w:tc>
        <w:tc>
          <w:tcPr>
            <w:tcW w:w="794" w:type="dxa"/>
            <w:tcBorders>
              <w:top w:val="nil"/>
              <w:left w:val="nil"/>
              <w:bottom w:val="single" w:sz="4" w:space="0" w:color="auto"/>
              <w:right w:val="single" w:sz="4" w:space="0" w:color="auto"/>
            </w:tcBorders>
            <w:shd w:val="clear" w:color="auto" w:fill="auto"/>
            <w:noWrap/>
            <w:vAlign w:val="center"/>
            <w:hideMark/>
          </w:tcPr>
          <w:p w14:paraId="77C2D957"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97,9</w:t>
            </w:r>
          </w:p>
        </w:tc>
      </w:tr>
      <w:tr w:rsidR="00D03A3B" w:rsidRPr="00D03A3B" w14:paraId="6941B015"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9314812"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п.1.</w:t>
            </w:r>
            <w:proofErr w:type="gramStart"/>
            <w:r w:rsidRPr="00D03A3B">
              <w:rPr>
                <w:rFonts w:ascii="Times New Roman" w:eastAsia="Times New Roman" w:hAnsi="Times New Roman" w:cs="Times New Roman"/>
                <w:color w:val="000000"/>
                <w:sz w:val="20"/>
                <w:szCs w:val="20"/>
                <w:lang w:eastAsia="ru-RU"/>
              </w:rPr>
              <w:t>2.Наличие</w:t>
            </w:r>
            <w:proofErr w:type="gramEnd"/>
            <w:r w:rsidRPr="00D03A3B">
              <w:rPr>
                <w:rFonts w:ascii="Times New Roman" w:eastAsia="Times New Roman" w:hAnsi="Times New Roman" w:cs="Times New Roman"/>
                <w:color w:val="000000"/>
                <w:sz w:val="20"/>
                <w:szCs w:val="20"/>
                <w:lang w:eastAsia="ru-RU"/>
              </w:rPr>
              <w:t xml:space="preserve">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tc>
        <w:tc>
          <w:tcPr>
            <w:tcW w:w="709" w:type="dxa"/>
            <w:tcBorders>
              <w:top w:val="nil"/>
              <w:left w:val="nil"/>
              <w:bottom w:val="single" w:sz="4" w:space="0" w:color="auto"/>
              <w:right w:val="single" w:sz="4" w:space="0" w:color="auto"/>
            </w:tcBorders>
            <w:shd w:val="clear" w:color="auto" w:fill="auto"/>
            <w:noWrap/>
            <w:vAlign w:val="center"/>
            <w:hideMark/>
          </w:tcPr>
          <w:p w14:paraId="12A69DA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1CFBC61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1EB752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40FA9C0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r>
      <w:tr w:rsidR="00D03A3B" w:rsidRPr="00D03A3B" w14:paraId="1DB21CE9"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80D1529"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п.1.</w:t>
            </w:r>
            <w:proofErr w:type="gramStart"/>
            <w:r w:rsidRPr="00D03A3B">
              <w:rPr>
                <w:rFonts w:ascii="Times New Roman" w:eastAsia="Times New Roman" w:hAnsi="Times New Roman" w:cs="Times New Roman"/>
                <w:color w:val="000000"/>
                <w:sz w:val="20"/>
                <w:szCs w:val="20"/>
                <w:lang w:eastAsia="ru-RU"/>
              </w:rPr>
              <w:t>3.Доля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p>
        </w:tc>
        <w:tc>
          <w:tcPr>
            <w:tcW w:w="709" w:type="dxa"/>
            <w:tcBorders>
              <w:top w:val="nil"/>
              <w:left w:val="nil"/>
              <w:bottom w:val="single" w:sz="4" w:space="0" w:color="auto"/>
              <w:right w:val="single" w:sz="4" w:space="0" w:color="auto"/>
            </w:tcBorders>
            <w:shd w:val="clear" w:color="auto" w:fill="auto"/>
            <w:noWrap/>
            <w:vAlign w:val="center"/>
            <w:hideMark/>
          </w:tcPr>
          <w:p w14:paraId="48F17F37"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3AA391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99,0</w:t>
            </w:r>
          </w:p>
        </w:tc>
        <w:tc>
          <w:tcPr>
            <w:tcW w:w="666" w:type="dxa"/>
            <w:tcBorders>
              <w:top w:val="nil"/>
              <w:left w:val="nil"/>
              <w:bottom w:val="single" w:sz="4" w:space="0" w:color="auto"/>
              <w:right w:val="single" w:sz="4" w:space="0" w:color="auto"/>
            </w:tcBorders>
            <w:shd w:val="clear" w:color="auto" w:fill="auto"/>
            <w:noWrap/>
            <w:vAlign w:val="center"/>
            <w:hideMark/>
          </w:tcPr>
          <w:p w14:paraId="645D3EE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6844425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r>
      <w:tr w:rsidR="00D03A3B" w:rsidRPr="00D03A3B" w14:paraId="00BD879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550BE28C" w14:textId="77777777" w:rsidR="00C435FC"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 xml:space="preserve">Итого по критерию 1 «Открытость и доступность информации </w:t>
            </w:r>
          </w:p>
          <w:p w14:paraId="43FEEEC6"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об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261AFA9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99,6</w:t>
            </w:r>
          </w:p>
        </w:tc>
        <w:tc>
          <w:tcPr>
            <w:tcW w:w="666" w:type="dxa"/>
            <w:tcBorders>
              <w:top w:val="nil"/>
              <w:left w:val="nil"/>
              <w:bottom w:val="single" w:sz="4" w:space="0" w:color="auto"/>
              <w:right w:val="single" w:sz="4" w:space="0" w:color="auto"/>
            </w:tcBorders>
            <w:shd w:val="clear" w:color="auto" w:fill="auto"/>
            <w:noWrap/>
            <w:vAlign w:val="center"/>
            <w:hideMark/>
          </w:tcPr>
          <w:p w14:paraId="740B884E"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96,6</w:t>
            </w:r>
          </w:p>
        </w:tc>
        <w:tc>
          <w:tcPr>
            <w:tcW w:w="666" w:type="dxa"/>
            <w:tcBorders>
              <w:top w:val="nil"/>
              <w:left w:val="nil"/>
              <w:bottom w:val="single" w:sz="4" w:space="0" w:color="auto"/>
              <w:right w:val="single" w:sz="4" w:space="0" w:color="auto"/>
            </w:tcBorders>
            <w:shd w:val="clear" w:color="auto" w:fill="auto"/>
            <w:noWrap/>
            <w:vAlign w:val="center"/>
            <w:hideMark/>
          </w:tcPr>
          <w:p w14:paraId="79790D4C"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98,0</w:t>
            </w:r>
          </w:p>
        </w:tc>
        <w:tc>
          <w:tcPr>
            <w:tcW w:w="794" w:type="dxa"/>
            <w:tcBorders>
              <w:top w:val="nil"/>
              <w:left w:val="nil"/>
              <w:bottom w:val="single" w:sz="4" w:space="0" w:color="auto"/>
              <w:right w:val="single" w:sz="4" w:space="0" w:color="auto"/>
            </w:tcBorders>
            <w:shd w:val="clear" w:color="auto" w:fill="auto"/>
            <w:noWrap/>
            <w:vAlign w:val="center"/>
            <w:hideMark/>
          </w:tcPr>
          <w:p w14:paraId="34000B4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99,4</w:t>
            </w:r>
          </w:p>
        </w:tc>
      </w:tr>
      <w:tr w:rsidR="00D03A3B" w:rsidRPr="00D03A3B" w14:paraId="708BBA40"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0206D1A5"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п.2.</w:t>
            </w:r>
            <w:proofErr w:type="gramStart"/>
            <w:r w:rsidRPr="00D03A3B">
              <w:rPr>
                <w:rFonts w:ascii="Times New Roman" w:eastAsia="Times New Roman" w:hAnsi="Times New Roman" w:cs="Times New Roman"/>
                <w:color w:val="000000"/>
                <w:sz w:val="20"/>
                <w:szCs w:val="20"/>
                <w:lang w:eastAsia="ru-RU"/>
              </w:rPr>
              <w:t>1.Обеспечение</w:t>
            </w:r>
            <w:proofErr w:type="gramEnd"/>
            <w:r w:rsidRPr="00D03A3B">
              <w:rPr>
                <w:rFonts w:ascii="Times New Roman" w:eastAsia="Times New Roman" w:hAnsi="Times New Roman" w:cs="Times New Roman"/>
                <w:color w:val="000000"/>
                <w:sz w:val="20"/>
                <w:szCs w:val="20"/>
                <w:lang w:eastAsia="ru-RU"/>
              </w:rPr>
              <w:t xml:space="preserve"> в организации (учреждении) комфортных условий для предоставления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5AA5661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164B03D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6E0360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284ED2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2ACDFFFE"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3B752076"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п.2.</w:t>
            </w:r>
            <w:proofErr w:type="gramStart"/>
            <w:r w:rsidRPr="00D03A3B">
              <w:rPr>
                <w:rFonts w:ascii="Times New Roman" w:eastAsia="Times New Roman" w:hAnsi="Times New Roman" w:cs="Times New Roman"/>
                <w:color w:val="000000"/>
                <w:sz w:val="20"/>
                <w:szCs w:val="20"/>
                <w:lang w:eastAsia="ru-RU"/>
              </w:rPr>
              <w:t>2.Время</w:t>
            </w:r>
            <w:proofErr w:type="gramEnd"/>
            <w:r w:rsidRPr="00D03A3B">
              <w:rPr>
                <w:rFonts w:ascii="Times New Roman" w:eastAsia="Times New Roman" w:hAnsi="Times New Roman" w:cs="Times New Roman"/>
                <w:color w:val="000000"/>
                <w:sz w:val="20"/>
                <w:szCs w:val="20"/>
                <w:lang w:eastAsia="ru-RU"/>
              </w:rPr>
              <w:t xml:space="preserve"> ожидания предоставления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176B286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4F9F9F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97,8</w:t>
            </w:r>
          </w:p>
        </w:tc>
        <w:tc>
          <w:tcPr>
            <w:tcW w:w="666" w:type="dxa"/>
            <w:tcBorders>
              <w:top w:val="nil"/>
              <w:left w:val="nil"/>
              <w:bottom w:val="single" w:sz="4" w:space="0" w:color="auto"/>
              <w:right w:val="single" w:sz="4" w:space="0" w:color="auto"/>
            </w:tcBorders>
            <w:shd w:val="clear" w:color="auto" w:fill="auto"/>
            <w:noWrap/>
            <w:vAlign w:val="center"/>
            <w:hideMark/>
          </w:tcPr>
          <w:p w14:paraId="04F67C6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F102E5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5794F4B8"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3BE28505"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п.2.</w:t>
            </w:r>
            <w:proofErr w:type="gramStart"/>
            <w:r w:rsidRPr="00D03A3B">
              <w:rPr>
                <w:rFonts w:ascii="Times New Roman" w:eastAsia="Times New Roman" w:hAnsi="Times New Roman" w:cs="Times New Roman"/>
                <w:color w:val="000000"/>
                <w:sz w:val="20"/>
                <w:szCs w:val="20"/>
                <w:lang w:eastAsia="ru-RU"/>
              </w:rPr>
              <w:t>3.Доля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удовлетворенных комфортностью предоставления услуг </w:t>
            </w:r>
          </w:p>
        </w:tc>
        <w:tc>
          <w:tcPr>
            <w:tcW w:w="709" w:type="dxa"/>
            <w:tcBorders>
              <w:top w:val="nil"/>
              <w:left w:val="nil"/>
              <w:bottom w:val="single" w:sz="4" w:space="0" w:color="auto"/>
              <w:right w:val="single" w:sz="4" w:space="0" w:color="auto"/>
            </w:tcBorders>
            <w:shd w:val="clear" w:color="auto" w:fill="auto"/>
            <w:noWrap/>
            <w:vAlign w:val="center"/>
            <w:hideMark/>
          </w:tcPr>
          <w:p w14:paraId="7C15F12C"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0D2157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95,5</w:t>
            </w:r>
          </w:p>
        </w:tc>
        <w:tc>
          <w:tcPr>
            <w:tcW w:w="666" w:type="dxa"/>
            <w:tcBorders>
              <w:top w:val="nil"/>
              <w:left w:val="nil"/>
              <w:bottom w:val="single" w:sz="4" w:space="0" w:color="auto"/>
              <w:right w:val="single" w:sz="4" w:space="0" w:color="auto"/>
            </w:tcBorders>
            <w:shd w:val="clear" w:color="auto" w:fill="auto"/>
            <w:noWrap/>
            <w:vAlign w:val="center"/>
            <w:hideMark/>
          </w:tcPr>
          <w:p w14:paraId="468DCF5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958327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30FDD41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087D097E"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2 «Комфортность условий предоставления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3FE1E7A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88123C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97,8</w:t>
            </w:r>
          </w:p>
        </w:tc>
        <w:tc>
          <w:tcPr>
            <w:tcW w:w="666" w:type="dxa"/>
            <w:tcBorders>
              <w:top w:val="nil"/>
              <w:left w:val="nil"/>
              <w:bottom w:val="single" w:sz="4" w:space="0" w:color="auto"/>
              <w:right w:val="single" w:sz="4" w:space="0" w:color="auto"/>
            </w:tcBorders>
            <w:shd w:val="clear" w:color="auto" w:fill="auto"/>
            <w:noWrap/>
            <w:vAlign w:val="center"/>
            <w:hideMark/>
          </w:tcPr>
          <w:p w14:paraId="6D46338D"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3934932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D03A3B" w:rsidRPr="00D03A3B" w14:paraId="2C6C8B58"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4BDAA62"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w:t>
            </w:r>
            <w:proofErr w:type="gramStart"/>
            <w:r w:rsidRPr="00D03A3B">
              <w:rPr>
                <w:rFonts w:ascii="Times New Roman" w:eastAsia="Times New Roman" w:hAnsi="Times New Roman" w:cs="Times New Roman"/>
                <w:color w:val="000000"/>
                <w:sz w:val="20"/>
                <w:szCs w:val="20"/>
                <w:lang w:eastAsia="ru-RU"/>
              </w:rPr>
              <w:t>1.Оборудование</w:t>
            </w:r>
            <w:proofErr w:type="gramEnd"/>
            <w:r w:rsidRPr="00D03A3B">
              <w:rPr>
                <w:rFonts w:ascii="Times New Roman" w:eastAsia="Times New Roman" w:hAnsi="Times New Roman" w:cs="Times New Roman"/>
                <w:color w:val="000000"/>
                <w:sz w:val="20"/>
                <w:szCs w:val="20"/>
                <w:lang w:eastAsia="ru-RU"/>
              </w:rPr>
              <w:t xml:space="preserve"> помещений организации (учреждения) и прилегающей к ней территории с учетом доступности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4B3E1E0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36,7</w:t>
            </w:r>
          </w:p>
        </w:tc>
        <w:tc>
          <w:tcPr>
            <w:tcW w:w="666" w:type="dxa"/>
            <w:tcBorders>
              <w:top w:val="nil"/>
              <w:left w:val="nil"/>
              <w:bottom w:val="single" w:sz="4" w:space="0" w:color="auto"/>
              <w:right w:val="single" w:sz="4" w:space="0" w:color="auto"/>
            </w:tcBorders>
            <w:shd w:val="clear" w:color="auto" w:fill="auto"/>
            <w:noWrap/>
            <w:vAlign w:val="center"/>
            <w:hideMark/>
          </w:tcPr>
          <w:p w14:paraId="29130E1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74,0</w:t>
            </w:r>
          </w:p>
        </w:tc>
        <w:tc>
          <w:tcPr>
            <w:tcW w:w="666" w:type="dxa"/>
            <w:tcBorders>
              <w:top w:val="nil"/>
              <w:left w:val="nil"/>
              <w:bottom w:val="single" w:sz="4" w:space="0" w:color="auto"/>
              <w:right w:val="single" w:sz="4" w:space="0" w:color="auto"/>
            </w:tcBorders>
            <w:shd w:val="clear" w:color="auto" w:fill="auto"/>
            <w:noWrap/>
            <w:vAlign w:val="center"/>
            <w:hideMark/>
          </w:tcPr>
          <w:p w14:paraId="5B108BD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26,3</w:t>
            </w:r>
          </w:p>
        </w:tc>
        <w:tc>
          <w:tcPr>
            <w:tcW w:w="794" w:type="dxa"/>
            <w:tcBorders>
              <w:top w:val="nil"/>
              <w:left w:val="nil"/>
              <w:bottom w:val="single" w:sz="4" w:space="0" w:color="auto"/>
              <w:right w:val="single" w:sz="4" w:space="0" w:color="auto"/>
            </w:tcBorders>
            <w:shd w:val="clear" w:color="auto" w:fill="auto"/>
            <w:noWrap/>
            <w:vAlign w:val="center"/>
            <w:hideMark/>
          </w:tcPr>
          <w:p w14:paraId="24D221E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55,0</w:t>
            </w:r>
          </w:p>
        </w:tc>
      </w:tr>
      <w:tr w:rsidR="00D03A3B" w:rsidRPr="00D03A3B" w14:paraId="2157CD7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5B2A6750"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w:t>
            </w:r>
            <w:proofErr w:type="gramStart"/>
            <w:r w:rsidRPr="00D03A3B">
              <w:rPr>
                <w:rFonts w:ascii="Times New Roman" w:eastAsia="Times New Roman" w:hAnsi="Times New Roman" w:cs="Times New Roman"/>
                <w:color w:val="000000"/>
                <w:sz w:val="20"/>
                <w:szCs w:val="20"/>
                <w:lang w:eastAsia="ru-RU"/>
              </w:rPr>
              <w:t>2.Обеспечение</w:t>
            </w:r>
            <w:proofErr w:type="gramEnd"/>
            <w:r w:rsidRPr="00D03A3B">
              <w:rPr>
                <w:rFonts w:ascii="Times New Roman" w:eastAsia="Times New Roman" w:hAnsi="Times New Roman" w:cs="Times New Roman"/>
                <w:color w:val="000000"/>
                <w:sz w:val="20"/>
                <w:szCs w:val="20"/>
                <w:lang w:eastAsia="ru-RU"/>
              </w:rPr>
              <w:t xml:space="preserve"> в организации (учреждения) условий доступности, позволяющих инвалидам получать услуги наравне с другими</w:t>
            </w:r>
          </w:p>
        </w:tc>
        <w:tc>
          <w:tcPr>
            <w:tcW w:w="709" w:type="dxa"/>
            <w:tcBorders>
              <w:top w:val="nil"/>
              <w:left w:val="nil"/>
              <w:bottom w:val="single" w:sz="4" w:space="0" w:color="auto"/>
              <w:right w:val="single" w:sz="4" w:space="0" w:color="auto"/>
            </w:tcBorders>
            <w:shd w:val="clear" w:color="auto" w:fill="auto"/>
            <w:noWrap/>
            <w:vAlign w:val="center"/>
            <w:hideMark/>
          </w:tcPr>
          <w:p w14:paraId="04CA58A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73,3</w:t>
            </w:r>
          </w:p>
        </w:tc>
        <w:tc>
          <w:tcPr>
            <w:tcW w:w="666" w:type="dxa"/>
            <w:tcBorders>
              <w:top w:val="nil"/>
              <w:left w:val="nil"/>
              <w:bottom w:val="single" w:sz="4" w:space="0" w:color="auto"/>
              <w:right w:val="single" w:sz="4" w:space="0" w:color="auto"/>
            </w:tcBorders>
            <w:shd w:val="clear" w:color="auto" w:fill="auto"/>
            <w:noWrap/>
            <w:vAlign w:val="center"/>
            <w:hideMark/>
          </w:tcPr>
          <w:p w14:paraId="61B8E54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58,0</w:t>
            </w:r>
          </w:p>
        </w:tc>
        <w:tc>
          <w:tcPr>
            <w:tcW w:w="666" w:type="dxa"/>
            <w:tcBorders>
              <w:top w:val="nil"/>
              <w:left w:val="nil"/>
              <w:bottom w:val="single" w:sz="4" w:space="0" w:color="auto"/>
              <w:right w:val="single" w:sz="4" w:space="0" w:color="auto"/>
            </w:tcBorders>
            <w:shd w:val="clear" w:color="auto" w:fill="auto"/>
            <w:noWrap/>
            <w:vAlign w:val="center"/>
            <w:hideMark/>
          </w:tcPr>
          <w:p w14:paraId="0D40950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61,6</w:t>
            </w:r>
          </w:p>
        </w:tc>
        <w:tc>
          <w:tcPr>
            <w:tcW w:w="794" w:type="dxa"/>
            <w:tcBorders>
              <w:top w:val="nil"/>
              <w:left w:val="nil"/>
              <w:bottom w:val="single" w:sz="4" w:space="0" w:color="auto"/>
              <w:right w:val="single" w:sz="4" w:space="0" w:color="auto"/>
            </w:tcBorders>
            <w:shd w:val="clear" w:color="auto" w:fill="auto"/>
            <w:noWrap/>
            <w:vAlign w:val="center"/>
            <w:hideMark/>
          </w:tcPr>
          <w:p w14:paraId="01A13AC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58,8</w:t>
            </w:r>
          </w:p>
        </w:tc>
      </w:tr>
      <w:tr w:rsidR="00D03A3B" w:rsidRPr="00D03A3B" w14:paraId="5A5F94B1"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0720F6B"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w:t>
            </w:r>
            <w:proofErr w:type="gramStart"/>
            <w:r w:rsidRPr="00D03A3B">
              <w:rPr>
                <w:rFonts w:ascii="Times New Roman" w:eastAsia="Times New Roman" w:hAnsi="Times New Roman" w:cs="Times New Roman"/>
                <w:color w:val="000000"/>
                <w:sz w:val="20"/>
                <w:szCs w:val="20"/>
                <w:lang w:eastAsia="ru-RU"/>
              </w:rPr>
              <w:t>3.Доля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удовлетворенных доступностью услуг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72C6624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3FB4732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96,8</w:t>
            </w:r>
          </w:p>
        </w:tc>
        <w:tc>
          <w:tcPr>
            <w:tcW w:w="666" w:type="dxa"/>
            <w:tcBorders>
              <w:top w:val="nil"/>
              <w:left w:val="nil"/>
              <w:bottom w:val="single" w:sz="4" w:space="0" w:color="auto"/>
              <w:right w:val="single" w:sz="4" w:space="0" w:color="auto"/>
            </w:tcBorders>
            <w:shd w:val="clear" w:color="auto" w:fill="auto"/>
            <w:noWrap/>
            <w:vAlign w:val="center"/>
            <w:hideMark/>
          </w:tcPr>
          <w:p w14:paraId="08B2EF6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99,8</w:t>
            </w:r>
          </w:p>
        </w:tc>
        <w:tc>
          <w:tcPr>
            <w:tcW w:w="794" w:type="dxa"/>
            <w:tcBorders>
              <w:top w:val="nil"/>
              <w:left w:val="nil"/>
              <w:bottom w:val="single" w:sz="4" w:space="0" w:color="auto"/>
              <w:right w:val="single" w:sz="4" w:space="0" w:color="auto"/>
            </w:tcBorders>
            <w:shd w:val="clear" w:color="auto" w:fill="auto"/>
            <w:noWrap/>
            <w:vAlign w:val="center"/>
            <w:hideMark/>
          </w:tcPr>
          <w:p w14:paraId="5396C71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99,8</w:t>
            </w:r>
          </w:p>
        </w:tc>
      </w:tr>
      <w:tr w:rsidR="00D03A3B" w:rsidRPr="00D03A3B" w14:paraId="296ED741"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1FD82903"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3 «Доступность услуг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42AA225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70,3</w:t>
            </w:r>
          </w:p>
        </w:tc>
        <w:tc>
          <w:tcPr>
            <w:tcW w:w="666" w:type="dxa"/>
            <w:tcBorders>
              <w:top w:val="nil"/>
              <w:left w:val="nil"/>
              <w:bottom w:val="single" w:sz="4" w:space="0" w:color="auto"/>
              <w:right w:val="single" w:sz="4" w:space="0" w:color="auto"/>
            </w:tcBorders>
            <w:shd w:val="clear" w:color="auto" w:fill="auto"/>
            <w:noWrap/>
            <w:vAlign w:val="center"/>
            <w:hideMark/>
          </w:tcPr>
          <w:p w14:paraId="13F4640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74,4</w:t>
            </w:r>
          </w:p>
        </w:tc>
        <w:tc>
          <w:tcPr>
            <w:tcW w:w="666" w:type="dxa"/>
            <w:tcBorders>
              <w:top w:val="nil"/>
              <w:left w:val="nil"/>
              <w:bottom w:val="single" w:sz="4" w:space="0" w:color="auto"/>
              <w:right w:val="single" w:sz="4" w:space="0" w:color="auto"/>
            </w:tcBorders>
            <w:shd w:val="clear" w:color="auto" w:fill="auto"/>
            <w:noWrap/>
            <w:vAlign w:val="center"/>
            <w:hideMark/>
          </w:tcPr>
          <w:p w14:paraId="21AE6D7C"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62,5</w:t>
            </w:r>
          </w:p>
        </w:tc>
        <w:tc>
          <w:tcPr>
            <w:tcW w:w="794" w:type="dxa"/>
            <w:tcBorders>
              <w:top w:val="nil"/>
              <w:left w:val="nil"/>
              <w:bottom w:val="single" w:sz="4" w:space="0" w:color="auto"/>
              <w:right w:val="single" w:sz="4" w:space="0" w:color="auto"/>
            </w:tcBorders>
            <w:shd w:val="clear" w:color="auto" w:fill="auto"/>
            <w:noWrap/>
            <w:vAlign w:val="center"/>
            <w:hideMark/>
          </w:tcPr>
          <w:p w14:paraId="3BAAFB13"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69,9</w:t>
            </w:r>
          </w:p>
        </w:tc>
      </w:tr>
      <w:tr w:rsidR="00D03A3B" w:rsidRPr="00D03A3B" w14:paraId="2F713E0C"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C4499CE"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п.4.</w:t>
            </w:r>
            <w:proofErr w:type="gramStart"/>
            <w:r w:rsidRPr="00D03A3B">
              <w:rPr>
                <w:rFonts w:ascii="Times New Roman" w:eastAsia="Times New Roman" w:hAnsi="Times New Roman" w:cs="Times New Roman"/>
                <w:color w:val="000000"/>
                <w:sz w:val="20"/>
                <w:szCs w:val="20"/>
                <w:lang w:eastAsia="ru-RU"/>
              </w:rPr>
              <w:t>1.Доля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0ECD285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6F9237EC"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778452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C01E314"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227DA56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26662CA6"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п.4.</w:t>
            </w:r>
            <w:proofErr w:type="gramStart"/>
            <w:r w:rsidRPr="00D03A3B">
              <w:rPr>
                <w:rFonts w:ascii="Times New Roman" w:eastAsia="Times New Roman" w:hAnsi="Times New Roman" w:cs="Times New Roman"/>
                <w:color w:val="000000"/>
                <w:sz w:val="20"/>
                <w:szCs w:val="20"/>
                <w:lang w:eastAsia="ru-RU"/>
              </w:rPr>
              <w:t>2.Доля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709" w:type="dxa"/>
            <w:tcBorders>
              <w:top w:val="nil"/>
              <w:left w:val="nil"/>
              <w:bottom w:val="single" w:sz="4" w:space="0" w:color="auto"/>
              <w:right w:val="single" w:sz="4" w:space="0" w:color="auto"/>
            </w:tcBorders>
            <w:shd w:val="clear" w:color="auto" w:fill="auto"/>
            <w:noWrap/>
            <w:vAlign w:val="center"/>
            <w:hideMark/>
          </w:tcPr>
          <w:p w14:paraId="38CBB16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962634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4E86D1D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52BF5B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0F90513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93F1DEF"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lastRenderedPageBreak/>
              <w:t>п.4.</w:t>
            </w:r>
            <w:proofErr w:type="gramStart"/>
            <w:r w:rsidRPr="00D03A3B">
              <w:rPr>
                <w:rFonts w:ascii="Times New Roman" w:eastAsia="Times New Roman" w:hAnsi="Times New Roman" w:cs="Times New Roman"/>
                <w:color w:val="000000"/>
                <w:sz w:val="20"/>
                <w:szCs w:val="20"/>
                <w:lang w:eastAsia="ru-RU"/>
              </w:rPr>
              <w:t>3.Доля</w:t>
            </w:r>
            <w:proofErr w:type="gramEnd"/>
            <w:r w:rsidRPr="00D03A3B">
              <w:rPr>
                <w:rFonts w:ascii="Times New Roman" w:eastAsia="Times New Roman" w:hAnsi="Times New Roman" w:cs="Times New Roman"/>
                <w:color w:val="000000"/>
                <w:sz w:val="20"/>
                <w:szCs w:val="20"/>
                <w:lang w:eastAsia="ru-RU"/>
              </w:rPr>
              <w:t xml:space="preserve">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709" w:type="dxa"/>
            <w:tcBorders>
              <w:top w:val="nil"/>
              <w:left w:val="nil"/>
              <w:bottom w:val="single" w:sz="4" w:space="0" w:color="auto"/>
              <w:right w:val="single" w:sz="4" w:space="0" w:color="auto"/>
            </w:tcBorders>
            <w:shd w:val="clear" w:color="auto" w:fill="auto"/>
            <w:noWrap/>
            <w:vAlign w:val="center"/>
            <w:hideMark/>
          </w:tcPr>
          <w:p w14:paraId="156C388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3C1AA05"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67A4823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D256B4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1827CCE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2E887217"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4 «Доброжелательность, вежливость работников организаций»</w:t>
            </w:r>
          </w:p>
        </w:tc>
        <w:tc>
          <w:tcPr>
            <w:tcW w:w="709" w:type="dxa"/>
            <w:tcBorders>
              <w:top w:val="nil"/>
              <w:left w:val="nil"/>
              <w:bottom w:val="single" w:sz="4" w:space="0" w:color="auto"/>
              <w:right w:val="single" w:sz="4" w:space="0" w:color="auto"/>
            </w:tcBorders>
            <w:shd w:val="clear" w:color="auto" w:fill="auto"/>
            <w:noWrap/>
            <w:vAlign w:val="center"/>
            <w:hideMark/>
          </w:tcPr>
          <w:p w14:paraId="438D9E4B"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2AFE771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F2B910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4566E9E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D03A3B" w:rsidRPr="00D03A3B" w14:paraId="000A265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9EBDA02"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w:t>
            </w:r>
            <w:proofErr w:type="gramStart"/>
            <w:r w:rsidRPr="00D03A3B">
              <w:rPr>
                <w:rFonts w:ascii="Times New Roman" w:eastAsia="Times New Roman" w:hAnsi="Times New Roman" w:cs="Times New Roman"/>
                <w:sz w:val="20"/>
                <w:szCs w:val="20"/>
                <w:lang w:eastAsia="ru-RU"/>
              </w:rPr>
              <w:t>1.Доля</w:t>
            </w:r>
            <w:proofErr w:type="gramEnd"/>
            <w:r w:rsidRPr="00D03A3B">
              <w:rPr>
                <w:rFonts w:ascii="Times New Roman" w:eastAsia="Times New Roman" w:hAnsi="Times New Roman" w:cs="Times New Roman"/>
                <w:sz w:val="20"/>
                <w:szCs w:val="20"/>
                <w:lang w:eastAsia="ru-RU"/>
              </w:rPr>
              <w:t xml:space="preserve"> получателей услуг, которые готовы рекомендовать организацию (учреждение) родственникам и знакомым</w:t>
            </w:r>
          </w:p>
        </w:tc>
        <w:tc>
          <w:tcPr>
            <w:tcW w:w="709" w:type="dxa"/>
            <w:tcBorders>
              <w:top w:val="nil"/>
              <w:left w:val="nil"/>
              <w:bottom w:val="single" w:sz="4" w:space="0" w:color="auto"/>
              <w:right w:val="single" w:sz="4" w:space="0" w:color="auto"/>
            </w:tcBorders>
            <w:shd w:val="clear" w:color="auto" w:fill="auto"/>
            <w:noWrap/>
            <w:vAlign w:val="center"/>
            <w:hideMark/>
          </w:tcPr>
          <w:p w14:paraId="78176BB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358D633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97,1</w:t>
            </w:r>
          </w:p>
        </w:tc>
        <w:tc>
          <w:tcPr>
            <w:tcW w:w="666" w:type="dxa"/>
            <w:tcBorders>
              <w:top w:val="nil"/>
              <w:left w:val="nil"/>
              <w:bottom w:val="single" w:sz="4" w:space="0" w:color="auto"/>
              <w:right w:val="single" w:sz="4" w:space="0" w:color="auto"/>
            </w:tcBorders>
            <w:shd w:val="clear" w:color="auto" w:fill="auto"/>
            <w:noWrap/>
            <w:vAlign w:val="center"/>
            <w:hideMark/>
          </w:tcPr>
          <w:p w14:paraId="0C2507E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3AC321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40B41362"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206CF7B3"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w:t>
            </w:r>
            <w:proofErr w:type="gramStart"/>
            <w:r w:rsidRPr="00D03A3B">
              <w:rPr>
                <w:rFonts w:ascii="Times New Roman" w:eastAsia="Times New Roman" w:hAnsi="Times New Roman" w:cs="Times New Roman"/>
                <w:sz w:val="20"/>
                <w:szCs w:val="20"/>
                <w:lang w:eastAsia="ru-RU"/>
              </w:rPr>
              <w:t>2.Доля</w:t>
            </w:r>
            <w:proofErr w:type="gramEnd"/>
            <w:r w:rsidRPr="00D03A3B">
              <w:rPr>
                <w:rFonts w:ascii="Times New Roman" w:eastAsia="Times New Roman" w:hAnsi="Times New Roman" w:cs="Times New Roman"/>
                <w:sz w:val="20"/>
                <w:szCs w:val="20"/>
                <w:lang w:eastAsia="ru-RU"/>
              </w:rPr>
              <w:t xml:space="preserve"> получателей услуг, удовлетворенных организационными условиями оказания услуг - графиком работы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0F6754B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A28B011"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97,1</w:t>
            </w:r>
          </w:p>
        </w:tc>
        <w:tc>
          <w:tcPr>
            <w:tcW w:w="666" w:type="dxa"/>
            <w:tcBorders>
              <w:top w:val="nil"/>
              <w:left w:val="nil"/>
              <w:bottom w:val="single" w:sz="4" w:space="0" w:color="auto"/>
              <w:right w:val="single" w:sz="4" w:space="0" w:color="auto"/>
            </w:tcBorders>
            <w:shd w:val="clear" w:color="auto" w:fill="auto"/>
            <w:noWrap/>
            <w:vAlign w:val="center"/>
            <w:hideMark/>
          </w:tcPr>
          <w:p w14:paraId="55F744A1"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A10C72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5AEEAF7F"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57585AA3"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w:t>
            </w:r>
            <w:proofErr w:type="gramStart"/>
            <w:r w:rsidRPr="00D03A3B">
              <w:rPr>
                <w:rFonts w:ascii="Times New Roman" w:eastAsia="Times New Roman" w:hAnsi="Times New Roman" w:cs="Times New Roman"/>
                <w:sz w:val="20"/>
                <w:szCs w:val="20"/>
                <w:lang w:eastAsia="ru-RU"/>
              </w:rPr>
              <w:t>3.Доля</w:t>
            </w:r>
            <w:proofErr w:type="gramEnd"/>
            <w:r w:rsidRPr="00D03A3B">
              <w:rPr>
                <w:rFonts w:ascii="Times New Roman" w:eastAsia="Times New Roman" w:hAnsi="Times New Roman" w:cs="Times New Roman"/>
                <w:sz w:val="20"/>
                <w:szCs w:val="20"/>
                <w:lang w:eastAsia="ru-RU"/>
              </w:rPr>
              <w:t xml:space="preserve"> получателей услуг, удовлетворенных в целом условиями оказания услуг в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7399F65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48CE46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96,6</w:t>
            </w:r>
          </w:p>
        </w:tc>
        <w:tc>
          <w:tcPr>
            <w:tcW w:w="666" w:type="dxa"/>
            <w:tcBorders>
              <w:top w:val="nil"/>
              <w:left w:val="nil"/>
              <w:bottom w:val="single" w:sz="4" w:space="0" w:color="auto"/>
              <w:right w:val="single" w:sz="4" w:space="0" w:color="auto"/>
            </w:tcBorders>
            <w:shd w:val="clear" w:color="auto" w:fill="auto"/>
            <w:noWrap/>
            <w:vAlign w:val="center"/>
            <w:hideMark/>
          </w:tcPr>
          <w:p w14:paraId="5C238AF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A968164"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4913AFE0"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11CF70A2"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5 «Удовлетворенность условиями оказания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5E20B3FE"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27A5F98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96,9</w:t>
            </w:r>
          </w:p>
        </w:tc>
        <w:tc>
          <w:tcPr>
            <w:tcW w:w="666" w:type="dxa"/>
            <w:tcBorders>
              <w:top w:val="nil"/>
              <w:left w:val="nil"/>
              <w:bottom w:val="single" w:sz="4" w:space="0" w:color="auto"/>
              <w:right w:val="single" w:sz="4" w:space="0" w:color="auto"/>
            </w:tcBorders>
            <w:shd w:val="clear" w:color="auto" w:fill="auto"/>
            <w:noWrap/>
            <w:vAlign w:val="center"/>
            <w:hideMark/>
          </w:tcPr>
          <w:p w14:paraId="2561A8B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2E929966"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481979" w:rsidRPr="00481979" w14:paraId="6876BD14" w14:textId="77777777" w:rsidTr="00C435FC">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vAlign w:val="center"/>
            <w:hideMark/>
          </w:tcPr>
          <w:p w14:paraId="134F0BB4" w14:textId="77777777" w:rsidR="00D03A3B" w:rsidRPr="00481979" w:rsidRDefault="00D03A3B" w:rsidP="00D03A3B">
            <w:pPr>
              <w:spacing w:after="0" w:line="240" w:lineRule="auto"/>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Показатель оценки качества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A80BE5F"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94,0</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18143561"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93,1</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5A508F2C"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92,1</w:t>
            </w:r>
          </w:p>
        </w:tc>
        <w:tc>
          <w:tcPr>
            <w:tcW w:w="794" w:type="dxa"/>
            <w:tcBorders>
              <w:top w:val="nil"/>
              <w:left w:val="nil"/>
              <w:bottom w:val="single" w:sz="4" w:space="0" w:color="auto"/>
              <w:right w:val="single" w:sz="4" w:space="0" w:color="auto"/>
            </w:tcBorders>
            <w:shd w:val="clear" w:color="auto" w:fill="F2F2F2" w:themeFill="background1" w:themeFillShade="F2"/>
            <w:noWrap/>
            <w:vAlign w:val="center"/>
            <w:hideMark/>
          </w:tcPr>
          <w:p w14:paraId="5F916905"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84,7</w:t>
            </w:r>
          </w:p>
        </w:tc>
      </w:tr>
    </w:tbl>
    <w:p w14:paraId="2E40A76C" w14:textId="77777777" w:rsidR="00061B0A" w:rsidRDefault="00061B0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01639715" w14:textId="77777777" w:rsidR="000A2B34" w:rsidRDefault="001762A8"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критериев и входящих в них показателей НОК, итоговые оценки НОК по типам обследованных учреждений культуры срезе конкретных организаций</w:t>
      </w:r>
      <w:r w:rsidR="00AB5B86">
        <w:rPr>
          <w:rFonts w:ascii="Times New Roman" w:eastAsia="Times New Roman" w:hAnsi="Times New Roman" w:cs="Times New Roman"/>
          <w:sz w:val="28"/>
          <w:szCs w:val="28"/>
          <w:lang w:eastAsia="ru-RU"/>
        </w:rPr>
        <w:t>, а также</w:t>
      </w:r>
      <w:r>
        <w:rPr>
          <w:rFonts w:ascii="Times New Roman" w:eastAsia="Times New Roman" w:hAnsi="Times New Roman" w:cs="Times New Roman"/>
          <w:sz w:val="28"/>
          <w:szCs w:val="28"/>
          <w:lang w:eastAsia="ru-RU"/>
        </w:rPr>
        <w:t xml:space="preserve"> организаций с входящими в них филиалами/структурными подразделениями представлены в Таблице 5.1.4.</w:t>
      </w:r>
    </w:p>
    <w:p w14:paraId="64A7A09F" w14:textId="77777777" w:rsidR="00CB1C2F" w:rsidRDefault="00CB1C2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DC9E31C" w14:textId="77777777" w:rsidR="00CB1C2F" w:rsidRDefault="00CB1C2F" w:rsidP="003C4B4A">
      <w:pPr>
        <w:suppressAutoHyphens/>
        <w:spacing w:after="0" w:line="276" w:lineRule="auto"/>
        <w:jc w:val="center"/>
        <w:rPr>
          <w:rFonts w:ascii="Times New Roman" w:eastAsia="Times New Roman" w:hAnsi="Times New Roman" w:cs="Times New Roman"/>
          <w:sz w:val="20"/>
          <w:szCs w:val="28"/>
          <w:lang w:eastAsia="ru-RU"/>
        </w:rPr>
        <w:sectPr w:rsidR="00CB1C2F" w:rsidSect="00B505BC">
          <w:pgSz w:w="11906" w:h="16838"/>
          <w:pgMar w:top="1134" w:right="851" w:bottom="1134" w:left="1701" w:header="425" w:footer="709" w:gutter="0"/>
          <w:cols w:space="708"/>
          <w:titlePg/>
          <w:docGrid w:linePitch="360"/>
        </w:sectPr>
      </w:pPr>
    </w:p>
    <w:p w14:paraId="151A64F8" w14:textId="77777777" w:rsidR="003C4B4A" w:rsidRDefault="003C4B4A" w:rsidP="003C4B4A">
      <w:pPr>
        <w:suppressAutoHyphens/>
        <w:spacing w:after="0" w:line="276" w:lineRule="auto"/>
        <w:jc w:val="center"/>
        <w:rPr>
          <w:rFonts w:ascii="Times New Roman" w:eastAsia="Times New Roman" w:hAnsi="Times New Roman" w:cs="Times New Roman"/>
          <w:sz w:val="20"/>
          <w:szCs w:val="28"/>
          <w:lang w:eastAsia="ru-RU"/>
        </w:rPr>
      </w:pPr>
      <w:r w:rsidRPr="003C4B4A">
        <w:rPr>
          <w:rFonts w:ascii="Times New Roman" w:eastAsia="Times New Roman" w:hAnsi="Times New Roman" w:cs="Times New Roman"/>
          <w:sz w:val="20"/>
          <w:szCs w:val="28"/>
          <w:lang w:eastAsia="ru-RU"/>
        </w:rPr>
        <w:lastRenderedPageBreak/>
        <w:t>Таблица 5.1.4.</w:t>
      </w:r>
      <w:r w:rsidR="005E1F0E">
        <w:rPr>
          <w:rFonts w:ascii="Times New Roman" w:eastAsia="Times New Roman" w:hAnsi="Times New Roman" w:cs="Times New Roman"/>
          <w:sz w:val="20"/>
          <w:szCs w:val="28"/>
          <w:lang w:eastAsia="ru-RU"/>
        </w:rPr>
        <w:t xml:space="preserve"> </w:t>
      </w:r>
      <w:r w:rsidR="005E1F0E" w:rsidRPr="005E1F0E">
        <w:rPr>
          <w:rFonts w:ascii="Times New Roman" w:eastAsia="Times New Roman" w:hAnsi="Times New Roman" w:cs="Times New Roman"/>
          <w:sz w:val="20"/>
          <w:szCs w:val="28"/>
          <w:lang w:eastAsia="ru-RU"/>
        </w:rPr>
        <w:t xml:space="preserve">Значения критериев и входящих в них показателей НОК, итоговые оценки НОК по типам обследованных учреждений культуры срезе конкретных </w:t>
      </w:r>
      <w:r w:rsidR="00081ED3">
        <w:rPr>
          <w:rFonts w:ascii="Times New Roman" w:eastAsia="Times New Roman" w:hAnsi="Times New Roman" w:cs="Times New Roman"/>
          <w:sz w:val="20"/>
          <w:szCs w:val="28"/>
          <w:lang w:eastAsia="ru-RU"/>
        </w:rPr>
        <w:t>учреждений, с учетом их филиалов/структурных подразделений</w:t>
      </w:r>
    </w:p>
    <w:tbl>
      <w:tblPr>
        <w:tblW w:w="15916" w:type="dxa"/>
        <w:jc w:val="center"/>
        <w:tblLayout w:type="fixed"/>
        <w:tblLook w:val="04A0" w:firstRow="1" w:lastRow="0" w:firstColumn="1" w:lastColumn="0" w:noHBand="0" w:noVBand="1"/>
      </w:tblPr>
      <w:tblGrid>
        <w:gridCol w:w="562"/>
        <w:gridCol w:w="1276"/>
        <w:gridCol w:w="850"/>
        <w:gridCol w:w="709"/>
        <w:gridCol w:w="785"/>
        <w:gridCol w:w="595"/>
        <w:gridCol w:w="604"/>
        <w:gridCol w:w="576"/>
        <w:gridCol w:w="700"/>
        <w:gridCol w:w="681"/>
        <w:gridCol w:w="708"/>
        <w:gridCol w:w="596"/>
        <w:gridCol w:w="661"/>
        <w:gridCol w:w="633"/>
        <w:gridCol w:w="709"/>
        <w:gridCol w:w="642"/>
        <w:gridCol w:w="709"/>
        <w:gridCol w:w="708"/>
        <w:gridCol w:w="665"/>
        <w:gridCol w:w="660"/>
        <w:gridCol w:w="708"/>
        <w:gridCol w:w="612"/>
        <w:gridCol w:w="567"/>
      </w:tblGrid>
      <w:tr w:rsidR="006E6D31" w:rsidRPr="00E97BFE" w14:paraId="13E66DC2" w14:textId="77777777" w:rsidTr="0013472A">
        <w:trPr>
          <w:cantSplit/>
          <w:trHeight w:val="341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0A02F9F"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3"/>
                <w:szCs w:val="13"/>
                <w:lang w:eastAsia="ru-RU"/>
              </w:rPr>
            </w:pPr>
          </w:p>
        </w:tc>
        <w:tc>
          <w:tcPr>
            <w:tcW w:w="12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C4FC314"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p>
        </w:tc>
        <w:tc>
          <w:tcPr>
            <w:tcW w:w="850" w:type="dxa"/>
            <w:tcBorders>
              <w:top w:val="single" w:sz="4" w:space="0" w:color="auto"/>
              <w:left w:val="nil"/>
              <w:bottom w:val="single" w:sz="4" w:space="0" w:color="auto"/>
              <w:right w:val="single" w:sz="4" w:space="0" w:color="auto"/>
            </w:tcBorders>
            <w:shd w:val="clear" w:color="auto" w:fill="auto"/>
            <w:noWrap/>
            <w:textDirection w:val="btLr"/>
            <w:hideMark/>
          </w:tcPr>
          <w:p w14:paraId="6AFB8159"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w:t>
            </w:r>
            <w:proofErr w:type="gramStart"/>
            <w:r w:rsidRPr="00C53B82">
              <w:rPr>
                <w:rFonts w:ascii="Times New Roman" w:eastAsia="Times New Roman" w:hAnsi="Times New Roman" w:cs="Times New Roman"/>
                <w:sz w:val="13"/>
                <w:szCs w:val="13"/>
                <w:lang w:eastAsia="ru-RU"/>
              </w:rPr>
              <w:t>1.Соответствие</w:t>
            </w:r>
            <w:proofErr w:type="gramEnd"/>
            <w:r w:rsidRPr="00C53B82">
              <w:rPr>
                <w:rFonts w:ascii="Times New Roman" w:eastAsia="Times New Roman" w:hAnsi="Times New Roman" w:cs="Times New Roman"/>
                <w:sz w:val="13"/>
                <w:szCs w:val="13"/>
                <w:lang w:eastAsia="ru-RU"/>
              </w:rPr>
              <w:t xml:space="preserve">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C53B82">
              <w:rPr>
                <w:rFonts w:ascii="Times New Roman" w:eastAsia="Times New Roman" w:hAnsi="Times New Roman" w:cs="Times New Roman"/>
                <w:sz w:val="13"/>
                <w:szCs w:val="13"/>
                <w:lang w:eastAsia="ru-RU"/>
              </w:rPr>
              <w:t>инф.стенд</w:t>
            </w:r>
            <w:proofErr w:type="spellEnd"/>
            <w:r w:rsidRPr="00C53B82">
              <w:rPr>
                <w:rFonts w:ascii="Times New Roman" w:eastAsia="Times New Roman" w:hAnsi="Times New Roman" w:cs="Times New Roman"/>
                <w:sz w:val="13"/>
                <w:szCs w:val="13"/>
                <w:lang w:eastAsia="ru-RU"/>
              </w:rPr>
              <w:t xml:space="preserve"> и сайт)</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4D9E1E2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w:t>
            </w:r>
            <w:proofErr w:type="gramStart"/>
            <w:r w:rsidRPr="00C53B82">
              <w:rPr>
                <w:rFonts w:ascii="Times New Roman" w:eastAsia="Times New Roman" w:hAnsi="Times New Roman" w:cs="Times New Roman"/>
                <w:sz w:val="13"/>
                <w:szCs w:val="13"/>
                <w:lang w:eastAsia="ru-RU"/>
              </w:rPr>
              <w:t>2.Наличие</w:t>
            </w:r>
            <w:proofErr w:type="gramEnd"/>
            <w:r w:rsidRPr="00C53B82">
              <w:rPr>
                <w:rFonts w:ascii="Times New Roman" w:eastAsia="Times New Roman" w:hAnsi="Times New Roman" w:cs="Times New Roman"/>
                <w:sz w:val="13"/>
                <w:szCs w:val="13"/>
                <w:lang w:eastAsia="ru-RU"/>
              </w:rPr>
              <w:t xml:space="preserve">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tc>
        <w:tc>
          <w:tcPr>
            <w:tcW w:w="785" w:type="dxa"/>
            <w:tcBorders>
              <w:top w:val="single" w:sz="4" w:space="0" w:color="auto"/>
              <w:left w:val="nil"/>
              <w:bottom w:val="single" w:sz="4" w:space="0" w:color="auto"/>
              <w:right w:val="single" w:sz="4" w:space="0" w:color="auto"/>
            </w:tcBorders>
            <w:shd w:val="clear" w:color="auto" w:fill="auto"/>
            <w:noWrap/>
            <w:textDirection w:val="btLr"/>
            <w:hideMark/>
          </w:tcPr>
          <w:p w14:paraId="45F8A573"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w:t>
            </w:r>
            <w:proofErr w:type="gramStart"/>
            <w:r w:rsidRPr="00C53B82">
              <w:rPr>
                <w:rFonts w:ascii="Times New Roman" w:eastAsia="Times New Roman" w:hAnsi="Times New Roman" w:cs="Times New Roman"/>
                <w:sz w:val="13"/>
                <w:szCs w:val="13"/>
                <w:lang w:eastAsia="ru-RU"/>
              </w:rPr>
              <w:t>3.Доля</w:t>
            </w:r>
            <w:proofErr w:type="gramEnd"/>
            <w:r w:rsidRPr="00C53B82">
              <w:rPr>
                <w:rFonts w:ascii="Times New Roman" w:eastAsia="Times New Roman" w:hAnsi="Times New Roman" w:cs="Times New Roman"/>
                <w:sz w:val="13"/>
                <w:szCs w:val="13"/>
                <w:lang w:eastAsia="ru-RU"/>
              </w:rPr>
              <w:t xml:space="preserve"> получателей услуг социального обслуживания, удовлетворенных открытостью, полнотой и доступностью информации о деятельнос</w:t>
            </w:r>
            <w:r w:rsidR="006E6D31" w:rsidRPr="00E97BFE">
              <w:rPr>
                <w:rFonts w:ascii="Times New Roman" w:eastAsia="Times New Roman" w:hAnsi="Times New Roman" w:cs="Times New Roman"/>
                <w:sz w:val="13"/>
                <w:szCs w:val="13"/>
                <w:lang w:eastAsia="ru-RU"/>
              </w:rPr>
              <w:t>ти организации,</w:t>
            </w:r>
            <w:r w:rsidRPr="00C53B82">
              <w:rPr>
                <w:rFonts w:ascii="Times New Roman" w:eastAsia="Times New Roman" w:hAnsi="Times New Roman" w:cs="Times New Roman"/>
                <w:sz w:val="13"/>
                <w:szCs w:val="13"/>
                <w:lang w:eastAsia="ru-RU"/>
              </w:rPr>
              <w:t xml:space="preserve"> размещенной на и</w:t>
            </w:r>
            <w:r w:rsidR="006E6D31" w:rsidRPr="00E97BFE">
              <w:rPr>
                <w:rFonts w:ascii="Times New Roman" w:eastAsia="Times New Roman" w:hAnsi="Times New Roman" w:cs="Times New Roman"/>
                <w:sz w:val="13"/>
                <w:szCs w:val="13"/>
                <w:lang w:eastAsia="ru-RU"/>
              </w:rPr>
              <w:t xml:space="preserve">нформационных стендах и </w:t>
            </w:r>
            <w:r w:rsidRPr="00C53B82">
              <w:rPr>
                <w:rFonts w:ascii="Times New Roman" w:eastAsia="Times New Roman" w:hAnsi="Times New Roman" w:cs="Times New Roman"/>
                <w:sz w:val="13"/>
                <w:szCs w:val="13"/>
                <w:lang w:eastAsia="ru-RU"/>
              </w:rPr>
              <w:t>на официальном са</w:t>
            </w:r>
            <w:r w:rsidR="006E6D31" w:rsidRPr="00E97BFE">
              <w:rPr>
                <w:rFonts w:ascii="Times New Roman" w:eastAsia="Times New Roman" w:hAnsi="Times New Roman" w:cs="Times New Roman"/>
                <w:sz w:val="13"/>
                <w:szCs w:val="13"/>
                <w:lang w:eastAsia="ru-RU"/>
              </w:rPr>
              <w:t>йте</w:t>
            </w:r>
            <w:r w:rsidRPr="00C53B82">
              <w:rPr>
                <w:rFonts w:ascii="Times New Roman" w:eastAsia="Times New Roman" w:hAnsi="Times New Roman" w:cs="Times New Roman"/>
                <w:sz w:val="13"/>
                <w:szCs w:val="13"/>
                <w:lang w:eastAsia="ru-RU"/>
              </w:rPr>
              <w:t xml:space="preserve"> в сети "Интернет"</w:t>
            </w:r>
          </w:p>
        </w:tc>
        <w:tc>
          <w:tcPr>
            <w:tcW w:w="595" w:type="dxa"/>
            <w:tcBorders>
              <w:top w:val="single" w:sz="4" w:space="0" w:color="auto"/>
              <w:left w:val="nil"/>
              <w:bottom w:val="single" w:sz="4" w:space="0" w:color="auto"/>
              <w:right w:val="single" w:sz="4" w:space="0" w:color="auto"/>
            </w:tcBorders>
            <w:shd w:val="clear" w:color="000000" w:fill="F2F2F2"/>
            <w:noWrap/>
            <w:textDirection w:val="btLr"/>
            <w:hideMark/>
          </w:tcPr>
          <w:p w14:paraId="6EF00557"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1 «Открытость и доступность информации об организации»</w:t>
            </w:r>
          </w:p>
        </w:tc>
        <w:tc>
          <w:tcPr>
            <w:tcW w:w="604" w:type="dxa"/>
            <w:tcBorders>
              <w:top w:val="single" w:sz="4" w:space="0" w:color="auto"/>
              <w:left w:val="nil"/>
              <w:bottom w:val="single" w:sz="4" w:space="0" w:color="auto"/>
              <w:right w:val="single" w:sz="4" w:space="0" w:color="auto"/>
            </w:tcBorders>
            <w:shd w:val="clear" w:color="auto" w:fill="auto"/>
            <w:noWrap/>
            <w:textDirection w:val="btLr"/>
            <w:hideMark/>
          </w:tcPr>
          <w:p w14:paraId="0909CF46"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w:t>
            </w:r>
            <w:proofErr w:type="gramStart"/>
            <w:r w:rsidRPr="00C53B82">
              <w:rPr>
                <w:rFonts w:ascii="Times New Roman" w:eastAsia="Times New Roman" w:hAnsi="Times New Roman" w:cs="Times New Roman"/>
                <w:sz w:val="13"/>
                <w:szCs w:val="13"/>
                <w:lang w:eastAsia="ru-RU"/>
              </w:rPr>
              <w:t>1.Обеспечение</w:t>
            </w:r>
            <w:proofErr w:type="gramEnd"/>
            <w:r w:rsidRPr="00C53B82">
              <w:rPr>
                <w:rFonts w:ascii="Times New Roman" w:eastAsia="Times New Roman" w:hAnsi="Times New Roman" w:cs="Times New Roman"/>
                <w:sz w:val="13"/>
                <w:szCs w:val="13"/>
                <w:lang w:eastAsia="ru-RU"/>
              </w:rPr>
              <w:t xml:space="preserve">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noWrap/>
            <w:textDirection w:val="btLr"/>
            <w:hideMark/>
          </w:tcPr>
          <w:p w14:paraId="58615CDC"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w:t>
            </w:r>
            <w:proofErr w:type="gramStart"/>
            <w:r w:rsidRPr="00C53B82">
              <w:rPr>
                <w:rFonts w:ascii="Times New Roman" w:eastAsia="Times New Roman" w:hAnsi="Times New Roman" w:cs="Times New Roman"/>
                <w:sz w:val="13"/>
                <w:szCs w:val="13"/>
                <w:lang w:eastAsia="ru-RU"/>
              </w:rPr>
              <w:t>2.Время</w:t>
            </w:r>
            <w:proofErr w:type="gramEnd"/>
            <w:r w:rsidRPr="00C53B82">
              <w:rPr>
                <w:rFonts w:ascii="Times New Roman" w:eastAsia="Times New Roman" w:hAnsi="Times New Roman" w:cs="Times New Roman"/>
                <w:sz w:val="13"/>
                <w:szCs w:val="13"/>
                <w:lang w:eastAsia="ru-RU"/>
              </w:rPr>
              <w:t xml:space="preserve">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noWrap/>
            <w:textDirection w:val="btLr"/>
            <w:hideMark/>
          </w:tcPr>
          <w:p w14:paraId="2A34591D"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w:t>
            </w:r>
            <w:proofErr w:type="gramStart"/>
            <w:r w:rsidRPr="00C53B82">
              <w:rPr>
                <w:rFonts w:ascii="Times New Roman" w:eastAsia="Times New Roman" w:hAnsi="Times New Roman" w:cs="Times New Roman"/>
                <w:sz w:val="13"/>
                <w:szCs w:val="13"/>
                <w:lang w:eastAsia="ru-RU"/>
              </w:rPr>
              <w:t>3.Доля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комфортностью предоставления услуг</w:t>
            </w:r>
          </w:p>
        </w:tc>
        <w:tc>
          <w:tcPr>
            <w:tcW w:w="681" w:type="dxa"/>
            <w:tcBorders>
              <w:top w:val="single" w:sz="4" w:space="0" w:color="auto"/>
              <w:left w:val="nil"/>
              <w:bottom w:val="single" w:sz="4" w:space="0" w:color="auto"/>
              <w:right w:val="single" w:sz="4" w:space="0" w:color="auto"/>
            </w:tcBorders>
            <w:shd w:val="clear" w:color="000000" w:fill="F2F2F2"/>
            <w:noWrap/>
            <w:textDirection w:val="btLr"/>
            <w:hideMark/>
          </w:tcPr>
          <w:p w14:paraId="354B644F"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2 «Комфортность условий предоставления услуг»</w:t>
            </w:r>
          </w:p>
        </w:tc>
        <w:tc>
          <w:tcPr>
            <w:tcW w:w="708" w:type="dxa"/>
            <w:tcBorders>
              <w:top w:val="single" w:sz="4" w:space="0" w:color="auto"/>
              <w:left w:val="nil"/>
              <w:bottom w:val="single" w:sz="4" w:space="0" w:color="auto"/>
              <w:right w:val="single" w:sz="4" w:space="0" w:color="auto"/>
            </w:tcBorders>
            <w:shd w:val="clear" w:color="auto" w:fill="auto"/>
            <w:noWrap/>
            <w:textDirection w:val="btLr"/>
            <w:hideMark/>
          </w:tcPr>
          <w:p w14:paraId="2853FC13"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w:t>
            </w:r>
            <w:proofErr w:type="gramStart"/>
            <w:r w:rsidRPr="00C53B82">
              <w:rPr>
                <w:rFonts w:ascii="Times New Roman" w:eastAsia="Times New Roman" w:hAnsi="Times New Roman" w:cs="Times New Roman"/>
                <w:sz w:val="13"/>
                <w:szCs w:val="13"/>
                <w:lang w:eastAsia="ru-RU"/>
              </w:rPr>
              <w:t>1.Оборудование</w:t>
            </w:r>
            <w:proofErr w:type="gramEnd"/>
            <w:r w:rsidRPr="00C53B82">
              <w:rPr>
                <w:rFonts w:ascii="Times New Roman" w:eastAsia="Times New Roman" w:hAnsi="Times New Roman" w:cs="Times New Roman"/>
                <w:sz w:val="13"/>
                <w:szCs w:val="13"/>
                <w:lang w:eastAsia="ru-RU"/>
              </w:rPr>
              <w:t xml:space="preserve"> помещений организации (учреждения) и прилегающей к ней территории с учетом доступности для инвалидов</w:t>
            </w:r>
          </w:p>
        </w:tc>
        <w:tc>
          <w:tcPr>
            <w:tcW w:w="596" w:type="dxa"/>
            <w:tcBorders>
              <w:top w:val="single" w:sz="4" w:space="0" w:color="auto"/>
              <w:left w:val="nil"/>
              <w:bottom w:val="single" w:sz="4" w:space="0" w:color="auto"/>
              <w:right w:val="single" w:sz="4" w:space="0" w:color="auto"/>
            </w:tcBorders>
            <w:shd w:val="clear" w:color="auto" w:fill="auto"/>
            <w:noWrap/>
            <w:textDirection w:val="btLr"/>
            <w:hideMark/>
          </w:tcPr>
          <w:p w14:paraId="38FA226B"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w:t>
            </w:r>
            <w:proofErr w:type="gramStart"/>
            <w:r w:rsidRPr="00C53B82">
              <w:rPr>
                <w:rFonts w:ascii="Times New Roman" w:eastAsia="Times New Roman" w:hAnsi="Times New Roman" w:cs="Times New Roman"/>
                <w:sz w:val="13"/>
                <w:szCs w:val="13"/>
                <w:lang w:eastAsia="ru-RU"/>
              </w:rPr>
              <w:t>2.Обеспечение</w:t>
            </w:r>
            <w:proofErr w:type="gramEnd"/>
            <w:r w:rsidRPr="00C53B82">
              <w:rPr>
                <w:rFonts w:ascii="Times New Roman" w:eastAsia="Times New Roman" w:hAnsi="Times New Roman" w:cs="Times New Roman"/>
                <w:sz w:val="13"/>
                <w:szCs w:val="13"/>
                <w:lang w:eastAsia="ru-RU"/>
              </w:rPr>
              <w:t xml:space="preserve"> в организации (учреждения) условий доступности, позволяющих инвалидам получать услуги наравне с другими</w:t>
            </w:r>
          </w:p>
        </w:tc>
        <w:tc>
          <w:tcPr>
            <w:tcW w:w="661" w:type="dxa"/>
            <w:tcBorders>
              <w:top w:val="single" w:sz="4" w:space="0" w:color="auto"/>
              <w:left w:val="nil"/>
              <w:bottom w:val="single" w:sz="4" w:space="0" w:color="auto"/>
              <w:right w:val="single" w:sz="4" w:space="0" w:color="auto"/>
            </w:tcBorders>
            <w:shd w:val="clear" w:color="auto" w:fill="auto"/>
            <w:noWrap/>
            <w:textDirection w:val="btLr"/>
            <w:hideMark/>
          </w:tcPr>
          <w:p w14:paraId="6F074194"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w:t>
            </w:r>
            <w:proofErr w:type="gramStart"/>
            <w:r w:rsidRPr="00C53B82">
              <w:rPr>
                <w:rFonts w:ascii="Times New Roman" w:eastAsia="Times New Roman" w:hAnsi="Times New Roman" w:cs="Times New Roman"/>
                <w:sz w:val="13"/>
                <w:szCs w:val="13"/>
                <w:lang w:eastAsia="ru-RU"/>
              </w:rPr>
              <w:t>3.Доля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доступностью услуг для инвалидов</w:t>
            </w:r>
          </w:p>
        </w:tc>
        <w:tc>
          <w:tcPr>
            <w:tcW w:w="633" w:type="dxa"/>
            <w:tcBorders>
              <w:top w:val="single" w:sz="4" w:space="0" w:color="auto"/>
              <w:left w:val="nil"/>
              <w:bottom w:val="single" w:sz="4" w:space="0" w:color="auto"/>
              <w:right w:val="single" w:sz="4" w:space="0" w:color="auto"/>
            </w:tcBorders>
            <w:shd w:val="clear" w:color="000000" w:fill="F2F2F2"/>
            <w:noWrap/>
            <w:textDirection w:val="btLr"/>
            <w:hideMark/>
          </w:tcPr>
          <w:p w14:paraId="046BBB63"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3 «Доступность услуг для инвалидов»</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340078B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w:t>
            </w:r>
            <w:proofErr w:type="gramStart"/>
            <w:r w:rsidRPr="00C53B82">
              <w:rPr>
                <w:rFonts w:ascii="Times New Roman" w:eastAsia="Times New Roman" w:hAnsi="Times New Roman" w:cs="Times New Roman"/>
                <w:sz w:val="13"/>
                <w:szCs w:val="13"/>
                <w:lang w:eastAsia="ru-RU"/>
              </w:rPr>
              <w:t>1.Доля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642" w:type="dxa"/>
            <w:tcBorders>
              <w:top w:val="single" w:sz="4" w:space="0" w:color="auto"/>
              <w:left w:val="nil"/>
              <w:bottom w:val="single" w:sz="4" w:space="0" w:color="auto"/>
              <w:right w:val="single" w:sz="4" w:space="0" w:color="auto"/>
            </w:tcBorders>
            <w:shd w:val="clear" w:color="auto" w:fill="auto"/>
            <w:noWrap/>
            <w:textDirection w:val="btLr"/>
            <w:hideMark/>
          </w:tcPr>
          <w:p w14:paraId="1124D835"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w:t>
            </w:r>
            <w:proofErr w:type="gramStart"/>
            <w:r w:rsidRPr="00C53B82">
              <w:rPr>
                <w:rFonts w:ascii="Times New Roman" w:eastAsia="Times New Roman" w:hAnsi="Times New Roman" w:cs="Times New Roman"/>
                <w:sz w:val="13"/>
                <w:szCs w:val="13"/>
                <w:lang w:eastAsia="ru-RU"/>
              </w:rPr>
              <w:t>2.Доля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4D873229"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w:t>
            </w:r>
            <w:proofErr w:type="gramStart"/>
            <w:r w:rsidRPr="00C53B82">
              <w:rPr>
                <w:rFonts w:ascii="Times New Roman" w:eastAsia="Times New Roman" w:hAnsi="Times New Roman" w:cs="Times New Roman"/>
                <w:sz w:val="13"/>
                <w:szCs w:val="13"/>
                <w:lang w:eastAsia="ru-RU"/>
              </w:rPr>
              <w:t>3.Доля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708" w:type="dxa"/>
            <w:tcBorders>
              <w:top w:val="single" w:sz="4" w:space="0" w:color="auto"/>
              <w:left w:val="nil"/>
              <w:bottom w:val="single" w:sz="4" w:space="0" w:color="auto"/>
              <w:right w:val="single" w:sz="4" w:space="0" w:color="auto"/>
            </w:tcBorders>
            <w:shd w:val="clear" w:color="000000" w:fill="F2F2F2"/>
            <w:noWrap/>
            <w:textDirection w:val="btLr"/>
            <w:hideMark/>
          </w:tcPr>
          <w:p w14:paraId="569C1E9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4 «Доброжелательность, вежливость работников организаций»</w:t>
            </w:r>
          </w:p>
        </w:tc>
        <w:tc>
          <w:tcPr>
            <w:tcW w:w="665" w:type="dxa"/>
            <w:tcBorders>
              <w:top w:val="single" w:sz="4" w:space="0" w:color="auto"/>
              <w:left w:val="nil"/>
              <w:bottom w:val="single" w:sz="4" w:space="0" w:color="auto"/>
              <w:right w:val="single" w:sz="4" w:space="0" w:color="auto"/>
            </w:tcBorders>
            <w:shd w:val="clear" w:color="auto" w:fill="auto"/>
            <w:noWrap/>
            <w:textDirection w:val="btLr"/>
            <w:hideMark/>
          </w:tcPr>
          <w:p w14:paraId="3E4F776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w:t>
            </w:r>
            <w:proofErr w:type="gramStart"/>
            <w:r w:rsidRPr="00C53B82">
              <w:rPr>
                <w:rFonts w:ascii="Times New Roman" w:eastAsia="Times New Roman" w:hAnsi="Times New Roman" w:cs="Times New Roman"/>
                <w:sz w:val="13"/>
                <w:szCs w:val="13"/>
                <w:lang w:eastAsia="ru-RU"/>
              </w:rPr>
              <w:t>1.Доля</w:t>
            </w:r>
            <w:proofErr w:type="gramEnd"/>
            <w:r w:rsidRPr="00C53B82">
              <w:rPr>
                <w:rFonts w:ascii="Times New Roman" w:eastAsia="Times New Roman" w:hAnsi="Times New Roman" w:cs="Times New Roman"/>
                <w:sz w:val="13"/>
                <w:szCs w:val="13"/>
                <w:lang w:eastAsia="ru-RU"/>
              </w:rPr>
              <w:t xml:space="preserve"> получателей услуг, которые готовы рекомендовать организацию (учреждение) родственникам и знакомым</w:t>
            </w:r>
          </w:p>
        </w:tc>
        <w:tc>
          <w:tcPr>
            <w:tcW w:w="660" w:type="dxa"/>
            <w:tcBorders>
              <w:top w:val="single" w:sz="4" w:space="0" w:color="auto"/>
              <w:left w:val="nil"/>
              <w:bottom w:val="single" w:sz="4" w:space="0" w:color="auto"/>
              <w:right w:val="single" w:sz="4" w:space="0" w:color="auto"/>
            </w:tcBorders>
            <w:shd w:val="clear" w:color="auto" w:fill="auto"/>
            <w:noWrap/>
            <w:textDirection w:val="btLr"/>
            <w:hideMark/>
          </w:tcPr>
          <w:p w14:paraId="09A57D3F"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w:t>
            </w:r>
            <w:proofErr w:type="gramStart"/>
            <w:r w:rsidRPr="00C53B82">
              <w:rPr>
                <w:rFonts w:ascii="Times New Roman" w:eastAsia="Times New Roman" w:hAnsi="Times New Roman" w:cs="Times New Roman"/>
                <w:sz w:val="13"/>
                <w:szCs w:val="13"/>
                <w:lang w:eastAsia="ru-RU"/>
              </w:rPr>
              <w:t>2.Доля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организационными условиями оказания услуг - графиком работы организации</w:t>
            </w:r>
          </w:p>
        </w:tc>
        <w:tc>
          <w:tcPr>
            <w:tcW w:w="708" w:type="dxa"/>
            <w:tcBorders>
              <w:top w:val="single" w:sz="4" w:space="0" w:color="auto"/>
              <w:left w:val="nil"/>
              <w:bottom w:val="single" w:sz="4" w:space="0" w:color="auto"/>
              <w:right w:val="single" w:sz="4" w:space="0" w:color="auto"/>
            </w:tcBorders>
            <w:shd w:val="clear" w:color="auto" w:fill="auto"/>
            <w:noWrap/>
            <w:textDirection w:val="btLr"/>
            <w:hideMark/>
          </w:tcPr>
          <w:p w14:paraId="2CC29BE6"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w:t>
            </w:r>
            <w:proofErr w:type="gramStart"/>
            <w:r w:rsidRPr="00C53B82">
              <w:rPr>
                <w:rFonts w:ascii="Times New Roman" w:eastAsia="Times New Roman" w:hAnsi="Times New Roman" w:cs="Times New Roman"/>
                <w:sz w:val="13"/>
                <w:szCs w:val="13"/>
                <w:lang w:eastAsia="ru-RU"/>
              </w:rPr>
              <w:t>3.Доля</w:t>
            </w:r>
            <w:proofErr w:type="gramEnd"/>
            <w:r w:rsidRPr="00C53B82">
              <w:rPr>
                <w:rFonts w:ascii="Times New Roman" w:eastAsia="Times New Roman" w:hAnsi="Times New Roman" w:cs="Times New Roman"/>
                <w:sz w:val="13"/>
                <w:szCs w:val="13"/>
                <w:lang w:eastAsia="ru-RU"/>
              </w:rPr>
              <w:t xml:space="preserve"> получателей услуг, удовлетворенных в целом условиями оказания услуг в организации</w:t>
            </w:r>
          </w:p>
        </w:tc>
        <w:tc>
          <w:tcPr>
            <w:tcW w:w="612" w:type="dxa"/>
            <w:tcBorders>
              <w:top w:val="single" w:sz="4" w:space="0" w:color="auto"/>
              <w:left w:val="nil"/>
              <w:bottom w:val="single" w:sz="4" w:space="0" w:color="auto"/>
              <w:right w:val="single" w:sz="4" w:space="0" w:color="auto"/>
            </w:tcBorders>
            <w:shd w:val="clear" w:color="000000" w:fill="F2F2F2"/>
            <w:noWrap/>
            <w:textDirection w:val="btLr"/>
            <w:hideMark/>
          </w:tcPr>
          <w:p w14:paraId="40E3A15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5 «Удовлетворенность условиями оказания услуг»</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77B272A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Показатель оценки качества</w:t>
            </w:r>
          </w:p>
        </w:tc>
      </w:tr>
      <w:tr w:rsidR="006E6D31" w:rsidRPr="00C53B82" w14:paraId="79C6B8FA"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0A0D585D" w14:textId="77777777" w:rsidR="00C53B82" w:rsidRPr="0013472A" w:rsidRDefault="00C53B82" w:rsidP="0013472A">
            <w:pPr>
              <w:spacing w:after="0" w:line="240" w:lineRule="auto"/>
              <w:ind w:left="113" w:right="113"/>
              <w:jc w:val="center"/>
              <w:rPr>
                <w:rFonts w:ascii="Times New Roman" w:eastAsia="Times New Roman" w:hAnsi="Times New Roman" w:cs="Times New Roman"/>
                <w:b/>
                <w:sz w:val="16"/>
                <w:szCs w:val="16"/>
                <w:lang w:eastAsia="ru-RU"/>
              </w:rPr>
            </w:pPr>
            <w:r w:rsidRPr="0013472A">
              <w:rPr>
                <w:rFonts w:ascii="Times New Roman" w:eastAsia="Times New Roman" w:hAnsi="Times New Roman" w:cs="Times New Roman"/>
                <w:b/>
                <w:sz w:val="16"/>
                <w:szCs w:val="16"/>
                <w:lang w:eastAsia="ru-RU"/>
              </w:rPr>
              <w:t>Библиотечные</w:t>
            </w:r>
          </w:p>
        </w:tc>
        <w:tc>
          <w:tcPr>
            <w:tcW w:w="1276" w:type="dxa"/>
            <w:tcBorders>
              <w:top w:val="single" w:sz="4" w:space="0" w:color="auto"/>
              <w:left w:val="nil"/>
              <w:bottom w:val="single" w:sz="4" w:space="0" w:color="auto"/>
              <w:right w:val="single" w:sz="4" w:space="0" w:color="auto"/>
            </w:tcBorders>
            <w:shd w:val="clear" w:color="auto" w:fill="auto"/>
            <w:hideMark/>
          </w:tcPr>
          <w:p w14:paraId="3D0393B2"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 xml:space="preserve">6.ОГБУК «Дворец Книги - Ульяновская областная научная библиотека имени </w:t>
            </w:r>
            <w:proofErr w:type="spellStart"/>
            <w:r w:rsidRPr="00C53B82">
              <w:rPr>
                <w:rFonts w:ascii="Times New Roman" w:eastAsia="Times New Roman" w:hAnsi="Times New Roman" w:cs="Times New Roman"/>
                <w:b/>
                <w:bCs/>
                <w:sz w:val="13"/>
                <w:szCs w:val="13"/>
                <w:lang w:eastAsia="ru-RU"/>
              </w:rPr>
              <w:t>В.И.Ленина</w:t>
            </w:r>
            <w:proofErr w:type="spellEnd"/>
            <w:r w:rsidRPr="00C53B82">
              <w:rPr>
                <w:rFonts w:ascii="Times New Roman" w:eastAsia="Times New Roman" w:hAnsi="Times New Roman" w:cs="Times New Roman"/>
                <w:b/>
                <w:bCs/>
                <w:sz w:val="13"/>
                <w:szCs w:val="13"/>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45D8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7F248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7A8F7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8290D2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9E9807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F2D23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765D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2F447F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07A40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D0474B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EFDB7F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6885CD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5FA9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8F3D9A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F266F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2763DB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3CEE870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5BF374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B8F59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9B358C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062CFB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93,6</w:t>
            </w:r>
          </w:p>
        </w:tc>
      </w:tr>
      <w:tr w:rsidR="006E6D31" w:rsidRPr="00C53B82" w14:paraId="2A52AFF3"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7B33C7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2228B01"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7.</w:t>
            </w:r>
            <w:proofErr w:type="gramStart"/>
            <w:r w:rsidRPr="00C53B82">
              <w:rPr>
                <w:rFonts w:ascii="Times New Roman" w:eastAsia="Times New Roman" w:hAnsi="Times New Roman" w:cs="Times New Roman"/>
                <w:b/>
                <w:bCs/>
                <w:sz w:val="13"/>
                <w:szCs w:val="13"/>
                <w:lang w:eastAsia="ru-RU"/>
              </w:rPr>
              <w:t>ОГБУК  «</w:t>
            </w:r>
            <w:proofErr w:type="gramEnd"/>
            <w:r w:rsidRPr="00C53B82">
              <w:rPr>
                <w:rFonts w:ascii="Times New Roman" w:eastAsia="Times New Roman" w:hAnsi="Times New Roman" w:cs="Times New Roman"/>
                <w:b/>
                <w:bCs/>
                <w:sz w:val="13"/>
                <w:szCs w:val="13"/>
                <w:lang w:eastAsia="ru-RU"/>
              </w:rPr>
              <w:t xml:space="preserve">Ульяновская областная библиотека для детей и юношества имени </w:t>
            </w:r>
            <w:proofErr w:type="spellStart"/>
            <w:r w:rsidRPr="00C53B82">
              <w:rPr>
                <w:rFonts w:ascii="Times New Roman" w:eastAsia="Times New Roman" w:hAnsi="Times New Roman" w:cs="Times New Roman"/>
                <w:b/>
                <w:bCs/>
                <w:sz w:val="13"/>
                <w:szCs w:val="13"/>
                <w:lang w:eastAsia="ru-RU"/>
              </w:rPr>
              <w:t>С.Т.Аксакова</w:t>
            </w:r>
            <w:proofErr w:type="spellEnd"/>
            <w:r w:rsidRPr="00C53B82">
              <w:rPr>
                <w:rFonts w:ascii="Times New Roman" w:eastAsia="Times New Roman" w:hAnsi="Times New Roman" w:cs="Times New Roman"/>
                <w:b/>
                <w:bCs/>
                <w:sz w:val="13"/>
                <w:szCs w:val="13"/>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3B519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B52E5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9BEE94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C088C2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EF4B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DEDBE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4A396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2C84A8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DEF9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D0CE38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28216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3A31FA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020B2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D72E4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C571C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0AAA7A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DEF5D2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42D5A21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8B949E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754866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20B3BC7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95,6</w:t>
            </w:r>
          </w:p>
        </w:tc>
      </w:tr>
      <w:tr w:rsidR="006E6D31" w:rsidRPr="00C53B82" w14:paraId="07C81282"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134BB05"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EF77C12"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8.ОГБУК «Ульяновская областная специальная библиотека для слепых»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5F7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35632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C2984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FD921D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7F4F0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B1C6B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120C0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076A80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199ED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8EF66B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3442E5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9B258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E7B0F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87D35A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7FD8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519148A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D9C79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6DE6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F2823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B7A52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EAA569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92,8</w:t>
            </w:r>
          </w:p>
        </w:tc>
      </w:tr>
      <w:tr w:rsidR="006E6D31" w:rsidRPr="00C53B82" w14:paraId="0369CCE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217AB52F"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7B858923"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w:t>
            </w:r>
            <w:proofErr w:type="spellStart"/>
            <w:r w:rsidRPr="00C53B82">
              <w:rPr>
                <w:rFonts w:ascii="Times New Roman" w:eastAsia="Times New Roman" w:hAnsi="Times New Roman" w:cs="Times New Roman"/>
                <w:b/>
                <w:bCs/>
                <w:sz w:val="13"/>
                <w:szCs w:val="13"/>
                <w:lang w:eastAsia="ru-RU"/>
              </w:rPr>
              <w:t>критерие</w:t>
            </w:r>
            <w:proofErr w:type="spellEnd"/>
            <w:r w:rsidRPr="00C53B82">
              <w:rPr>
                <w:rFonts w:ascii="Times New Roman" w:eastAsia="Times New Roman" w:hAnsi="Times New Roman" w:cs="Times New Roman"/>
                <w:b/>
                <w:bCs/>
                <w:sz w:val="13"/>
                <w:szCs w:val="13"/>
                <w:lang w:eastAsia="ru-RU"/>
              </w:rPr>
              <w:t xml:space="preserve">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EB055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38BDB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ED3BB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BBBAEF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A346AC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F1832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7422D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60D4193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3D81C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36,7</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4BE22A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73,3</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D44F40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9529EA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9EA0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D75A64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7846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231FD8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2D8775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56727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155551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1AE11F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DF537C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94,0</w:t>
            </w:r>
          </w:p>
        </w:tc>
      </w:tr>
      <w:tr w:rsidR="006E6D31" w:rsidRPr="00C53B82" w14:paraId="4027B4DA"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0CE653D9" w14:textId="77777777" w:rsidR="00C53B82" w:rsidRPr="00C53B82" w:rsidRDefault="0013472A" w:rsidP="0013472A">
            <w:pPr>
              <w:spacing w:after="0" w:line="240" w:lineRule="auto"/>
              <w:ind w:left="113" w:right="113"/>
              <w:jc w:val="center"/>
              <w:rPr>
                <w:rFonts w:ascii="Times New Roman" w:eastAsia="Times New Roman" w:hAnsi="Times New Roman" w:cs="Times New Roman"/>
                <w:sz w:val="16"/>
                <w:szCs w:val="16"/>
                <w:lang w:eastAsia="ru-RU"/>
              </w:rPr>
            </w:pPr>
            <w:r w:rsidRPr="0013472A">
              <w:rPr>
                <w:rFonts w:ascii="Times New Roman" w:eastAsia="Times New Roman" w:hAnsi="Times New Roman" w:cs="Times New Roman"/>
                <w:b/>
                <w:sz w:val="16"/>
                <w:szCs w:val="16"/>
                <w:lang w:eastAsia="ru-RU"/>
              </w:rPr>
              <w:t>Клуб</w:t>
            </w:r>
            <w:r>
              <w:rPr>
                <w:rFonts w:ascii="Times New Roman" w:eastAsia="Times New Roman" w:hAnsi="Times New Roman" w:cs="Times New Roman"/>
                <w:sz w:val="16"/>
                <w:szCs w:val="16"/>
                <w:lang w:eastAsia="ru-RU"/>
              </w:rPr>
              <w:t>ные</w:t>
            </w:r>
          </w:p>
        </w:tc>
        <w:tc>
          <w:tcPr>
            <w:tcW w:w="1276" w:type="dxa"/>
            <w:tcBorders>
              <w:top w:val="single" w:sz="4" w:space="0" w:color="auto"/>
              <w:left w:val="nil"/>
              <w:bottom w:val="single" w:sz="4" w:space="0" w:color="auto"/>
              <w:right w:val="single" w:sz="4" w:space="0" w:color="auto"/>
            </w:tcBorders>
            <w:shd w:val="clear" w:color="auto" w:fill="auto"/>
            <w:hideMark/>
          </w:tcPr>
          <w:p w14:paraId="7B2B5976"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 xml:space="preserve">1.1.«Центр народной культуры </w:t>
            </w:r>
            <w:r w:rsidRPr="00C53B82">
              <w:rPr>
                <w:rFonts w:ascii="Times New Roman" w:eastAsia="Times New Roman" w:hAnsi="Times New Roman" w:cs="Times New Roman"/>
                <w:sz w:val="13"/>
                <w:szCs w:val="13"/>
                <w:lang w:eastAsia="ru-RU"/>
              </w:rPr>
              <w:lastRenderedPageBreak/>
              <w:t>Ульяновской области»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13F5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lastRenderedPageBreak/>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BC71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158605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96,1</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674486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60AD27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837FAE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6A1AFE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90,2</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3E558E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8F792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B2840C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249400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87,0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F29E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C5EEB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263C68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C355D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8C234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D60ABC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0AAEE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87E0CA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94,7</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6B74F8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94,8</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17211F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93,4</w:t>
            </w:r>
          </w:p>
        </w:tc>
      </w:tr>
      <w:tr w:rsidR="006E6D31" w:rsidRPr="00C53B82" w14:paraId="5FEBF9EC" w14:textId="77777777" w:rsidTr="0013472A">
        <w:trPr>
          <w:trHeight w:val="18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E51E8B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75A5076"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w:t>
            </w:r>
            <w:proofErr w:type="gramStart"/>
            <w:r w:rsidRPr="00C53B82">
              <w:rPr>
                <w:rFonts w:ascii="Times New Roman" w:eastAsia="Times New Roman" w:hAnsi="Times New Roman" w:cs="Times New Roman"/>
                <w:sz w:val="13"/>
                <w:szCs w:val="13"/>
                <w:lang w:eastAsia="ru-RU"/>
              </w:rPr>
              <w:t>2.Центр</w:t>
            </w:r>
            <w:proofErr w:type="gramEnd"/>
            <w:r w:rsidRPr="00C53B82">
              <w:rPr>
                <w:rFonts w:ascii="Times New Roman" w:eastAsia="Times New Roman" w:hAnsi="Times New Roman" w:cs="Times New Roman"/>
                <w:sz w:val="13"/>
                <w:szCs w:val="13"/>
                <w:lang w:eastAsia="ru-RU"/>
              </w:rPr>
              <w:t xml:space="preserve"> татарской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CD82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0F8FF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912D0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1D842B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084198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D35E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5DB53E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2E44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BFA068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71D857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39D20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DEADC0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084C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76F185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05B97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2A9E23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A58A18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539F6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BA46FB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E5F63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0C66D45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92,2</w:t>
            </w:r>
          </w:p>
        </w:tc>
      </w:tr>
      <w:tr w:rsidR="006E6D31" w:rsidRPr="00C53B82" w14:paraId="28AF38E4"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ADFAC0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1D835FA"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w:t>
            </w:r>
            <w:proofErr w:type="gramStart"/>
            <w:r w:rsidRPr="00C53B82">
              <w:rPr>
                <w:rFonts w:ascii="Times New Roman" w:eastAsia="Times New Roman" w:hAnsi="Times New Roman" w:cs="Times New Roman"/>
                <w:sz w:val="13"/>
                <w:szCs w:val="13"/>
                <w:lang w:eastAsia="ru-RU"/>
              </w:rPr>
              <w:t>3.Центр</w:t>
            </w:r>
            <w:proofErr w:type="gramEnd"/>
            <w:r w:rsidRPr="00C53B82">
              <w:rPr>
                <w:rFonts w:ascii="Times New Roman" w:eastAsia="Times New Roman" w:hAnsi="Times New Roman" w:cs="Times New Roman"/>
                <w:sz w:val="13"/>
                <w:szCs w:val="13"/>
                <w:lang w:eastAsia="ru-RU"/>
              </w:rPr>
              <w:t xml:space="preserve"> креативных компетенций «Патриот»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9BAE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7421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322BDE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76DB92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09D391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A4124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35E0F5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98,3</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A7FB63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7DBFC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33436A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5215F0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C47C9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FF20D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E9CAE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F18DD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CDBC6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660C21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901F85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A201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110D27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98,8</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D678D9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93,3</w:t>
            </w:r>
          </w:p>
        </w:tc>
      </w:tr>
      <w:tr w:rsidR="006E6D31" w:rsidRPr="00C53B82" w14:paraId="1C317ED4" w14:textId="77777777" w:rsidTr="0013472A">
        <w:trPr>
          <w:trHeight w:val="23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526394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6711AD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w:t>
            </w:r>
            <w:proofErr w:type="gramStart"/>
            <w:r w:rsidRPr="00C53B82">
              <w:rPr>
                <w:rFonts w:ascii="Times New Roman" w:eastAsia="Times New Roman" w:hAnsi="Times New Roman" w:cs="Times New Roman"/>
                <w:sz w:val="13"/>
                <w:szCs w:val="13"/>
                <w:lang w:eastAsia="ru-RU"/>
              </w:rPr>
              <w:t>4.Музей</w:t>
            </w:r>
            <w:proofErr w:type="gramEnd"/>
            <w:r w:rsidRPr="00C53B82">
              <w:rPr>
                <w:rFonts w:ascii="Times New Roman" w:eastAsia="Times New Roman" w:hAnsi="Times New Roman" w:cs="Times New Roman"/>
                <w:sz w:val="13"/>
                <w:szCs w:val="13"/>
                <w:lang w:eastAsia="ru-RU"/>
              </w:rPr>
              <w:t xml:space="preserve"> народного творчества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1F51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8FC33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E41AD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99,1</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89BF77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97,1</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271BC0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47B8B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86A3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371BC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F3183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97E4B5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D1C2C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CF668C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1DB09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20B9F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F53EF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57C5F0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F5722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CCEC6F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B3E8F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47FC3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30D318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r>
      <w:tr w:rsidR="006E6D31" w:rsidRPr="00C53B82" w14:paraId="089E4AFF" w14:textId="77777777" w:rsidTr="0013472A">
        <w:trPr>
          <w:trHeight w:val="23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1DB57B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46C1EDD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w:t>
            </w:r>
            <w:proofErr w:type="gramStart"/>
            <w:r w:rsidRPr="00C53B82">
              <w:rPr>
                <w:rFonts w:ascii="Times New Roman" w:eastAsia="Times New Roman" w:hAnsi="Times New Roman" w:cs="Times New Roman"/>
                <w:sz w:val="13"/>
                <w:szCs w:val="13"/>
                <w:lang w:eastAsia="ru-RU"/>
              </w:rPr>
              <w:t>5.Русский</w:t>
            </w:r>
            <w:proofErr w:type="gramEnd"/>
            <w:r w:rsidRPr="00C53B82">
              <w:rPr>
                <w:rFonts w:ascii="Times New Roman" w:eastAsia="Times New Roman" w:hAnsi="Times New Roman" w:cs="Times New Roman"/>
                <w:sz w:val="13"/>
                <w:szCs w:val="13"/>
                <w:lang w:eastAsia="ru-RU"/>
              </w:rPr>
              <w:t xml:space="preserve"> дом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CF08F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9778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2F288E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D7B6B2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2C9769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D7D2D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3BFE3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90,7</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388D46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49B1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D2EA17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0F5CB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084CD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C86A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0B3C6B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DAAC6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F14AA0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6CCD5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B2B017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BE3CC2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D1BEE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91,3</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39A7C4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91,8</w:t>
            </w:r>
          </w:p>
        </w:tc>
      </w:tr>
      <w:tr w:rsidR="006E6D31" w:rsidRPr="00C53B82" w14:paraId="60FC7CE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BAFC9B7"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61DA4A58"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1.ОГБУК «Центр народной культуры Ульяновской области»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62FC2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6FD9A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BFEB19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4EEDAD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A4E82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E341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4AE12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8ABA7A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C4A69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74,0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DBF806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6AD4B1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126146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EABB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43424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66723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837A0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91B4B9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72F8B6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60343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96,6</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638233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2AB4E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93,1</w:t>
            </w:r>
          </w:p>
        </w:tc>
      </w:tr>
      <w:tr w:rsidR="006E6D31" w:rsidRPr="00C53B82" w14:paraId="42B15E3E"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1515C6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3951A545"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w:t>
            </w:r>
            <w:proofErr w:type="spellStart"/>
            <w:r w:rsidRPr="00C53B82">
              <w:rPr>
                <w:rFonts w:ascii="Times New Roman" w:eastAsia="Times New Roman" w:hAnsi="Times New Roman" w:cs="Times New Roman"/>
                <w:b/>
                <w:bCs/>
                <w:sz w:val="13"/>
                <w:szCs w:val="13"/>
                <w:lang w:eastAsia="ru-RU"/>
              </w:rPr>
              <w:t>критерие</w:t>
            </w:r>
            <w:proofErr w:type="spellEnd"/>
            <w:r w:rsidRPr="00C53B82">
              <w:rPr>
                <w:rFonts w:ascii="Times New Roman" w:eastAsia="Times New Roman" w:hAnsi="Times New Roman" w:cs="Times New Roman"/>
                <w:b/>
                <w:bCs/>
                <w:sz w:val="13"/>
                <w:szCs w:val="13"/>
                <w:lang w:eastAsia="ru-RU"/>
              </w:rPr>
              <w:t xml:space="preserve">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3E0C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6318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BB315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059FA2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6DD84B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B39AB0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E626AF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0ADFCF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CE5F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74,0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144E84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B8F488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2DD418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268D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B15752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3BFAD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4511C6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5F4D97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D46D2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108CA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96,6</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950A20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4564AF9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93,1</w:t>
            </w:r>
          </w:p>
        </w:tc>
      </w:tr>
      <w:tr w:rsidR="006E6D31" w:rsidRPr="00C53B82" w14:paraId="43D04ED6" w14:textId="77777777" w:rsidTr="0013472A">
        <w:trPr>
          <w:trHeight w:val="2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29794C50" w14:textId="77777777" w:rsidR="00C53B82" w:rsidRPr="0013472A" w:rsidRDefault="00C53B82" w:rsidP="0013472A">
            <w:pPr>
              <w:spacing w:after="0" w:line="240" w:lineRule="auto"/>
              <w:ind w:left="113" w:right="113"/>
              <w:jc w:val="center"/>
              <w:rPr>
                <w:rFonts w:ascii="Times New Roman" w:eastAsia="Times New Roman" w:hAnsi="Times New Roman" w:cs="Times New Roman"/>
                <w:b/>
                <w:sz w:val="16"/>
                <w:szCs w:val="16"/>
                <w:lang w:eastAsia="ru-RU"/>
              </w:rPr>
            </w:pPr>
            <w:r w:rsidRPr="0013472A">
              <w:rPr>
                <w:rFonts w:ascii="Times New Roman" w:eastAsia="Times New Roman" w:hAnsi="Times New Roman" w:cs="Times New Roman"/>
                <w:b/>
                <w:sz w:val="16"/>
                <w:szCs w:val="16"/>
                <w:lang w:eastAsia="ru-RU"/>
              </w:rPr>
              <w:t>Музейные</w:t>
            </w:r>
          </w:p>
        </w:tc>
        <w:tc>
          <w:tcPr>
            <w:tcW w:w="1276" w:type="dxa"/>
            <w:tcBorders>
              <w:top w:val="single" w:sz="4" w:space="0" w:color="auto"/>
              <w:left w:val="nil"/>
              <w:bottom w:val="single" w:sz="4" w:space="0" w:color="auto"/>
              <w:right w:val="single" w:sz="4" w:space="0" w:color="auto"/>
            </w:tcBorders>
            <w:shd w:val="clear" w:color="auto" w:fill="auto"/>
            <w:hideMark/>
          </w:tcPr>
          <w:p w14:paraId="2D716019"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2.</w:t>
            </w:r>
            <w:proofErr w:type="gramStart"/>
            <w:r w:rsidRPr="00C53B82">
              <w:rPr>
                <w:rFonts w:ascii="Times New Roman" w:eastAsia="Times New Roman" w:hAnsi="Times New Roman" w:cs="Times New Roman"/>
                <w:sz w:val="13"/>
                <w:szCs w:val="13"/>
                <w:lang w:eastAsia="ru-RU"/>
              </w:rPr>
              <w:t>1.Дом</w:t>
            </w:r>
            <w:proofErr w:type="gramEnd"/>
            <w:r w:rsidRPr="00C53B82">
              <w:rPr>
                <w:rFonts w:ascii="Times New Roman" w:eastAsia="Times New Roman" w:hAnsi="Times New Roman" w:cs="Times New Roman"/>
                <w:sz w:val="13"/>
                <w:szCs w:val="13"/>
                <w:lang w:eastAsia="ru-RU"/>
              </w:rPr>
              <w:t>-музей В.И. Ленина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805A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0B7CB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7BB4F5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99,9</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7E0A46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01033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8862A7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E1706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45D26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4919C9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13185A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3E0487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E496C1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1C4FD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3D506C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160A2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33D735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77E1D9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6C419C3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12FEF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6FCB1AE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DD4B27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91,4</w:t>
            </w:r>
          </w:p>
        </w:tc>
      </w:tr>
      <w:tr w:rsidR="006E6D31" w:rsidRPr="00C53B82" w14:paraId="718456D3" w14:textId="77777777" w:rsidTr="0013472A">
        <w:trPr>
          <w:trHeight w:val="2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296D3106"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CFE7F61"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2.</w:t>
            </w:r>
            <w:proofErr w:type="gramStart"/>
            <w:r w:rsidRPr="00C53B82">
              <w:rPr>
                <w:rFonts w:ascii="Times New Roman" w:eastAsia="Times New Roman" w:hAnsi="Times New Roman" w:cs="Times New Roman"/>
                <w:sz w:val="13"/>
                <w:szCs w:val="13"/>
                <w:lang w:eastAsia="ru-RU"/>
              </w:rPr>
              <w:t>2.Квартира</w:t>
            </w:r>
            <w:proofErr w:type="gramEnd"/>
            <w:r w:rsidRPr="00C53B82">
              <w:rPr>
                <w:rFonts w:ascii="Times New Roman" w:eastAsia="Times New Roman" w:hAnsi="Times New Roman" w:cs="Times New Roman"/>
                <w:sz w:val="13"/>
                <w:szCs w:val="13"/>
                <w:lang w:eastAsia="ru-RU"/>
              </w:rPr>
              <w:t>-музей семьи Ульяновых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69A20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79AEB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42FDFC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BA9559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A469DA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1B419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AB159C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0CF4D5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BD7C9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06079A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02769B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630FB7E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1026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1F95DB8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1386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2F21D93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096C1F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29BCF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84EE4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CB6B7C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8B5CCF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90,7</w:t>
            </w:r>
          </w:p>
        </w:tc>
      </w:tr>
      <w:tr w:rsidR="006E6D31" w:rsidRPr="00C53B82" w14:paraId="3FB5E525" w14:textId="77777777" w:rsidTr="0013472A">
        <w:trPr>
          <w:trHeight w:val="2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D03C0A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403BFEF"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2.ОГАУК «Ленинский мемориал»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E6FCE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80216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48E21F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BBAE23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B863D9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F688C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7E909F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3230F96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BDC39F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AA760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55,0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21C2DC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E153CC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CA7AF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5DB036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1E8BC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4E5AA8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9CB2D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290B2B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4243BF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0D1D62C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B6228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91,0</w:t>
            </w:r>
          </w:p>
        </w:tc>
      </w:tr>
      <w:tr w:rsidR="006E6D31" w:rsidRPr="00C53B82" w14:paraId="23C826B0"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0248679"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447951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3.1.«Ульяновский областной художественный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306C7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BE50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D18749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E3ED06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ACDD4C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6812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4970A4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61713D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59C17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E5EE0B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8DFD66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E31D6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FC3B1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5F72AD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7510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F035AB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EBD199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78CA0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E81B1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4B64C41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3C33B5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91,1</w:t>
            </w:r>
          </w:p>
        </w:tc>
      </w:tr>
      <w:tr w:rsidR="006E6D31" w:rsidRPr="00C53B82" w14:paraId="424B79F7"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080FCB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F6AC21A"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w:t>
            </w:r>
            <w:proofErr w:type="gramStart"/>
            <w:r w:rsidRPr="00C53B82">
              <w:rPr>
                <w:rFonts w:ascii="Times New Roman" w:eastAsia="Times New Roman" w:hAnsi="Times New Roman" w:cs="Times New Roman"/>
                <w:sz w:val="13"/>
                <w:szCs w:val="13"/>
                <w:lang w:eastAsia="ru-RU"/>
              </w:rPr>
              <w:t>2.Музей</w:t>
            </w:r>
            <w:proofErr w:type="gramEnd"/>
            <w:r w:rsidRPr="00C53B82">
              <w:rPr>
                <w:rFonts w:ascii="Times New Roman" w:eastAsia="Times New Roman" w:hAnsi="Times New Roman" w:cs="Times New Roman"/>
                <w:sz w:val="13"/>
                <w:szCs w:val="13"/>
                <w:lang w:eastAsia="ru-RU"/>
              </w:rPr>
              <w:t xml:space="preserve"> изобразительного искусства XX и XXI вв.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A55B4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AC7C8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7333166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9F007F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86EB4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FFF85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BE7634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6D922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31A6FD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8416D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1207A3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65FCB1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408C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95933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0D3AE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C99D64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4BD85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5A842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0E5B6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8D5C7D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C5FCD1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88,9</w:t>
            </w:r>
          </w:p>
        </w:tc>
      </w:tr>
      <w:tr w:rsidR="006E6D31" w:rsidRPr="00C53B82" w14:paraId="31D208E0" w14:textId="77777777" w:rsidTr="0013472A">
        <w:trPr>
          <w:trHeight w:val="18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492E2A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20F00E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w:t>
            </w:r>
            <w:proofErr w:type="gramStart"/>
            <w:r w:rsidRPr="00C53B82">
              <w:rPr>
                <w:rFonts w:ascii="Times New Roman" w:eastAsia="Times New Roman" w:hAnsi="Times New Roman" w:cs="Times New Roman"/>
                <w:sz w:val="13"/>
                <w:szCs w:val="13"/>
                <w:lang w:eastAsia="ru-RU"/>
              </w:rPr>
              <w:t>3.Музей</w:t>
            </w:r>
            <w:proofErr w:type="gramEnd"/>
            <w:r w:rsidRPr="00C53B82">
              <w:rPr>
                <w:rFonts w:ascii="Times New Roman" w:eastAsia="Times New Roman" w:hAnsi="Times New Roman" w:cs="Times New Roman"/>
                <w:sz w:val="13"/>
                <w:szCs w:val="13"/>
                <w:lang w:eastAsia="ru-RU"/>
              </w:rPr>
              <w:t xml:space="preserve"> </w:t>
            </w:r>
            <w:proofErr w:type="spellStart"/>
            <w:r w:rsidRPr="00C53B82">
              <w:rPr>
                <w:rFonts w:ascii="Times New Roman" w:eastAsia="Times New Roman" w:hAnsi="Times New Roman" w:cs="Times New Roman"/>
                <w:sz w:val="13"/>
                <w:szCs w:val="13"/>
                <w:lang w:eastAsia="ru-RU"/>
              </w:rPr>
              <w:t>А.А.Пластова</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A29A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86,1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FAC4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B3FD63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B0A4F0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58799B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20BBD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8D360C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1034902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8BFF0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4C403A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ECD733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AC9D26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98C58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EDDBFC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130D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20A5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2EEEA5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2A014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22FC16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D1C2A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CA5704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92,4</w:t>
            </w:r>
          </w:p>
        </w:tc>
      </w:tr>
      <w:tr w:rsidR="006E6D31" w:rsidRPr="00C53B82" w14:paraId="76651005"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1AB371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06E472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w:t>
            </w:r>
            <w:proofErr w:type="gramStart"/>
            <w:r w:rsidRPr="00C53B82">
              <w:rPr>
                <w:rFonts w:ascii="Times New Roman" w:eastAsia="Times New Roman" w:hAnsi="Times New Roman" w:cs="Times New Roman"/>
                <w:sz w:val="13"/>
                <w:szCs w:val="13"/>
                <w:lang w:eastAsia="ru-RU"/>
              </w:rPr>
              <w:t>4.Историко</w:t>
            </w:r>
            <w:proofErr w:type="gramEnd"/>
            <w:r w:rsidRPr="00C53B82">
              <w:rPr>
                <w:rFonts w:ascii="Times New Roman" w:eastAsia="Times New Roman" w:hAnsi="Times New Roman" w:cs="Times New Roman"/>
                <w:sz w:val="13"/>
                <w:szCs w:val="13"/>
                <w:lang w:eastAsia="ru-RU"/>
              </w:rPr>
              <w:t>-художественный музей-заповедник «</w:t>
            </w:r>
            <w:proofErr w:type="spellStart"/>
            <w:r w:rsidRPr="00C53B82">
              <w:rPr>
                <w:rFonts w:ascii="Times New Roman" w:eastAsia="Times New Roman" w:hAnsi="Times New Roman" w:cs="Times New Roman"/>
                <w:sz w:val="13"/>
                <w:szCs w:val="13"/>
                <w:lang w:eastAsia="ru-RU"/>
              </w:rPr>
              <w:t>Прислониха</w:t>
            </w:r>
            <w:proofErr w:type="spellEnd"/>
            <w:r w:rsidRPr="00C53B82">
              <w:rPr>
                <w:rFonts w:ascii="Times New Roman" w:eastAsia="Times New Roman" w:hAnsi="Times New Roman" w:cs="Times New Roman"/>
                <w:sz w:val="13"/>
                <w:szCs w:val="13"/>
                <w:lang w:eastAsia="ru-RU"/>
              </w:rPr>
              <w:t xml:space="preserve"> - Родина А.А. Пластова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AC611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1457A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072EFB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4639D3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C924C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9AF7D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B222F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3974A21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A7A99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C5631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1A667C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17E8BD2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AE268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72084E2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AAEA7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EF279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729376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33EEDA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02F7F2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92DB5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988F67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93,7</w:t>
            </w:r>
          </w:p>
        </w:tc>
      </w:tr>
      <w:tr w:rsidR="006E6D31" w:rsidRPr="00C53B82" w14:paraId="410F5431"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1E247E43"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90CA049"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w:t>
            </w:r>
            <w:proofErr w:type="gramStart"/>
            <w:r w:rsidRPr="00C53B82">
              <w:rPr>
                <w:rFonts w:ascii="Times New Roman" w:eastAsia="Times New Roman" w:hAnsi="Times New Roman" w:cs="Times New Roman"/>
                <w:sz w:val="13"/>
                <w:szCs w:val="13"/>
                <w:lang w:eastAsia="ru-RU"/>
              </w:rPr>
              <w:t>5.Молодежный</w:t>
            </w:r>
            <w:proofErr w:type="gramEnd"/>
            <w:r w:rsidRPr="00C53B82">
              <w:rPr>
                <w:rFonts w:ascii="Times New Roman" w:eastAsia="Times New Roman" w:hAnsi="Times New Roman" w:cs="Times New Roman"/>
                <w:sz w:val="13"/>
                <w:szCs w:val="13"/>
                <w:lang w:eastAsia="ru-RU"/>
              </w:rPr>
              <w:t xml:space="preserve"> центр современного искусства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6E09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86,1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6D879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0F6E38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A84673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477D43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15F1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8D6888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93FE15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2B448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944BF4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D6BD71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3D26AF2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1AF87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75BA99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A5DD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0327A4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B89541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4E6B40C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A125C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832229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665237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89,8</w:t>
            </w:r>
          </w:p>
        </w:tc>
      </w:tr>
      <w:tr w:rsidR="006E6D31" w:rsidRPr="00C53B82" w14:paraId="31EECEE7"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41DB738"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30A838A"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3.ОГБУК «Ульяновский областной художественный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64EE5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187C1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25C575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B8F83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BA7C4F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3B0D7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A81809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52F680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6B633A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6E84B1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54,0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89648E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99,2</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878076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C0144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6D744F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7E32D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370496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5BCC7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63357C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BC56F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6615FD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0A62BE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91,2</w:t>
            </w:r>
          </w:p>
        </w:tc>
      </w:tr>
      <w:tr w:rsidR="006E6D31" w:rsidRPr="00C53B82" w14:paraId="223265D8"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1843E2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951F80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 xml:space="preserve">4.1.«Ульяновский областной краеведческий музей им. И.А. </w:t>
            </w:r>
            <w:proofErr w:type="gramStart"/>
            <w:r w:rsidRPr="00C53B82">
              <w:rPr>
                <w:rFonts w:ascii="Times New Roman" w:eastAsia="Times New Roman" w:hAnsi="Times New Roman" w:cs="Times New Roman"/>
                <w:sz w:val="13"/>
                <w:szCs w:val="13"/>
                <w:lang w:eastAsia="ru-RU"/>
              </w:rPr>
              <w:t>Гончарова»*</w:t>
            </w:r>
            <w:proofErr w:type="gramEnd"/>
            <w:r w:rsidRPr="00C53B82">
              <w:rPr>
                <w:rFonts w:ascii="Times New Roman" w:eastAsia="Times New Roman" w:hAnsi="Times New Roman" w:cs="Times New Roman"/>
                <w:sz w:val="13"/>
                <w:szCs w:val="13"/>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A5CAF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263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F31DB5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6B80D1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DDA200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0CEC5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ED2A57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223598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12E044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D67042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416A59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3DB0A1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1DE5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7078E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E32DD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163A7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3712D5B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689D235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62CA3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BF40CC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C9BDB2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96,0</w:t>
            </w:r>
          </w:p>
        </w:tc>
      </w:tr>
      <w:tr w:rsidR="006E6D31" w:rsidRPr="00C53B82" w14:paraId="29EAE725"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279D5A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7072F42"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w:t>
            </w:r>
            <w:proofErr w:type="gramStart"/>
            <w:r w:rsidRPr="00C53B82">
              <w:rPr>
                <w:rFonts w:ascii="Times New Roman" w:eastAsia="Times New Roman" w:hAnsi="Times New Roman" w:cs="Times New Roman"/>
                <w:sz w:val="13"/>
                <w:szCs w:val="13"/>
                <w:lang w:eastAsia="ru-RU"/>
              </w:rPr>
              <w:t>2.Филиал</w:t>
            </w:r>
            <w:proofErr w:type="gramEnd"/>
            <w:r w:rsidRPr="00C53B82">
              <w:rPr>
                <w:rFonts w:ascii="Times New Roman" w:eastAsia="Times New Roman" w:hAnsi="Times New Roman" w:cs="Times New Roman"/>
                <w:sz w:val="13"/>
                <w:szCs w:val="13"/>
                <w:lang w:eastAsia="ru-RU"/>
              </w:rPr>
              <w:t xml:space="preserve"> «Историко-мемориальный центр-музей </w:t>
            </w:r>
            <w:proofErr w:type="spellStart"/>
            <w:r w:rsidRPr="00C53B82">
              <w:rPr>
                <w:rFonts w:ascii="Times New Roman" w:eastAsia="Times New Roman" w:hAnsi="Times New Roman" w:cs="Times New Roman"/>
                <w:sz w:val="13"/>
                <w:szCs w:val="13"/>
                <w:lang w:eastAsia="ru-RU"/>
              </w:rPr>
              <w:t>И.А.Гончарова</w:t>
            </w:r>
            <w:proofErr w:type="spellEnd"/>
            <w:r w:rsidRPr="00C53B82">
              <w:rPr>
                <w:rFonts w:ascii="Times New Roman" w:eastAsia="Times New Roman" w:hAnsi="Times New Roman" w:cs="Times New Roman"/>
                <w:sz w:val="13"/>
                <w:szCs w:val="13"/>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ACAF8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0D7840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6F09E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78097A1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E9D86B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46FE7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CF4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24D26E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D9E1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5AA025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627B0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BAEA8E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91D5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3A50DE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2696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3614C4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6B860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A4D13D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FE824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3D7FA7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FAF7A1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94,8</w:t>
            </w:r>
          </w:p>
        </w:tc>
      </w:tr>
      <w:tr w:rsidR="006E6D31" w:rsidRPr="00C53B82" w14:paraId="338144D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3B251C8"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AF8293E"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w:t>
            </w:r>
            <w:proofErr w:type="gramStart"/>
            <w:r w:rsidRPr="00C53B82">
              <w:rPr>
                <w:rFonts w:ascii="Times New Roman" w:eastAsia="Times New Roman" w:hAnsi="Times New Roman" w:cs="Times New Roman"/>
                <w:sz w:val="13"/>
                <w:szCs w:val="13"/>
                <w:lang w:eastAsia="ru-RU"/>
              </w:rPr>
              <w:t>3.Филиал</w:t>
            </w:r>
            <w:proofErr w:type="gramEnd"/>
            <w:r w:rsidRPr="00C53B82">
              <w:rPr>
                <w:rFonts w:ascii="Times New Roman" w:eastAsia="Times New Roman" w:hAnsi="Times New Roman" w:cs="Times New Roman"/>
                <w:sz w:val="13"/>
                <w:szCs w:val="13"/>
                <w:lang w:eastAsia="ru-RU"/>
              </w:rPr>
              <w:t xml:space="preserve"> «Конспиративная квартира симбирской группы РСДРП»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53033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AF510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4C5A4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D5261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C81423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D6E7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08245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0BF18B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E23C77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DA840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AB0FD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2F1EEC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57,0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621B8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CC74F6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3E243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BFF5C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E94CE6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DBFB4F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8E36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00C4433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04545D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91,4</w:t>
            </w:r>
          </w:p>
        </w:tc>
      </w:tr>
      <w:tr w:rsidR="006E6D31" w:rsidRPr="00C53B82" w14:paraId="01503F63"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13A97A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FD97870"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w:t>
            </w:r>
            <w:proofErr w:type="gramStart"/>
            <w:r w:rsidRPr="00C53B82">
              <w:rPr>
                <w:rFonts w:ascii="Times New Roman" w:eastAsia="Times New Roman" w:hAnsi="Times New Roman" w:cs="Times New Roman"/>
                <w:sz w:val="13"/>
                <w:szCs w:val="13"/>
                <w:lang w:eastAsia="ru-RU"/>
              </w:rPr>
              <w:t>4.Филиал</w:t>
            </w:r>
            <w:proofErr w:type="gramEnd"/>
            <w:r w:rsidRPr="00C53B82">
              <w:rPr>
                <w:rFonts w:ascii="Times New Roman" w:eastAsia="Times New Roman" w:hAnsi="Times New Roman" w:cs="Times New Roman"/>
                <w:sz w:val="13"/>
                <w:szCs w:val="13"/>
                <w:lang w:eastAsia="ru-RU"/>
              </w:rPr>
              <w:t xml:space="preserve"> «Литературный музей «Дом Языковых»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EE45C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F8C6C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9EDA89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D687CF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C8F1C1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34C08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7CB84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5B3041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B1C3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1A9901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10A5F9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602AA8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55DC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C0B696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D703D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FBBE34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60B7BF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19F130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AA207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FACCAD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2EEE19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91,8</w:t>
            </w:r>
          </w:p>
        </w:tc>
      </w:tr>
      <w:tr w:rsidR="006E6D31" w:rsidRPr="00C53B82" w14:paraId="5C3040B8"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E9C65EB"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0FEE7F9"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4.ОГБУК «Ульяновский областной краеведческий музей им. И.А. Гончарова»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162D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E4EC2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04339E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E11283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33F88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52AF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318F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48959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D9EEB5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35,0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4B63DC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67,5</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E6C830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33EAD8C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8AA66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91E97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94F1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DEFCC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372CF6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68C934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FB60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BA037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C7EEBF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93,5</w:t>
            </w:r>
          </w:p>
        </w:tc>
      </w:tr>
      <w:tr w:rsidR="006E6D31" w:rsidRPr="00C53B82" w14:paraId="37118B3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22FBDC4"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C8FE9C3"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5.ОГБУК «</w:t>
            </w:r>
            <w:proofErr w:type="spellStart"/>
            <w:r w:rsidRPr="00C53B82">
              <w:rPr>
                <w:rFonts w:ascii="Times New Roman" w:eastAsia="Times New Roman" w:hAnsi="Times New Roman" w:cs="Times New Roman"/>
                <w:b/>
                <w:bCs/>
                <w:sz w:val="13"/>
                <w:szCs w:val="13"/>
                <w:lang w:eastAsia="ru-RU"/>
              </w:rPr>
              <w:t>Ундоровский</w:t>
            </w:r>
            <w:proofErr w:type="spellEnd"/>
            <w:r w:rsidRPr="00C53B82">
              <w:rPr>
                <w:rFonts w:ascii="Times New Roman" w:eastAsia="Times New Roman" w:hAnsi="Times New Roman" w:cs="Times New Roman"/>
                <w:b/>
                <w:bCs/>
                <w:sz w:val="13"/>
                <w:szCs w:val="13"/>
                <w:lang w:eastAsia="ru-RU"/>
              </w:rPr>
              <w:t xml:space="preserve"> палеонтологический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07A45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38C13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145A82B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6F54EDA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82F388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6995B4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45090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11BB146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0AD13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709195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31E5A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E83B5C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E23B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B083F3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6F3FD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4F1AB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63ABF5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6CAAB3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816610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D95F8E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D7B87B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92,7</w:t>
            </w:r>
          </w:p>
        </w:tc>
      </w:tr>
      <w:tr w:rsidR="006E6D31" w:rsidRPr="00C53B82" w14:paraId="2DBEF47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7165E79"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70332936"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w:t>
            </w:r>
            <w:proofErr w:type="spellStart"/>
            <w:r w:rsidRPr="00C53B82">
              <w:rPr>
                <w:rFonts w:ascii="Times New Roman" w:eastAsia="Times New Roman" w:hAnsi="Times New Roman" w:cs="Times New Roman"/>
                <w:b/>
                <w:bCs/>
                <w:sz w:val="13"/>
                <w:szCs w:val="13"/>
                <w:lang w:eastAsia="ru-RU"/>
              </w:rPr>
              <w:t>критерие</w:t>
            </w:r>
            <w:proofErr w:type="spellEnd"/>
            <w:r w:rsidRPr="00C53B82">
              <w:rPr>
                <w:rFonts w:ascii="Times New Roman" w:eastAsia="Times New Roman" w:hAnsi="Times New Roman" w:cs="Times New Roman"/>
                <w:b/>
                <w:bCs/>
                <w:sz w:val="13"/>
                <w:szCs w:val="13"/>
                <w:lang w:eastAsia="ru-RU"/>
              </w:rPr>
              <w:t xml:space="preserve">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C0F3F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5CA54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B3E289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AA88D8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F4AA8B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368C0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DA6E0F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610C69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C9F291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26,3</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0F7D42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61,6</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E91FD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1B55AE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6E25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5DAAB6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91D9E7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056364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66DB2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955E3D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F127BE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327CA2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882D1F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92,1</w:t>
            </w:r>
          </w:p>
        </w:tc>
      </w:tr>
      <w:tr w:rsidR="006E6D31" w:rsidRPr="00C53B82" w14:paraId="117D5A82"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CCCC" w:themeFill="accent4" w:themeFillTint="33"/>
            <w:textDirection w:val="btLr"/>
            <w:vAlign w:val="center"/>
            <w:hideMark/>
          </w:tcPr>
          <w:p w14:paraId="11B61284" w14:textId="77777777" w:rsidR="006E6D31" w:rsidRPr="006F4562" w:rsidRDefault="006E6D31" w:rsidP="0013472A">
            <w:pPr>
              <w:spacing w:after="0" w:line="240" w:lineRule="auto"/>
              <w:ind w:left="113" w:right="113"/>
              <w:jc w:val="center"/>
              <w:rPr>
                <w:rFonts w:ascii="Times New Roman" w:eastAsia="Times New Roman" w:hAnsi="Times New Roman" w:cs="Times New Roman"/>
                <w:b/>
                <w:sz w:val="16"/>
                <w:szCs w:val="16"/>
                <w:lang w:eastAsia="ru-RU"/>
              </w:rPr>
            </w:pPr>
            <w:r w:rsidRPr="006F4562">
              <w:rPr>
                <w:rFonts w:ascii="Times New Roman" w:eastAsia="Times New Roman" w:hAnsi="Times New Roman" w:cs="Times New Roman"/>
                <w:b/>
                <w:sz w:val="16"/>
                <w:szCs w:val="16"/>
                <w:lang w:eastAsia="ru-RU"/>
              </w:rPr>
              <w:t>Театрально-зрелищные</w:t>
            </w:r>
          </w:p>
        </w:tc>
        <w:tc>
          <w:tcPr>
            <w:tcW w:w="1276" w:type="dxa"/>
            <w:tcBorders>
              <w:top w:val="single" w:sz="4" w:space="0" w:color="auto"/>
              <w:left w:val="single" w:sz="4" w:space="0" w:color="auto"/>
              <w:bottom w:val="single" w:sz="4" w:space="0" w:color="auto"/>
              <w:right w:val="single" w:sz="4" w:space="0" w:color="auto"/>
            </w:tcBorders>
            <w:hideMark/>
          </w:tcPr>
          <w:p w14:paraId="10F100C9" w14:textId="77777777" w:rsidR="006E6D31" w:rsidRPr="00C53B82" w:rsidRDefault="006E6D31"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9.</w:t>
            </w:r>
            <w:proofErr w:type="gramStart"/>
            <w:r w:rsidRPr="00C53B82">
              <w:rPr>
                <w:rFonts w:ascii="Times New Roman" w:eastAsia="Times New Roman" w:hAnsi="Times New Roman" w:cs="Times New Roman"/>
                <w:sz w:val="13"/>
                <w:szCs w:val="13"/>
                <w:lang w:eastAsia="ru-RU"/>
              </w:rPr>
              <w:t>1.«</w:t>
            </w:r>
            <w:proofErr w:type="gramEnd"/>
            <w:r w:rsidRPr="00C53B82">
              <w:rPr>
                <w:rFonts w:ascii="Times New Roman" w:eastAsia="Times New Roman" w:hAnsi="Times New Roman" w:cs="Times New Roman"/>
                <w:sz w:val="13"/>
                <w:szCs w:val="13"/>
                <w:lang w:eastAsia="ru-RU"/>
              </w:rPr>
              <w:t xml:space="preserve">Ульяновский театр кукол имени народной артистки СССР </w:t>
            </w:r>
            <w:proofErr w:type="spellStart"/>
            <w:r w:rsidRPr="00C53B82">
              <w:rPr>
                <w:rFonts w:ascii="Times New Roman" w:eastAsia="Times New Roman" w:hAnsi="Times New Roman" w:cs="Times New Roman"/>
                <w:sz w:val="13"/>
                <w:szCs w:val="13"/>
                <w:lang w:eastAsia="ru-RU"/>
              </w:rPr>
              <w:t>В.М.Леонтьевой</w:t>
            </w:r>
            <w:proofErr w:type="spellEnd"/>
            <w:r w:rsidRPr="00C53B82">
              <w:rPr>
                <w:rFonts w:ascii="Times New Roman" w:eastAsia="Times New Roman" w:hAnsi="Times New Roman" w:cs="Times New Roman"/>
                <w:sz w:val="13"/>
                <w:szCs w:val="13"/>
                <w:lang w:eastAsia="ru-RU"/>
              </w:rPr>
              <w:t>»*,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B7E6A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18610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4C4EDA2D"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814D6A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27A8FA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2E56669"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596B03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40F2572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C05C5E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486609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6233B49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74A36F3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CEDE4C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0D6E537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C85371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9FBAB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CB936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E3308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C9C85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16AF6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5301E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r>
      <w:tr w:rsidR="006E6D31" w:rsidRPr="00C53B82" w14:paraId="331C85F1"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1105E14E"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9A12A08" w14:textId="77777777" w:rsidR="006E6D31" w:rsidRPr="00C53B82" w:rsidRDefault="006E6D31"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9.</w:t>
            </w:r>
            <w:proofErr w:type="gramStart"/>
            <w:r w:rsidRPr="00C53B82">
              <w:rPr>
                <w:rFonts w:ascii="Times New Roman" w:eastAsia="Times New Roman" w:hAnsi="Times New Roman" w:cs="Times New Roman"/>
                <w:sz w:val="13"/>
                <w:szCs w:val="13"/>
                <w:lang w:eastAsia="ru-RU"/>
              </w:rPr>
              <w:t>2.Филиал</w:t>
            </w:r>
            <w:proofErr w:type="gramEnd"/>
            <w:r w:rsidRPr="00C53B82">
              <w:rPr>
                <w:rFonts w:ascii="Times New Roman" w:eastAsia="Times New Roman" w:hAnsi="Times New Roman" w:cs="Times New Roman"/>
                <w:sz w:val="13"/>
                <w:szCs w:val="13"/>
                <w:lang w:eastAsia="ru-RU"/>
              </w:rPr>
              <w:t xml:space="preserve"> «Димитровградский филиал </w:t>
            </w:r>
            <w:r w:rsidRPr="00C53B82">
              <w:rPr>
                <w:rFonts w:ascii="Times New Roman" w:eastAsia="Times New Roman" w:hAnsi="Times New Roman" w:cs="Times New Roman"/>
                <w:sz w:val="13"/>
                <w:szCs w:val="13"/>
                <w:lang w:eastAsia="ru-RU"/>
              </w:rPr>
              <w:lastRenderedPageBreak/>
              <w:t xml:space="preserve">Ульяновского театра кукол имени народной артистки СССР </w:t>
            </w:r>
            <w:proofErr w:type="spellStart"/>
            <w:r w:rsidRPr="00C53B82">
              <w:rPr>
                <w:rFonts w:ascii="Times New Roman" w:eastAsia="Times New Roman" w:hAnsi="Times New Roman" w:cs="Times New Roman"/>
                <w:sz w:val="13"/>
                <w:szCs w:val="13"/>
                <w:lang w:eastAsia="ru-RU"/>
              </w:rPr>
              <w:t>В.М.Леонтьевой</w:t>
            </w:r>
            <w:proofErr w:type="spellEnd"/>
            <w:r w:rsidRPr="00C53B82">
              <w:rPr>
                <w:rFonts w:ascii="Times New Roman" w:eastAsia="Times New Roman" w:hAnsi="Times New Roman" w:cs="Times New Roman"/>
                <w:sz w:val="13"/>
                <w:szCs w:val="13"/>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6D62D5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lastRenderedPageBreak/>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95C0B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690FE89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25B42E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222468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7F85BC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DE56D4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559E3F6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2F2D02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828F09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45A2AB1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98,3</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0C899FB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83,5</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6C00E1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60E9321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D337CD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4A025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148147B"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5465C9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5A151F"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E9160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00287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r>
      <w:tr w:rsidR="006E6D31" w:rsidRPr="00C53B82" w14:paraId="25923699"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684B30EF"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7A13E7B"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 xml:space="preserve">9.ОГАУК «Ульяновский театр кукол имени народной артистки СССР </w:t>
            </w:r>
            <w:proofErr w:type="spellStart"/>
            <w:r w:rsidRPr="00C53B82">
              <w:rPr>
                <w:rFonts w:ascii="Times New Roman" w:eastAsia="Times New Roman" w:hAnsi="Times New Roman" w:cs="Times New Roman"/>
                <w:b/>
                <w:bCs/>
                <w:sz w:val="13"/>
                <w:szCs w:val="13"/>
                <w:lang w:eastAsia="ru-RU"/>
              </w:rPr>
              <w:t>В.М.Леонтьевой</w:t>
            </w:r>
            <w:proofErr w:type="spellEnd"/>
            <w:r w:rsidRPr="00C53B82">
              <w:rPr>
                <w:rFonts w:ascii="Times New Roman" w:eastAsia="Times New Roman" w:hAnsi="Times New Roman" w:cs="Times New Roman"/>
                <w:b/>
                <w:bCs/>
                <w:sz w:val="13"/>
                <w:szCs w:val="13"/>
                <w:lang w:eastAsia="ru-RU"/>
              </w:rPr>
              <w:t>» *,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E6BF9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51B61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13C351E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72A7BB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3D9EA8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A08552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CB8886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5E557DD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0CA1B5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488B2B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7B3C56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99,1</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54DA747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BB23D5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FE8ED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5F01E7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CD75D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2DFB2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F0865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2E906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666F8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D132A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r>
      <w:tr w:rsidR="006E6D31" w:rsidRPr="00C53B82" w14:paraId="30BABCC7" w14:textId="77777777" w:rsidTr="0013472A">
        <w:trPr>
          <w:trHeight w:val="45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754548F2"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7E0C630C"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 xml:space="preserve">10.ОГАУК «Ульяновский драматический театр имени </w:t>
            </w:r>
            <w:proofErr w:type="spellStart"/>
            <w:r w:rsidRPr="00C53B82">
              <w:rPr>
                <w:rFonts w:ascii="Times New Roman" w:eastAsia="Times New Roman" w:hAnsi="Times New Roman" w:cs="Times New Roman"/>
                <w:b/>
                <w:bCs/>
                <w:sz w:val="13"/>
                <w:szCs w:val="13"/>
                <w:lang w:eastAsia="ru-RU"/>
              </w:rPr>
              <w:t>И.А.Гончарова</w:t>
            </w:r>
            <w:proofErr w:type="spellEnd"/>
            <w:r w:rsidRPr="00C53B82">
              <w:rPr>
                <w:rFonts w:ascii="Times New Roman" w:eastAsia="Times New Roman" w:hAnsi="Times New Roman" w:cs="Times New Roman"/>
                <w:b/>
                <w:bCs/>
                <w:sz w:val="13"/>
                <w:szCs w:val="13"/>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40BC5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87497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531A934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D91E3D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0DE740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11681A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779556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74CD8FC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D10C25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6FB8A25"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0AEF9C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255EA1B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76,0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A6EA30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1710A3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A12B6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0A14C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FCD2A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E85B3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0138C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EB3F3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E531F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r>
      <w:tr w:rsidR="006E6D31" w:rsidRPr="00C53B82" w14:paraId="66757204" w14:textId="77777777" w:rsidTr="0013472A">
        <w:trPr>
          <w:trHeight w:val="20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06E8F54A"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3216C6F0"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11.ОГАУК «</w:t>
            </w:r>
            <w:proofErr w:type="spellStart"/>
            <w:r w:rsidRPr="00C53B82">
              <w:rPr>
                <w:rFonts w:ascii="Times New Roman" w:eastAsia="Times New Roman" w:hAnsi="Times New Roman" w:cs="Times New Roman"/>
                <w:b/>
                <w:bCs/>
                <w:sz w:val="13"/>
                <w:szCs w:val="13"/>
                <w:lang w:eastAsia="ru-RU"/>
              </w:rPr>
              <w:t>УльяновскКинофонд</w:t>
            </w:r>
            <w:proofErr w:type="spellEnd"/>
            <w:r w:rsidRPr="00C53B82">
              <w:rPr>
                <w:rFonts w:ascii="Times New Roman" w:eastAsia="Times New Roman" w:hAnsi="Times New Roman" w:cs="Times New Roman"/>
                <w:b/>
                <w:bCs/>
                <w:sz w:val="13"/>
                <w:szCs w:val="13"/>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EDAC1B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946BC9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49BC986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330B60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EC45DB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E4B5B1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BF3657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6389533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64A208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4CF843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280FCDE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015BF3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54,0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FA4351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994BF3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A7897D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6509E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3A198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9F1D01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C9EFB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FDC04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C74A2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r>
      <w:tr w:rsidR="006E6D31" w:rsidRPr="00C53B82" w14:paraId="4A5AE29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42A40335"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91BD67B"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12.ОГБУК «Эстрадный балет «Экситон»</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FFF87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EAACA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66EED6A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3AD26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49B62B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682744B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5844E2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7FB77CB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D397CE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179C2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17180F8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11195F3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58,0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56707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C87E11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D2D9C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F906B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E82DA6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D02092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226AFB5"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2F7A9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7F93E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r>
      <w:tr w:rsidR="006E6D31" w:rsidRPr="00C53B82" w14:paraId="5BD23520"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BB449A6"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6E7A2A03"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E97BFE">
              <w:rPr>
                <w:rFonts w:ascii="Times New Roman" w:eastAsia="Times New Roman" w:hAnsi="Times New Roman" w:cs="Times New Roman"/>
                <w:b/>
                <w:bCs/>
                <w:sz w:val="13"/>
                <w:szCs w:val="13"/>
                <w:lang w:eastAsia="ru-RU"/>
              </w:rPr>
              <w:t xml:space="preserve">Итоговые значения НОК (критерия </w:t>
            </w:r>
            <w:r w:rsidRPr="00C53B82">
              <w:rPr>
                <w:rFonts w:ascii="Times New Roman" w:eastAsia="Times New Roman" w:hAnsi="Times New Roman" w:cs="Times New Roman"/>
                <w:b/>
                <w:bCs/>
                <w:sz w:val="13"/>
                <w:szCs w:val="13"/>
                <w:lang w:eastAsia="ru-RU"/>
              </w:rPr>
              <w:t>и показателей) в срезе типа организаций культуры</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FAAA49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78CCC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2554062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37C80D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A67E2A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E6E974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3AF4A33"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26BE6FA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CE2D83"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55,0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AB4DE3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58,8</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37BEE0D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30C47CA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69,9</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CEF301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F14D43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D1F525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A6011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C85698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52E88DB"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5451C7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61D21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EC522B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r>
    </w:tbl>
    <w:p w14:paraId="2A4CFA9F" w14:textId="77777777" w:rsidR="00CB1C2F" w:rsidRDefault="00CB1C2F" w:rsidP="003C4B4A">
      <w:pPr>
        <w:suppressAutoHyphens/>
        <w:spacing w:after="0" w:line="276" w:lineRule="auto"/>
        <w:jc w:val="center"/>
        <w:rPr>
          <w:rFonts w:ascii="Times New Roman" w:eastAsia="Times New Roman" w:hAnsi="Times New Roman" w:cs="Times New Roman"/>
          <w:sz w:val="20"/>
          <w:szCs w:val="28"/>
          <w:lang w:eastAsia="ru-RU"/>
        </w:rPr>
        <w:sectPr w:rsidR="00CB1C2F" w:rsidSect="00CB1C2F">
          <w:pgSz w:w="16838" w:h="11906" w:orient="landscape"/>
          <w:pgMar w:top="1701" w:right="1134" w:bottom="851" w:left="1134" w:header="425" w:footer="709" w:gutter="0"/>
          <w:cols w:space="708"/>
          <w:titlePg/>
          <w:docGrid w:linePitch="360"/>
        </w:sectPr>
      </w:pPr>
    </w:p>
    <w:p w14:paraId="6637721D"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7" w:name="_Toc182176487"/>
      <w:r>
        <w:rPr>
          <w:rFonts w:ascii="Times New Roman" w:eastAsia="Times New Roman" w:hAnsi="Times New Roman" w:cs="Times New Roman"/>
          <w:b/>
          <w:sz w:val="32"/>
          <w:szCs w:val="20"/>
          <w:lang w:eastAsia="ar-SA"/>
        </w:rPr>
        <w:lastRenderedPageBreak/>
        <w:t>6</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С</w:t>
      </w:r>
      <w:r w:rsidRPr="007D2B86">
        <w:rPr>
          <w:rFonts w:ascii="Times New Roman" w:eastAsia="Times New Roman" w:hAnsi="Times New Roman" w:cs="Times New Roman"/>
          <w:b/>
          <w:sz w:val="32"/>
          <w:szCs w:val="20"/>
          <w:lang w:eastAsia="ar-SA"/>
        </w:rPr>
        <w:t>опоставление фактических и предельных значений показателей</w:t>
      </w:r>
      <w:r>
        <w:rPr>
          <w:rFonts w:ascii="Times New Roman" w:eastAsia="Times New Roman" w:hAnsi="Times New Roman" w:cs="Times New Roman"/>
          <w:b/>
          <w:sz w:val="32"/>
          <w:szCs w:val="20"/>
          <w:lang w:eastAsia="ar-SA"/>
        </w:rPr>
        <w:t xml:space="preserve"> </w:t>
      </w:r>
      <w:r w:rsidRPr="007D2B86">
        <w:rPr>
          <w:rFonts w:ascii="Times New Roman" w:eastAsia="Times New Roman" w:hAnsi="Times New Roman" w:cs="Times New Roman"/>
          <w:b/>
          <w:sz w:val="32"/>
          <w:szCs w:val="20"/>
          <w:lang w:eastAsia="ar-SA"/>
        </w:rPr>
        <w:t>и критериев НОК, в т.ч. с учётом средних значений по совокупности учреждений культуры (медианные значения), фактических значений</w:t>
      </w:r>
      <w:r>
        <w:rPr>
          <w:rFonts w:ascii="Times New Roman" w:eastAsia="Times New Roman" w:hAnsi="Times New Roman" w:cs="Times New Roman"/>
          <w:b/>
          <w:sz w:val="32"/>
          <w:szCs w:val="20"/>
          <w:lang w:eastAsia="ar-SA"/>
        </w:rPr>
        <w:t xml:space="preserve"> </w:t>
      </w:r>
      <w:r w:rsidRPr="007D2B86">
        <w:rPr>
          <w:rFonts w:ascii="Times New Roman" w:eastAsia="Times New Roman" w:hAnsi="Times New Roman" w:cs="Times New Roman"/>
          <w:b/>
          <w:sz w:val="32"/>
          <w:szCs w:val="20"/>
          <w:lang w:eastAsia="ar-SA"/>
        </w:rPr>
        <w:t xml:space="preserve">по каждому учреждению культуры, </w:t>
      </w:r>
    </w:p>
    <w:p w14:paraId="78219FE5"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а также сравнительный анализ результатов текущего года </w:t>
      </w:r>
    </w:p>
    <w:p w14:paraId="3CFFFA78"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с результатами независимой оценки качества за последние </w:t>
      </w:r>
    </w:p>
    <w:p w14:paraId="4338A52F"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2 года (в разрезе каждого критерия и показателей оценки независимой оценки качества условий оказания услуг) </w:t>
      </w:r>
    </w:p>
    <w:p w14:paraId="6F25E2E0"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с формулированием выводов о причинах пов</w:t>
      </w:r>
      <w:r>
        <w:rPr>
          <w:rFonts w:ascii="Times New Roman" w:eastAsia="Times New Roman" w:hAnsi="Times New Roman" w:cs="Times New Roman"/>
          <w:b/>
          <w:sz w:val="32"/>
          <w:szCs w:val="20"/>
          <w:lang w:eastAsia="ar-SA"/>
        </w:rPr>
        <w:t xml:space="preserve">ышения </w:t>
      </w:r>
    </w:p>
    <w:p w14:paraId="1B7D8D4F" w14:textId="77777777" w:rsidR="007D2B86" w:rsidRPr="00E278F2"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Pr>
          <w:rFonts w:ascii="Times New Roman" w:eastAsia="Times New Roman" w:hAnsi="Times New Roman" w:cs="Times New Roman"/>
          <w:b/>
          <w:sz w:val="32"/>
          <w:szCs w:val="20"/>
          <w:lang w:eastAsia="ar-SA"/>
        </w:rPr>
        <w:t>или снижения результатов</w:t>
      </w:r>
      <w:bookmarkEnd w:id="47"/>
    </w:p>
    <w:p w14:paraId="3AA2D2C3" w14:textId="77777777" w:rsidR="003C4B4A" w:rsidRDefault="003C4B4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37C4C1F" w14:textId="77777777" w:rsidR="002826E5"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8" w:name="_Toc182176488"/>
      <w:r w:rsidRPr="004D4FE3">
        <w:rPr>
          <w:rFonts w:ascii="Times New Roman" w:eastAsia="Times New Roman" w:hAnsi="Times New Roman" w:cs="Times New Roman"/>
          <w:b/>
          <w:sz w:val="28"/>
          <w:szCs w:val="20"/>
          <w:lang w:eastAsia="ar-SA"/>
        </w:rPr>
        <w:t>6.</w:t>
      </w:r>
      <w:r>
        <w:rPr>
          <w:rFonts w:ascii="Times New Roman" w:eastAsia="Times New Roman" w:hAnsi="Times New Roman" w:cs="Times New Roman"/>
          <w:b/>
          <w:sz w:val="28"/>
          <w:szCs w:val="20"/>
          <w:lang w:eastAsia="ar-SA"/>
        </w:rPr>
        <w:t>1.</w:t>
      </w:r>
      <w:r w:rsidRPr="004D4FE3">
        <w:rPr>
          <w:rFonts w:ascii="Times New Roman" w:eastAsia="Times New Roman" w:hAnsi="Times New Roman" w:cs="Times New Roman"/>
          <w:b/>
          <w:sz w:val="28"/>
          <w:szCs w:val="20"/>
          <w:lang w:eastAsia="ar-SA"/>
        </w:rPr>
        <w:t xml:space="preserve"> Сопоставление фактических и предельных значений показателей </w:t>
      </w:r>
    </w:p>
    <w:p w14:paraId="22810D77" w14:textId="77777777" w:rsidR="002826E5"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4D4FE3">
        <w:rPr>
          <w:rFonts w:ascii="Times New Roman" w:eastAsia="Times New Roman" w:hAnsi="Times New Roman" w:cs="Times New Roman"/>
          <w:b/>
          <w:sz w:val="28"/>
          <w:szCs w:val="20"/>
          <w:lang w:eastAsia="ar-SA"/>
        </w:rPr>
        <w:t xml:space="preserve">и критериев НОК, в т.ч. с учётом средних значений по совокупности учреждений культуры (медианные значения), </w:t>
      </w:r>
    </w:p>
    <w:p w14:paraId="4BEE5DA7" w14:textId="77777777" w:rsidR="00E66949"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sz w:val="28"/>
          <w:szCs w:val="28"/>
          <w:lang w:eastAsia="ru-RU"/>
        </w:rPr>
      </w:pPr>
      <w:r w:rsidRPr="004D4FE3">
        <w:rPr>
          <w:rFonts w:ascii="Times New Roman" w:eastAsia="Times New Roman" w:hAnsi="Times New Roman" w:cs="Times New Roman"/>
          <w:b/>
          <w:sz w:val="28"/>
          <w:szCs w:val="20"/>
          <w:lang w:eastAsia="ar-SA"/>
        </w:rPr>
        <w:t xml:space="preserve">фактических значений по каждому </w:t>
      </w:r>
      <w:r>
        <w:rPr>
          <w:rFonts w:ascii="Times New Roman" w:eastAsia="Times New Roman" w:hAnsi="Times New Roman" w:cs="Times New Roman"/>
          <w:b/>
          <w:sz w:val="28"/>
          <w:szCs w:val="20"/>
          <w:lang w:eastAsia="ar-SA"/>
        </w:rPr>
        <w:t>учреждению культуры</w:t>
      </w:r>
      <w:bookmarkEnd w:id="48"/>
    </w:p>
    <w:p w14:paraId="128BBE31" w14:textId="77777777" w:rsidR="004D4FE3" w:rsidRDefault="004D4FE3"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60C0E35" w14:textId="77777777" w:rsidR="000F0A84" w:rsidRDefault="00C5471F"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полученных (фактических) значений критериев и входящих в них показателей НОК с максимально возможными (предельными) значениями указывает на достижение некоторыми обследованны</w:t>
      </w:r>
      <w:r w:rsidR="004D4FE3">
        <w:rPr>
          <w:rFonts w:ascii="Times New Roman" w:eastAsia="Times New Roman" w:hAnsi="Times New Roman" w:cs="Times New Roman"/>
          <w:sz w:val="28"/>
          <w:szCs w:val="28"/>
          <w:lang w:eastAsia="ru-RU"/>
        </w:rPr>
        <w:t xml:space="preserve">ми учреждениями культуры </w:t>
      </w:r>
      <w:r>
        <w:rPr>
          <w:rFonts w:ascii="Times New Roman" w:eastAsia="Times New Roman" w:hAnsi="Times New Roman" w:cs="Times New Roman"/>
          <w:sz w:val="28"/>
          <w:szCs w:val="28"/>
          <w:lang w:eastAsia="ru-RU"/>
        </w:rPr>
        <w:t>предельных значений по отдельным критериям и показателям.</w:t>
      </w:r>
      <w:r w:rsidR="000F0A84">
        <w:rPr>
          <w:rFonts w:ascii="Times New Roman" w:eastAsia="Times New Roman" w:hAnsi="Times New Roman" w:cs="Times New Roman"/>
          <w:sz w:val="28"/>
          <w:szCs w:val="28"/>
          <w:lang w:eastAsia="ru-RU"/>
        </w:rPr>
        <w:t xml:space="preserve"> </w:t>
      </w:r>
    </w:p>
    <w:p w14:paraId="6789C7C4" w14:textId="77777777" w:rsidR="000F0A84" w:rsidRDefault="000F0A84"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Равенство фактических и предельных значений критериев и показателей можно считать индикатором высокого качества оказания услуг учреждением культуры по данным критериям и показателям.</w:t>
      </w:r>
    </w:p>
    <w:p w14:paraId="2BC1931B" w14:textId="77777777" w:rsidR="000F0A84" w:rsidRDefault="000F0A84"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3C3531AD" w14:textId="77777777" w:rsidR="00335FE0" w:rsidRDefault="004D4FE3" w:rsidP="009E71B9">
      <w:pPr>
        <w:suppressAutoHyphens/>
        <w:spacing w:after="0" w:line="276" w:lineRule="auto"/>
        <w:ind w:firstLine="709"/>
        <w:jc w:val="both"/>
        <w:rPr>
          <w:rFonts w:ascii="Times New Roman" w:eastAsia="Times New Roman" w:hAnsi="Times New Roman" w:cs="Times New Roman"/>
          <w:sz w:val="28"/>
          <w:szCs w:val="28"/>
          <w:lang w:eastAsia="ru-RU"/>
        </w:rPr>
      </w:pPr>
      <w:r w:rsidRPr="0045120F">
        <w:rPr>
          <w:rFonts w:ascii="Times New Roman" w:eastAsia="Times New Roman" w:hAnsi="Times New Roman" w:cs="Times New Roman"/>
          <w:b/>
          <w:sz w:val="28"/>
          <w:szCs w:val="28"/>
          <w:lang w:eastAsia="ru-RU"/>
        </w:rPr>
        <w:t>По критерию «Открытость и доступность информации об организации»</w:t>
      </w:r>
      <w:r w:rsidR="000F0A84" w:rsidRPr="0045120F">
        <w:rPr>
          <w:rFonts w:ascii="Times New Roman" w:eastAsia="Times New Roman" w:hAnsi="Times New Roman" w:cs="Times New Roman"/>
          <w:b/>
          <w:sz w:val="28"/>
          <w:szCs w:val="28"/>
          <w:lang w:eastAsia="ru-RU"/>
        </w:rPr>
        <w:t xml:space="preserve"> фактические и предельные значения совпадают </w:t>
      </w:r>
      <w:r w:rsidR="006A06B8" w:rsidRPr="0045120F">
        <w:rPr>
          <w:rFonts w:ascii="Times New Roman" w:eastAsia="Times New Roman" w:hAnsi="Times New Roman" w:cs="Times New Roman"/>
          <w:b/>
          <w:sz w:val="28"/>
          <w:szCs w:val="28"/>
          <w:lang w:eastAsia="ru-RU"/>
        </w:rPr>
        <w:t xml:space="preserve">по 6-ти </w:t>
      </w:r>
      <w:r w:rsidR="002E5155" w:rsidRPr="0045120F">
        <w:rPr>
          <w:rFonts w:ascii="Times New Roman" w:eastAsia="Times New Roman" w:hAnsi="Times New Roman" w:cs="Times New Roman"/>
          <w:b/>
          <w:sz w:val="28"/>
          <w:szCs w:val="28"/>
          <w:lang w:eastAsia="ru-RU"/>
        </w:rPr>
        <w:t xml:space="preserve">организациям культуры: </w:t>
      </w:r>
      <w:r w:rsidR="002E5155" w:rsidRPr="002E515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2E5155">
        <w:rPr>
          <w:rFonts w:ascii="Times New Roman" w:eastAsia="Times New Roman" w:hAnsi="Times New Roman" w:cs="Times New Roman"/>
          <w:sz w:val="28"/>
          <w:szCs w:val="28"/>
          <w:lang w:eastAsia="ru-RU"/>
        </w:rPr>
        <w:t xml:space="preserve">, ОГБУК </w:t>
      </w:r>
      <w:r w:rsidR="002E5155" w:rsidRPr="002E5155">
        <w:rPr>
          <w:rFonts w:ascii="Times New Roman" w:eastAsia="Times New Roman" w:hAnsi="Times New Roman" w:cs="Times New Roman"/>
          <w:sz w:val="28"/>
          <w:szCs w:val="28"/>
          <w:lang w:eastAsia="ru-RU"/>
        </w:rPr>
        <w:t xml:space="preserve">«Ульяновская областная библиотека для детей и юношества имени </w:t>
      </w:r>
      <w:proofErr w:type="spellStart"/>
      <w:r w:rsidR="002E5155" w:rsidRPr="002E5155">
        <w:rPr>
          <w:rFonts w:ascii="Times New Roman" w:eastAsia="Times New Roman" w:hAnsi="Times New Roman" w:cs="Times New Roman"/>
          <w:sz w:val="28"/>
          <w:szCs w:val="28"/>
          <w:lang w:eastAsia="ru-RU"/>
        </w:rPr>
        <w:t>С.Т.Аксакова</w:t>
      </w:r>
      <w:proofErr w:type="spellEnd"/>
      <w:r w:rsidR="002E5155" w:rsidRPr="002E5155">
        <w:rPr>
          <w:rFonts w:ascii="Times New Roman" w:eastAsia="Times New Roman" w:hAnsi="Times New Roman" w:cs="Times New Roman"/>
          <w:sz w:val="28"/>
          <w:szCs w:val="28"/>
          <w:lang w:eastAsia="ru-RU"/>
        </w:rPr>
        <w:t>»</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ОГБУК «Ульяновская областная спе</w:t>
      </w:r>
      <w:r w:rsidR="0045120F">
        <w:rPr>
          <w:rFonts w:ascii="Times New Roman" w:eastAsia="Times New Roman" w:hAnsi="Times New Roman" w:cs="Times New Roman"/>
          <w:sz w:val="28"/>
          <w:szCs w:val="28"/>
          <w:lang w:eastAsia="ru-RU"/>
        </w:rPr>
        <w:t xml:space="preserve">циальная библиотека для слепых», </w:t>
      </w:r>
      <w:r w:rsidR="0045120F" w:rsidRPr="0045120F">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45120F" w:rsidRPr="0045120F">
        <w:rPr>
          <w:rFonts w:ascii="Times New Roman" w:eastAsia="Times New Roman" w:hAnsi="Times New Roman" w:cs="Times New Roman"/>
          <w:sz w:val="28"/>
          <w:szCs w:val="28"/>
          <w:lang w:eastAsia="ru-RU"/>
        </w:rPr>
        <w:t>В.М.Леонтьевой</w:t>
      </w:r>
      <w:proofErr w:type="spellEnd"/>
      <w:r w:rsidR="0045120F" w:rsidRPr="0045120F">
        <w:rPr>
          <w:rFonts w:ascii="Times New Roman" w:eastAsia="Times New Roman" w:hAnsi="Times New Roman" w:cs="Times New Roman"/>
          <w:sz w:val="28"/>
          <w:szCs w:val="28"/>
          <w:lang w:eastAsia="ru-RU"/>
        </w:rPr>
        <w:t>»</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45120F" w:rsidRPr="0045120F">
        <w:rPr>
          <w:rFonts w:ascii="Times New Roman" w:eastAsia="Times New Roman" w:hAnsi="Times New Roman" w:cs="Times New Roman"/>
          <w:sz w:val="28"/>
          <w:szCs w:val="28"/>
          <w:lang w:eastAsia="ru-RU"/>
        </w:rPr>
        <w:t>И.А.Гончарова</w:t>
      </w:r>
      <w:proofErr w:type="spellEnd"/>
      <w:r w:rsidR="0045120F" w:rsidRPr="0045120F">
        <w:rPr>
          <w:rFonts w:ascii="Times New Roman" w:eastAsia="Times New Roman" w:hAnsi="Times New Roman" w:cs="Times New Roman"/>
          <w:sz w:val="28"/>
          <w:szCs w:val="28"/>
          <w:lang w:eastAsia="ru-RU"/>
        </w:rPr>
        <w:t>»</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ОГАУК «</w:t>
      </w:r>
      <w:proofErr w:type="spellStart"/>
      <w:r w:rsidR="0045120F" w:rsidRPr="0045120F">
        <w:rPr>
          <w:rFonts w:ascii="Times New Roman" w:eastAsia="Times New Roman" w:hAnsi="Times New Roman" w:cs="Times New Roman"/>
          <w:sz w:val="28"/>
          <w:szCs w:val="28"/>
          <w:lang w:eastAsia="ru-RU"/>
        </w:rPr>
        <w:t>УльяновскКинофонд</w:t>
      </w:r>
      <w:proofErr w:type="spellEnd"/>
      <w:r w:rsidR="0045120F" w:rsidRPr="0045120F">
        <w:rPr>
          <w:rFonts w:ascii="Times New Roman" w:eastAsia="Times New Roman" w:hAnsi="Times New Roman" w:cs="Times New Roman"/>
          <w:sz w:val="28"/>
          <w:szCs w:val="28"/>
          <w:lang w:eastAsia="ru-RU"/>
        </w:rPr>
        <w:t>»</w:t>
      </w:r>
      <w:r w:rsidR="0045120F">
        <w:rPr>
          <w:rFonts w:ascii="Times New Roman" w:eastAsia="Times New Roman" w:hAnsi="Times New Roman" w:cs="Times New Roman"/>
          <w:sz w:val="28"/>
          <w:szCs w:val="28"/>
          <w:lang w:eastAsia="ru-RU"/>
        </w:rPr>
        <w:t>.</w:t>
      </w:r>
      <w:r w:rsidR="00745A4B" w:rsidRPr="00745A4B">
        <w:rPr>
          <w:rFonts w:ascii="Times New Roman" w:eastAsia="Times New Roman" w:hAnsi="Times New Roman" w:cs="Times New Roman"/>
          <w:sz w:val="28"/>
          <w:szCs w:val="28"/>
          <w:lang w:eastAsia="ru-RU"/>
        </w:rPr>
        <w:t xml:space="preserve"> </w:t>
      </w:r>
      <w:r w:rsidR="00745A4B">
        <w:rPr>
          <w:rFonts w:ascii="Times New Roman" w:eastAsia="Times New Roman" w:hAnsi="Times New Roman" w:cs="Times New Roman"/>
          <w:sz w:val="28"/>
          <w:szCs w:val="28"/>
          <w:lang w:eastAsia="ru-RU"/>
        </w:rPr>
        <w:t xml:space="preserve">По данным организациям также наблюдается положительная разность фактического значения критерия со средним значением критерия по организациям (98,8 балла). </w:t>
      </w:r>
    </w:p>
    <w:p w14:paraId="5FBF7C88" w14:textId="77777777" w:rsidR="009E71B9" w:rsidRDefault="00745A4B" w:rsidP="009E71B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Отрицательная разность фактических и средних значений по критерию «Открытость и доступность информации об организации» наблюдается по </w:t>
      </w:r>
      <w:r w:rsidRPr="00745A4B">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 xml:space="preserve"> (-2,2 балла, фактическое значение</w:t>
      </w:r>
      <w:r w:rsidR="009E71B9">
        <w:rPr>
          <w:rFonts w:ascii="Times New Roman" w:eastAsia="Times New Roman" w:hAnsi="Times New Roman" w:cs="Times New Roman"/>
          <w:sz w:val="28"/>
          <w:szCs w:val="28"/>
          <w:lang w:eastAsia="ru-RU"/>
        </w:rPr>
        <w:t xml:space="preserve"> критерия</w:t>
      </w:r>
      <w:r>
        <w:rPr>
          <w:rFonts w:ascii="Times New Roman" w:eastAsia="Times New Roman" w:hAnsi="Times New Roman" w:cs="Times New Roman"/>
          <w:sz w:val="28"/>
          <w:szCs w:val="28"/>
          <w:lang w:eastAsia="ru-RU"/>
        </w:rPr>
        <w:t xml:space="preserve">: 96,6 балла), </w:t>
      </w:r>
      <w:r w:rsidRPr="00745A4B">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(-1,5 балла, фактическое значение</w:t>
      </w:r>
      <w:r w:rsidR="009E71B9">
        <w:rPr>
          <w:rFonts w:ascii="Times New Roman" w:eastAsia="Times New Roman" w:hAnsi="Times New Roman" w:cs="Times New Roman"/>
          <w:sz w:val="28"/>
          <w:szCs w:val="28"/>
          <w:lang w:eastAsia="ru-RU"/>
        </w:rPr>
        <w:t xml:space="preserve"> критерия</w:t>
      </w:r>
      <w:r>
        <w:rPr>
          <w:rFonts w:ascii="Times New Roman" w:eastAsia="Times New Roman" w:hAnsi="Times New Roman" w:cs="Times New Roman"/>
          <w:sz w:val="28"/>
          <w:szCs w:val="28"/>
          <w:lang w:eastAsia="ru-RU"/>
        </w:rPr>
        <w:t xml:space="preserve">: 97,3 балла), </w:t>
      </w:r>
      <w:r w:rsidR="009E71B9" w:rsidRPr="009E71B9">
        <w:rPr>
          <w:rFonts w:ascii="Times New Roman" w:eastAsia="Times New Roman" w:hAnsi="Times New Roman" w:cs="Times New Roman"/>
          <w:sz w:val="28"/>
          <w:szCs w:val="28"/>
          <w:lang w:eastAsia="ru-RU"/>
        </w:rPr>
        <w:t>ОГБУК «Ульяновский областной художественный музей»</w:t>
      </w:r>
      <w:r w:rsidR="009E71B9">
        <w:rPr>
          <w:rFonts w:ascii="Times New Roman" w:eastAsia="Times New Roman" w:hAnsi="Times New Roman" w:cs="Times New Roman"/>
          <w:sz w:val="28"/>
          <w:szCs w:val="28"/>
          <w:lang w:eastAsia="ru-RU"/>
        </w:rPr>
        <w:t xml:space="preserve"> (-3,3 балла, фактическое значение критерия: 95,5 балла), </w:t>
      </w:r>
      <w:r w:rsidR="009E71B9" w:rsidRPr="009E71B9">
        <w:rPr>
          <w:rFonts w:ascii="Times New Roman" w:eastAsia="Times New Roman" w:hAnsi="Times New Roman" w:cs="Times New Roman"/>
          <w:sz w:val="28"/>
          <w:szCs w:val="28"/>
          <w:lang w:eastAsia="ru-RU"/>
        </w:rPr>
        <w:t>ОГБУК «Эстрадный балет «Экситон»</w:t>
      </w:r>
      <w:r w:rsidR="009E71B9">
        <w:rPr>
          <w:rFonts w:ascii="Times New Roman" w:eastAsia="Times New Roman" w:hAnsi="Times New Roman" w:cs="Times New Roman"/>
          <w:sz w:val="28"/>
          <w:szCs w:val="28"/>
          <w:lang w:eastAsia="ru-RU"/>
        </w:rPr>
        <w:t xml:space="preserve"> (-1,3 балла, фактическое значение критерия: 97,5 балла). </w:t>
      </w:r>
    </w:p>
    <w:p w14:paraId="50196092" w14:textId="77777777" w:rsidR="00AA18D8" w:rsidRDefault="00CD3994" w:rsidP="00AA18D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«Открытость и доступность информации об организации» продемонстрировали </w:t>
      </w:r>
      <w:r w:rsidRPr="002E515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ОГБУК </w:t>
      </w:r>
      <w:r w:rsidRPr="002E5155">
        <w:rPr>
          <w:rFonts w:ascii="Times New Roman" w:eastAsia="Times New Roman" w:hAnsi="Times New Roman" w:cs="Times New Roman"/>
          <w:sz w:val="28"/>
          <w:szCs w:val="28"/>
          <w:lang w:eastAsia="ru-RU"/>
        </w:rPr>
        <w:t xml:space="preserve">«Ульяновская областная библиотека для детей и юношества имени </w:t>
      </w:r>
      <w:proofErr w:type="spellStart"/>
      <w:r w:rsidRPr="002E5155">
        <w:rPr>
          <w:rFonts w:ascii="Times New Roman" w:eastAsia="Times New Roman" w:hAnsi="Times New Roman" w:cs="Times New Roman"/>
          <w:sz w:val="28"/>
          <w:szCs w:val="28"/>
          <w:lang w:eastAsia="ru-RU"/>
        </w:rPr>
        <w:t>С.Т.Аксакова</w:t>
      </w:r>
      <w:proofErr w:type="spellEnd"/>
      <w:r w:rsidRPr="002E515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 xml:space="preserve">циальная библиотека для слепых», </w:t>
      </w:r>
      <w:r w:rsidRPr="0045120F">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Pr="0045120F">
        <w:rPr>
          <w:rFonts w:ascii="Times New Roman" w:eastAsia="Times New Roman" w:hAnsi="Times New Roman" w:cs="Times New Roman"/>
          <w:sz w:val="28"/>
          <w:szCs w:val="28"/>
          <w:lang w:eastAsia="ru-RU"/>
        </w:rPr>
        <w:t>В.М.Леонтьевой</w:t>
      </w:r>
      <w:proofErr w:type="spellEnd"/>
      <w:r w:rsidRPr="004512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Pr="0045120F">
        <w:rPr>
          <w:rFonts w:ascii="Times New Roman" w:eastAsia="Times New Roman" w:hAnsi="Times New Roman" w:cs="Times New Roman"/>
          <w:sz w:val="28"/>
          <w:szCs w:val="28"/>
          <w:lang w:eastAsia="ru-RU"/>
        </w:rPr>
        <w:t>И.А.Гончарова</w:t>
      </w:r>
      <w:proofErr w:type="spellEnd"/>
      <w:r w:rsidRPr="004512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ОГАУК «</w:t>
      </w:r>
      <w:proofErr w:type="spellStart"/>
      <w:r w:rsidRPr="0045120F">
        <w:rPr>
          <w:rFonts w:ascii="Times New Roman" w:eastAsia="Times New Roman" w:hAnsi="Times New Roman" w:cs="Times New Roman"/>
          <w:sz w:val="28"/>
          <w:szCs w:val="28"/>
          <w:lang w:eastAsia="ru-RU"/>
        </w:rPr>
        <w:t>УльяновскКинофонд</w:t>
      </w:r>
      <w:proofErr w:type="spellEnd"/>
      <w:r w:rsidRPr="004512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A18D8" w:rsidRPr="00AA18D8">
        <w:rPr>
          <w:rFonts w:ascii="Times New Roman" w:eastAsia="Times New Roman" w:hAnsi="Times New Roman" w:cs="Times New Roman"/>
          <w:sz w:val="28"/>
          <w:szCs w:val="28"/>
          <w:lang w:eastAsia="ru-RU"/>
        </w:rPr>
        <w:t xml:space="preserve"> </w:t>
      </w:r>
    </w:p>
    <w:p w14:paraId="789AA1D8" w14:textId="77777777" w:rsidR="00AA18D8" w:rsidRDefault="00AA18D8" w:rsidP="00AA18D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«Открытость и доступность информации об организации» по обследованным учреждениям культуры представлено в Таблице 6.1.1.</w:t>
      </w:r>
    </w:p>
    <w:p w14:paraId="5F3FCF62" w14:textId="77777777" w:rsidR="00CD3994" w:rsidRDefault="00CD3994" w:rsidP="009E71B9">
      <w:pPr>
        <w:suppressAutoHyphens/>
        <w:spacing w:after="0" w:line="276" w:lineRule="auto"/>
        <w:ind w:firstLine="709"/>
        <w:jc w:val="both"/>
        <w:rPr>
          <w:rFonts w:ascii="Times New Roman" w:eastAsia="Times New Roman" w:hAnsi="Times New Roman" w:cs="Times New Roman"/>
          <w:sz w:val="28"/>
          <w:szCs w:val="28"/>
          <w:lang w:eastAsia="ru-RU"/>
        </w:rPr>
      </w:pPr>
    </w:p>
    <w:p w14:paraId="2E03BC71" w14:textId="77777777" w:rsidR="00A569CF" w:rsidRDefault="00A569C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0610CB9" w14:textId="77777777" w:rsidR="00A569CF" w:rsidRDefault="00A569CF" w:rsidP="009E71B9">
      <w:pPr>
        <w:suppressAutoHyphens/>
        <w:spacing w:after="0" w:line="276" w:lineRule="auto"/>
        <w:jc w:val="center"/>
        <w:rPr>
          <w:rFonts w:ascii="Times New Roman" w:eastAsia="Times New Roman" w:hAnsi="Times New Roman" w:cs="Times New Roman"/>
          <w:sz w:val="20"/>
          <w:szCs w:val="28"/>
          <w:lang w:eastAsia="ru-RU"/>
        </w:rPr>
        <w:sectPr w:rsidR="00A569CF" w:rsidSect="00B505BC">
          <w:pgSz w:w="11906" w:h="16838"/>
          <w:pgMar w:top="1134" w:right="851" w:bottom="1134" w:left="1701" w:header="425" w:footer="709" w:gutter="0"/>
          <w:cols w:space="708"/>
          <w:titlePg/>
          <w:docGrid w:linePitch="360"/>
        </w:sectPr>
      </w:pPr>
    </w:p>
    <w:p w14:paraId="0631EE9A" w14:textId="77777777" w:rsidR="009E71B9" w:rsidRDefault="009E71B9" w:rsidP="009E71B9">
      <w:pPr>
        <w:suppressAutoHyphens/>
        <w:spacing w:after="0" w:line="276" w:lineRule="auto"/>
        <w:jc w:val="center"/>
        <w:rPr>
          <w:rFonts w:ascii="Times New Roman" w:eastAsia="Times New Roman" w:hAnsi="Times New Roman" w:cs="Times New Roman"/>
          <w:sz w:val="20"/>
          <w:szCs w:val="28"/>
          <w:lang w:eastAsia="ru-RU"/>
        </w:rPr>
      </w:pPr>
      <w:r w:rsidRPr="009E71B9">
        <w:rPr>
          <w:rFonts w:ascii="Times New Roman" w:eastAsia="Times New Roman" w:hAnsi="Times New Roman" w:cs="Times New Roman"/>
          <w:sz w:val="20"/>
          <w:szCs w:val="28"/>
          <w:lang w:eastAsia="ru-RU"/>
        </w:rPr>
        <w:lastRenderedPageBreak/>
        <w:t>Таблица 6.1.1</w:t>
      </w:r>
      <w:r>
        <w:rPr>
          <w:rFonts w:ascii="Times New Roman" w:eastAsia="Times New Roman" w:hAnsi="Times New Roman" w:cs="Times New Roman"/>
          <w:sz w:val="20"/>
          <w:szCs w:val="28"/>
          <w:lang w:eastAsia="ru-RU"/>
        </w:rPr>
        <w:t>.</w:t>
      </w:r>
      <w:r w:rsidR="00D07421">
        <w:rPr>
          <w:rFonts w:ascii="Times New Roman" w:eastAsia="Times New Roman" w:hAnsi="Times New Roman" w:cs="Times New Roman"/>
          <w:sz w:val="20"/>
          <w:szCs w:val="28"/>
          <w:lang w:eastAsia="ru-RU"/>
        </w:rPr>
        <w:t xml:space="preserve"> Сопоставление полученных (фактических), максимальных (предельных) и средних значений критерия «Открытость и доступность информации об организации» и входящих в него показателей по обследованным организациям культуры</w:t>
      </w:r>
    </w:p>
    <w:tbl>
      <w:tblPr>
        <w:tblW w:w="14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76"/>
        <w:gridCol w:w="700"/>
        <w:gridCol w:w="691"/>
        <w:gridCol w:w="576"/>
        <w:gridCol w:w="859"/>
        <w:gridCol w:w="759"/>
        <w:gridCol w:w="709"/>
        <w:gridCol w:w="709"/>
        <w:gridCol w:w="708"/>
        <w:gridCol w:w="576"/>
        <w:gridCol w:w="576"/>
        <w:gridCol w:w="1052"/>
        <w:gridCol w:w="1212"/>
      </w:tblGrid>
      <w:tr w:rsidR="00D07421" w:rsidRPr="00A569CF" w14:paraId="37AF7F5D" w14:textId="77777777" w:rsidTr="00D07421">
        <w:trPr>
          <w:trHeight w:val="210"/>
          <w:jc w:val="center"/>
        </w:trPr>
        <w:tc>
          <w:tcPr>
            <w:tcW w:w="4390" w:type="dxa"/>
            <w:vMerge w:val="restart"/>
            <w:shd w:val="clear" w:color="auto" w:fill="auto"/>
            <w:noWrap/>
            <w:vAlign w:val="bottom"/>
            <w:hideMark/>
          </w:tcPr>
          <w:p w14:paraId="449B31CF" w14:textId="77777777" w:rsidR="00D07421" w:rsidRPr="00A569CF" w:rsidRDefault="00D07421"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 </w:t>
            </w:r>
          </w:p>
          <w:p w14:paraId="10D29DF4"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 </w:t>
            </w:r>
          </w:p>
        </w:tc>
        <w:tc>
          <w:tcPr>
            <w:tcW w:w="8289" w:type="dxa"/>
            <w:gridSpan w:val="12"/>
            <w:shd w:val="clear" w:color="000000" w:fill="F2F2F2"/>
            <w:noWrap/>
            <w:vAlign w:val="bottom"/>
            <w:hideMark/>
          </w:tcPr>
          <w:p w14:paraId="7B02659D" w14:textId="77777777" w:rsidR="00D07421" w:rsidRPr="00A569CF" w:rsidRDefault="00D07421"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26013F48" w14:textId="77777777" w:rsidR="00D07421" w:rsidRPr="00A569CF" w:rsidRDefault="00D07421"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18E581C1" w14:textId="77777777" w:rsidR="00D07421" w:rsidRPr="00A569CF" w:rsidRDefault="00D07421"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D07421" w:rsidRPr="00A569CF" w14:paraId="66E9BDD0" w14:textId="77777777" w:rsidTr="00D07421">
        <w:trPr>
          <w:trHeight w:val="3194"/>
          <w:jc w:val="center"/>
        </w:trPr>
        <w:tc>
          <w:tcPr>
            <w:tcW w:w="4390" w:type="dxa"/>
            <w:vMerge/>
            <w:shd w:val="clear" w:color="auto" w:fill="auto"/>
            <w:noWrap/>
            <w:textDirection w:val="btLr"/>
            <w:vAlign w:val="bottom"/>
            <w:hideMark/>
          </w:tcPr>
          <w:p w14:paraId="62B5D9BE"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756F2862"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76" w:type="dxa"/>
            <w:shd w:val="clear" w:color="auto" w:fill="auto"/>
            <w:textDirection w:val="btLr"/>
            <w:hideMark/>
          </w:tcPr>
          <w:p w14:paraId="446D3A0D"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2D58E7B4"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46BDBC35"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76" w:type="dxa"/>
            <w:shd w:val="clear" w:color="auto" w:fill="auto"/>
            <w:textDirection w:val="btLr"/>
            <w:hideMark/>
          </w:tcPr>
          <w:p w14:paraId="77EA1298"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w:t>
            </w:r>
            <w:proofErr w:type="spellStart"/>
            <w:r w:rsidRPr="00A569CF">
              <w:rPr>
                <w:rFonts w:ascii="Times New Roman" w:eastAsia="Times New Roman" w:hAnsi="Times New Roman" w:cs="Times New Roman"/>
                <w:b/>
                <w:bCs/>
                <w:sz w:val="16"/>
                <w:szCs w:val="16"/>
                <w:lang w:eastAsia="ru-RU"/>
              </w:rPr>
              <w:t>Ундоровский</w:t>
            </w:r>
            <w:proofErr w:type="spellEnd"/>
            <w:r w:rsidRPr="00A569CF">
              <w:rPr>
                <w:rFonts w:ascii="Times New Roman" w:eastAsia="Times New Roman" w:hAnsi="Times New Roman" w:cs="Times New Roman"/>
                <w:b/>
                <w:bCs/>
                <w:sz w:val="16"/>
                <w:szCs w:val="16"/>
                <w:lang w:eastAsia="ru-RU"/>
              </w:rPr>
              <w:t xml:space="preserve"> палеонтологический музей»</w:t>
            </w:r>
          </w:p>
        </w:tc>
        <w:tc>
          <w:tcPr>
            <w:tcW w:w="859" w:type="dxa"/>
            <w:shd w:val="clear" w:color="auto" w:fill="auto"/>
            <w:textDirection w:val="btLr"/>
            <w:hideMark/>
          </w:tcPr>
          <w:p w14:paraId="69D84D26"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Pr="00A569CF">
              <w:rPr>
                <w:rFonts w:ascii="Times New Roman" w:eastAsia="Times New Roman" w:hAnsi="Times New Roman" w:cs="Times New Roman"/>
                <w:b/>
                <w:bCs/>
                <w:sz w:val="16"/>
                <w:szCs w:val="16"/>
                <w:lang w:eastAsia="ru-RU"/>
              </w:rPr>
              <w:t>В.И.Ленина</w:t>
            </w:r>
            <w:proofErr w:type="spellEnd"/>
            <w:r w:rsidRPr="00A569CF">
              <w:rPr>
                <w:rFonts w:ascii="Times New Roman" w:eastAsia="Times New Roman" w:hAnsi="Times New Roman" w:cs="Times New Roman"/>
                <w:b/>
                <w:bCs/>
                <w:sz w:val="16"/>
                <w:szCs w:val="16"/>
                <w:lang w:eastAsia="ru-RU"/>
              </w:rPr>
              <w:t>»</w:t>
            </w:r>
          </w:p>
        </w:tc>
        <w:tc>
          <w:tcPr>
            <w:tcW w:w="759" w:type="dxa"/>
            <w:shd w:val="clear" w:color="auto" w:fill="auto"/>
            <w:textDirection w:val="btLr"/>
            <w:hideMark/>
          </w:tcPr>
          <w:p w14:paraId="2A14956E"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proofErr w:type="gramStart"/>
            <w:r w:rsidRPr="00A569CF">
              <w:rPr>
                <w:rFonts w:ascii="Times New Roman" w:eastAsia="Times New Roman" w:hAnsi="Times New Roman" w:cs="Times New Roman"/>
                <w:b/>
                <w:bCs/>
                <w:sz w:val="16"/>
                <w:szCs w:val="16"/>
                <w:lang w:eastAsia="ru-RU"/>
              </w:rPr>
              <w:t>ОГБУК  «</w:t>
            </w:r>
            <w:proofErr w:type="gramEnd"/>
            <w:r w:rsidRPr="00A569CF">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A569CF">
              <w:rPr>
                <w:rFonts w:ascii="Times New Roman" w:eastAsia="Times New Roman" w:hAnsi="Times New Roman" w:cs="Times New Roman"/>
                <w:b/>
                <w:bCs/>
                <w:sz w:val="16"/>
                <w:szCs w:val="16"/>
                <w:lang w:eastAsia="ru-RU"/>
              </w:rPr>
              <w:t>С.Т.Аксакова</w:t>
            </w:r>
            <w:proofErr w:type="spellEnd"/>
            <w:r w:rsidRPr="00A569CF">
              <w:rPr>
                <w:rFonts w:ascii="Times New Roman" w:eastAsia="Times New Roman" w:hAnsi="Times New Roman" w:cs="Times New Roman"/>
                <w:b/>
                <w:bCs/>
                <w:sz w:val="16"/>
                <w:szCs w:val="16"/>
                <w:lang w:eastAsia="ru-RU"/>
              </w:rPr>
              <w:t>»</w:t>
            </w:r>
          </w:p>
        </w:tc>
        <w:tc>
          <w:tcPr>
            <w:tcW w:w="709" w:type="dxa"/>
            <w:shd w:val="clear" w:color="auto" w:fill="auto"/>
            <w:textDirection w:val="btLr"/>
            <w:hideMark/>
          </w:tcPr>
          <w:p w14:paraId="72B562A4"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shd w:val="clear" w:color="auto" w:fill="auto"/>
            <w:textDirection w:val="btLr"/>
            <w:hideMark/>
          </w:tcPr>
          <w:p w14:paraId="33962AEF"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 xml:space="preserve">ОГАУК «Ульяновский театр кукол имени народной артистки СССР </w:t>
            </w:r>
            <w:proofErr w:type="spellStart"/>
            <w:r w:rsidRPr="00A569CF">
              <w:rPr>
                <w:rFonts w:ascii="Times New Roman" w:eastAsia="Times New Roman" w:hAnsi="Times New Roman" w:cs="Times New Roman"/>
                <w:b/>
                <w:bCs/>
                <w:sz w:val="16"/>
                <w:szCs w:val="16"/>
                <w:lang w:eastAsia="ru-RU"/>
              </w:rPr>
              <w:t>В.М.Леонтьевой</w:t>
            </w:r>
            <w:proofErr w:type="spellEnd"/>
            <w:r w:rsidRPr="00A569CF">
              <w:rPr>
                <w:rFonts w:ascii="Times New Roman" w:eastAsia="Times New Roman" w:hAnsi="Times New Roman" w:cs="Times New Roman"/>
                <w:b/>
                <w:bCs/>
                <w:sz w:val="16"/>
                <w:szCs w:val="16"/>
                <w:lang w:eastAsia="ru-RU"/>
              </w:rPr>
              <w:t>»</w:t>
            </w:r>
          </w:p>
        </w:tc>
        <w:tc>
          <w:tcPr>
            <w:tcW w:w="708" w:type="dxa"/>
            <w:shd w:val="clear" w:color="auto" w:fill="auto"/>
            <w:textDirection w:val="btLr"/>
            <w:hideMark/>
          </w:tcPr>
          <w:p w14:paraId="22F9E852"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 xml:space="preserve">ОГАУК «Ульяновский драматический театр имени </w:t>
            </w:r>
            <w:proofErr w:type="spellStart"/>
            <w:r w:rsidRPr="00A569CF">
              <w:rPr>
                <w:rFonts w:ascii="Times New Roman" w:eastAsia="Times New Roman" w:hAnsi="Times New Roman" w:cs="Times New Roman"/>
                <w:b/>
                <w:bCs/>
                <w:sz w:val="16"/>
                <w:szCs w:val="16"/>
                <w:lang w:eastAsia="ru-RU"/>
              </w:rPr>
              <w:t>И.А.Гончарова</w:t>
            </w:r>
            <w:proofErr w:type="spellEnd"/>
            <w:r w:rsidRPr="00A569CF">
              <w:rPr>
                <w:rFonts w:ascii="Times New Roman" w:eastAsia="Times New Roman" w:hAnsi="Times New Roman" w:cs="Times New Roman"/>
                <w:b/>
                <w:bCs/>
                <w:sz w:val="16"/>
                <w:szCs w:val="16"/>
                <w:lang w:eastAsia="ru-RU"/>
              </w:rPr>
              <w:t>»</w:t>
            </w:r>
          </w:p>
        </w:tc>
        <w:tc>
          <w:tcPr>
            <w:tcW w:w="576" w:type="dxa"/>
            <w:shd w:val="clear" w:color="auto" w:fill="auto"/>
            <w:textDirection w:val="btLr"/>
            <w:hideMark/>
          </w:tcPr>
          <w:p w14:paraId="68524EEE"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w:t>
            </w:r>
            <w:proofErr w:type="spellStart"/>
            <w:r w:rsidRPr="00A569CF">
              <w:rPr>
                <w:rFonts w:ascii="Times New Roman" w:eastAsia="Times New Roman" w:hAnsi="Times New Roman" w:cs="Times New Roman"/>
                <w:b/>
                <w:bCs/>
                <w:sz w:val="16"/>
                <w:szCs w:val="16"/>
                <w:lang w:eastAsia="ru-RU"/>
              </w:rPr>
              <w:t>УльяновскКинофонд</w:t>
            </w:r>
            <w:proofErr w:type="spellEnd"/>
            <w:r w:rsidRPr="00A569CF">
              <w:rPr>
                <w:rFonts w:ascii="Times New Roman" w:eastAsia="Times New Roman" w:hAnsi="Times New Roman" w:cs="Times New Roman"/>
                <w:b/>
                <w:bCs/>
                <w:sz w:val="16"/>
                <w:szCs w:val="16"/>
                <w:lang w:eastAsia="ru-RU"/>
              </w:rPr>
              <w:t>»</w:t>
            </w:r>
          </w:p>
        </w:tc>
        <w:tc>
          <w:tcPr>
            <w:tcW w:w="576" w:type="dxa"/>
            <w:shd w:val="clear" w:color="auto" w:fill="auto"/>
            <w:textDirection w:val="btLr"/>
            <w:hideMark/>
          </w:tcPr>
          <w:p w14:paraId="38AAE2B1"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0EC77F2A"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16662017" w14:textId="77777777" w:rsidR="00D07421" w:rsidRPr="00A569CF" w:rsidRDefault="00D07421" w:rsidP="00A569CF">
            <w:pPr>
              <w:spacing w:after="0" w:line="240" w:lineRule="auto"/>
              <w:ind w:left="113" w:right="113"/>
              <w:rPr>
                <w:rFonts w:ascii="Times New Roman" w:eastAsia="Times New Roman" w:hAnsi="Times New Roman" w:cs="Times New Roman"/>
                <w:b/>
                <w:bCs/>
                <w:color w:val="000000"/>
                <w:sz w:val="16"/>
                <w:szCs w:val="16"/>
                <w:lang w:eastAsia="ru-RU"/>
              </w:rPr>
            </w:pPr>
          </w:p>
        </w:tc>
      </w:tr>
      <w:tr w:rsidR="00A569CF" w:rsidRPr="00A569CF" w14:paraId="59822C50" w14:textId="77777777" w:rsidTr="00D07421">
        <w:trPr>
          <w:trHeight w:val="210"/>
          <w:jc w:val="center"/>
        </w:trPr>
        <w:tc>
          <w:tcPr>
            <w:tcW w:w="4390" w:type="dxa"/>
            <w:shd w:val="clear" w:color="auto" w:fill="auto"/>
            <w:noWrap/>
            <w:hideMark/>
          </w:tcPr>
          <w:p w14:paraId="3023BBE4"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п.1.</w:t>
            </w:r>
            <w:proofErr w:type="gramStart"/>
            <w:r w:rsidRPr="00A569CF">
              <w:rPr>
                <w:rFonts w:ascii="Times New Roman" w:eastAsia="Times New Roman" w:hAnsi="Times New Roman" w:cs="Times New Roman"/>
                <w:color w:val="000000"/>
                <w:sz w:val="16"/>
                <w:szCs w:val="16"/>
                <w:lang w:eastAsia="ru-RU"/>
              </w:rPr>
              <w:t>1.Соответствие</w:t>
            </w:r>
            <w:proofErr w:type="gramEnd"/>
            <w:r w:rsidRPr="00A569CF">
              <w:rPr>
                <w:rFonts w:ascii="Times New Roman" w:eastAsia="Times New Roman" w:hAnsi="Times New Roman" w:cs="Times New Roman"/>
                <w:color w:val="000000"/>
                <w:sz w:val="16"/>
                <w:szCs w:val="16"/>
                <w:lang w:eastAsia="ru-RU"/>
              </w:rPr>
              <w:t xml:space="preserve">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A569CF">
              <w:rPr>
                <w:rFonts w:ascii="Times New Roman" w:eastAsia="Times New Roman" w:hAnsi="Times New Roman" w:cs="Times New Roman"/>
                <w:color w:val="000000"/>
                <w:sz w:val="16"/>
                <w:szCs w:val="16"/>
                <w:lang w:eastAsia="ru-RU"/>
              </w:rPr>
              <w:t>инф.стенд</w:t>
            </w:r>
            <w:proofErr w:type="spellEnd"/>
            <w:r w:rsidRPr="00A569CF">
              <w:rPr>
                <w:rFonts w:ascii="Times New Roman" w:eastAsia="Times New Roman" w:hAnsi="Times New Roman" w:cs="Times New Roman"/>
                <w:color w:val="000000"/>
                <w:sz w:val="16"/>
                <w:szCs w:val="16"/>
                <w:lang w:eastAsia="ru-RU"/>
              </w:rPr>
              <w:t xml:space="preserve"> и сайт)</w:t>
            </w:r>
          </w:p>
        </w:tc>
        <w:tc>
          <w:tcPr>
            <w:tcW w:w="850" w:type="dxa"/>
            <w:shd w:val="clear" w:color="auto" w:fill="auto"/>
            <w:noWrap/>
            <w:vAlign w:val="center"/>
            <w:hideMark/>
          </w:tcPr>
          <w:p w14:paraId="65EBDFC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90,0</w:t>
            </w:r>
          </w:p>
        </w:tc>
        <w:tc>
          <w:tcPr>
            <w:tcW w:w="576" w:type="dxa"/>
            <w:shd w:val="clear" w:color="auto" w:fill="auto"/>
            <w:noWrap/>
            <w:vAlign w:val="center"/>
            <w:hideMark/>
          </w:tcPr>
          <w:p w14:paraId="24F5FB11"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90,9</w:t>
            </w:r>
          </w:p>
        </w:tc>
        <w:tc>
          <w:tcPr>
            <w:tcW w:w="700" w:type="dxa"/>
            <w:shd w:val="clear" w:color="auto" w:fill="auto"/>
            <w:noWrap/>
            <w:vAlign w:val="center"/>
            <w:hideMark/>
          </w:tcPr>
          <w:p w14:paraId="0BAD801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85,0</w:t>
            </w:r>
          </w:p>
        </w:tc>
        <w:tc>
          <w:tcPr>
            <w:tcW w:w="691" w:type="dxa"/>
            <w:shd w:val="clear" w:color="auto" w:fill="auto"/>
            <w:noWrap/>
            <w:vAlign w:val="center"/>
            <w:hideMark/>
          </w:tcPr>
          <w:p w14:paraId="1A18903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3B6119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98,1</w:t>
            </w:r>
          </w:p>
        </w:tc>
        <w:tc>
          <w:tcPr>
            <w:tcW w:w="859" w:type="dxa"/>
            <w:shd w:val="clear" w:color="auto" w:fill="auto"/>
            <w:noWrap/>
            <w:vAlign w:val="center"/>
            <w:hideMark/>
          </w:tcPr>
          <w:p w14:paraId="171CDC1C"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96,2</w:t>
            </w:r>
          </w:p>
        </w:tc>
        <w:tc>
          <w:tcPr>
            <w:tcW w:w="759" w:type="dxa"/>
            <w:shd w:val="clear" w:color="auto" w:fill="auto"/>
            <w:noWrap/>
            <w:vAlign w:val="center"/>
            <w:hideMark/>
          </w:tcPr>
          <w:p w14:paraId="4934DB03"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0BC2EED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50506A8B"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38142D3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79166A5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BFA9EF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91,7</w:t>
            </w:r>
          </w:p>
        </w:tc>
        <w:tc>
          <w:tcPr>
            <w:tcW w:w="1052" w:type="dxa"/>
            <w:vMerge w:val="restart"/>
            <w:shd w:val="clear" w:color="auto" w:fill="auto"/>
            <w:vAlign w:val="center"/>
            <w:hideMark/>
          </w:tcPr>
          <w:p w14:paraId="08B234D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1212" w:type="dxa"/>
            <w:shd w:val="clear" w:color="000000" w:fill="F2F2F2"/>
            <w:noWrap/>
            <w:vAlign w:val="center"/>
            <w:hideMark/>
          </w:tcPr>
          <w:p w14:paraId="37A1E95B"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96,0</w:t>
            </w:r>
          </w:p>
        </w:tc>
      </w:tr>
      <w:tr w:rsidR="00A569CF" w:rsidRPr="00A569CF" w14:paraId="2F3133A1" w14:textId="77777777" w:rsidTr="00D07421">
        <w:trPr>
          <w:trHeight w:val="210"/>
          <w:jc w:val="center"/>
        </w:trPr>
        <w:tc>
          <w:tcPr>
            <w:tcW w:w="4390" w:type="dxa"/>
            <w:shd w:val="clear" w:color="auto" w:fill="auto"/>
            <w:noWrap/>
            <w:hideMark/>
          </w:tcPr>
          <w:p w14:paraId="71EAD43F"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п.1.</w:t>
            </w:r>
            <w:proofErr w:type="gramStart"/>
            <w:r w:rsidRPr="00A569CF">
              <w:rPr>
                <w:rFonts w:ascii="Times New Roman" w:eastAsia="Times New Roman" w:hAnsi="Times New Roman" w:cs="Times New Roman"/>
                <w:color w:val="000000"/>
                <w:sz w:val="16"/>
                <w:szCs w:val="16"/>
                <w:lang w:eastAsia="ru-RU"/>
              </w:rPr>
              <w:t>2.Наличие</w:t>
            </w:r>
            <w:proofErr w:type="gramEnd"/>
            <w:r w:rsidRPr="00A569CF">
              <w:rPr>
                <w:rFonts w:ascii="Times New Roman" w:eastAsia="Times New Roman" w:hAnsi="Times New Roman" w:cs="Times New Roman"/>
                <w:color w:val="000000"/>
                <w:sz w:val="16"/>
                <w:szCs w:val="16"/>
                <w:lang w:eastAsia="ru-RU"/>
              </w:rPr>
              <w:t xml:space="preserve">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tc>
        <w:tc>
          <w:tcPr>
            <w:tcW w:w="850" w:type="dxa"/>
            <w:shd w:val="clear" w:color="auto" w:fill="auto"/>
            <w:noWrap/>
            <w:vAlign w:val="center"/>
            <w:hideMark/>
          </w:tcPr>
          <w:p w14:paraId="58DD7743"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43352147"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0" w:type="dxa"/>
            <w:shd w:val="clear" w:color="auto" w:fill="auto"/>
            <w:noWrap/>
            <w:vAlign w:val="center"/>
            <w:hideMark/>
          </w:tcPr>
          <w:p w14:paraId="684A75C2"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691" w:type="dxa"/>
            <w:shd w:val="clear" w:color="auto" w:fill="auto"/>
            <w:noWrap/>
            <w:vAlign w:val="center"/>
            <w:hideMark/>
          </w:tcPr>
          <w:p w14:paraId="0B9492E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5DD58D2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859" w:type="dxa"/>
            <w:shd w:val="clear" w:color="auto" w:fill="auto"/>
            <w:noWrap/>
            <w:vAlign w:val="center"/>
            <w:hideMark/>
          </w:tcPr>
          <w:p w14:paraId="6495D39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59" w:type="dxa"/>
            <w:shd w:val="clear" w:color="auto" w:fill="auto"/>
            <w:noWrap/>
            <w:vAlign w:val="center"/>
            <w:hideMark/>
          </w:tcPr>
          <w:p w14:paraId="62E2EBF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3683781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6CA1D80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17E952B2"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D163B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08F65AC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1052" w:type="dxa"/>
            <w:vMerge/>
            <w:vAlign w:val="center"/>
            <w:hideMark/>
          </w:tcPr>
          <w:p w14:paraId="6E042DEC"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31629D1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r>
      <w:tr w:rsidR="00A569CF" w:rsidRPr="00A569CF" w14:paraId="27FE0973" w14:textId="77777777" w:rsidTr="00D07421">
        <w:trPr>
          <w:trHeight w:val="210"/>
          <w:jc w:val="center"/>
        </w:trPr>
        <w:tc>
          <w:tcPr>
            <w:tcW w:w="4390" w:type="dxa"/>
            <w:shd w:val="clear" w:color="auto" w:fill="auto"/>
            <w:noWrap/>
            <w:hideMark/>
          </w:tcPr>
          <w:p w14:paraId="0D966AC7"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п.1.</w:t>
            </w:r>
            <w:proofErr w:type="gramStart"/>
            <w:r w:rsidRPr="00A569CF">
              <w:rPr>
                <w:rFonts w:ascii="Times New Roman" w:eastAsia="Times New Roman" w:hAnsi="Times New Roman" w:cs="Times New Roman"/>
                <w:color w:val="000000"/>
                <w:sz w:val="16"/>
                <w:szCs w:val="16"/>
                <w:lang w:eastAsia="ru-RU"/>
              </w:rPr>
              <w:t>3.Доля</w:t>
            </w:r>
            <w:proofErr w:type="gramEnd"/>
            <w:r w:rsidRPr="00A569CF">
              <w:rPr>
                <w:rFonts w:ascii="Times New Roman" w:eastAsia="Times New Roman" w:hAnsi="Times New Roman" w:cs="Times New Roman"/>
                <w:color w:val="000000"/>
                <w:sz w:val="16"/>
                <w:szCs w:val="16"/>
                <w:lang w:eastAsia="ru-RU"/>
              </w:rPr>
              <w:t xml:space="preserve">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p>
        </w:tc>
        <w:tc>
          <w:tcPr>
            <w:tcW w:w="850" w:type="dxa"/>
            <w:shd w:val="clear" w:color="auto" w:fill="auto"/>
            <w:noWrap/>
            <w:vAlign w:val="center"/>
            <w:hideMark/>
          </w:tcPr>
          <w:p w14:paraId="5E8B0C1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99,0</w:t>
            </w:r>
          </w:p>
        </w:tc>
        <w:tc>
          <w:tcPr>
            <w:tcW w:w="576" w:type="dxa"/>
            <w:shd w:val="clear" w:color="auto" w:fill="auto"/>
            <w:noWrap/>
            <w:vAlign w:val="center"/>
            <w:hideMark/>
          </w:tcPr>
          <w:p w14:paraId="175C9AB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0" w:type="dxa"/>
            <w:shd w:val="clear" w:color="auto" w:fill="auto"/>
            <w:noWrap/>
            <w:vAlign w:val="center"/>
            <w:hideMark/>
          </w:tcPr>
          <w:p w14:paraId="56A9153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691" w:type="dxa"/>
            <w:shd w:val="clear" w:color="auto" w:fill="auto"/>
            <w:noWrap/>
            <w:vAlign w:val="center"/>
            <w:hideMark/>
          </w:tcPr>
          <w:p w14:paraId="2F9F763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1386B4E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859" w:type="dxa"/>
            <w:shd w:val="clear" w:color="auto" w:fill="auto"/>
            <w:noWrap/>
            <w:vAlign w:val="center"/>
            <w:hideMark/>
          </w:tcPr>
          <w:p w14:paraId="31D7FAF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59" w:type="dxa"/>
            <w:shd w:val="clear" w:color="auto" w:fill="auto"/>
            <w:noWrap/>
            <w:vAlign w:val="center"/>
            <w:hideMark/>
          </w:tcPr>
          <w:p w14:paraId="45C36371"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73CAC91A"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4591EF9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0AA16B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DA683D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281D981E"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99,9</w:t>
            </w:r>
          </w:p>
        </w:tc>
        <w:tc>
          <w:tcPr>
            <w:tcW w:w="1052" w:type="dxa"/>
            <w:vMerge/>
            <w:vAlign w:val="center"/>
            <w:hideMark/>
          </w:tcPr>
          <w:p w14:paraId="126180DB"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41990FC0"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99,9</w:t>
            </w:r>
          </w:p>
        </w:tc>
      </w:tr>
      <w:tr w:rsidR="00A569CF" w:rsidRPr="00A569CF" w14:paraId="7130A4DA" w14:textId="77777777" w:rsidTr="002F37A0">
        <w:trPr>
          <w:trHeight w:val="210"/>
          <w:jc w:val="center"/>
        </w:trPr>
        <w:tc>
          <w:tcPr>
            <w:tcW w:w="4390" w:type="dxa"/>
            <w:shd w:val="clear" w:color="000000" w:fill="F2F2F2"/>
            <w:noWrap/>
            <w:hideMark/>
          </w:tcPr>
          <w:p w14:paraId="57BD4C4E" w14:textId="77777777" w:rsidR="00A569CF" w:rsidRPr="00A569CF" w:rsidRDefault="00A569CF" w:rsidP="00A569CF">
            <w:pPr>
              <w:spacing w:after="0" w:line="240" w:lineRule="auto"/>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850" w:type="dxa"/>
            <w:shd w:val="clear" w:color="auto" w:fill="F2F2F2" w:themeFill="background1" w:themeFillShade="F2"/>
            <w:noWrap/>
            <w:vAlign w:val="center"/>
            <w:hideMark/>
          </w:tcPr>
          <w:p w14:paraId="142529C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96,6</w:t>
            </w:r>
          </w:p>
        </w:tc>
        <w:tc>
          <w:tcPr>
            <w:tcW w:w="576" w:type="dxa"/>
            <w:shd w:val="clear" w:color="auto" w:fill="F2F2F2" w:themeFill="background1" w:themeFillShade="F2"/>
            <w:noWrap/>
            <w:vAlign w:val="center"/>
            <w:hideMark/>
          </w:tcPr>
          <w:p w14:paraId="70C057CF"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97,3</w:t>
            </w:r>
          </w:p>
        </w:tc>
        <w:tc>
          <w:tcPr>
            <w:tcW w:w="700" w:type="dxa"/>
            <w:shd w:val="clear" w:color="auto" w:fill="F2F2F2" w:themeFill="background1" w:themeFillShade="F2"/>
            <w:noWrap/>
            <w:vAlign w:val="center"/>
            <w:hideMark/>
          </w:tcPr>
          <w:p w14:paraId="1DF599F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95,5</w:t>
            </w:r>
          </w:p>
        </w:tc>
        <w:tc>
          <w:tcPr>
            <w:tcW w:w="691" w:type="dxa"/>
            <w:shd w:val="clear" w:color="auto" w:fill="F2F2F2" w:themeFill="background1" w:themeFillShade="F2"/>
            <w:noWrap/>
            <w:vAlign w:val="center"/>
            <w:hideMark/>
          </w:tcPr>
          <w:p w14:paraId="72202C49"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74FD604"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99,4</w:t>
            </w:r>
          </w:p>
        </w:tc>
        <w:tc>
          <w:tcPr>
            <w:tcW w:w="859" w:type="dxa"/>
            <w:shd w:val="clear" w:color="auto" w:fill="F2F2F2" w:themeFill="background1" w:themeFillShade="F2"/>
            <w:noWrap/>
            <w:vAlign w:val="center"/>
            <w:hideMark/>
          </w:tcPr>
          <w:p w14:paraId="2CD24E11"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98,8</w:t>
            </w:r>
          </w:p>
        </w:tc>
        <w:tc>
          <w:tcPr>
            <w:tcW w:w="759" w:type="dxa"/>
            <w:shd w:val="clear" w:color="auto" w:fill="F2F2F2" w:themeFill="background1" w:themeFillShade="F2"/>
            <w:noWrap/>
            <w:vAlign w:val="center"/>
            <w:hideMark/>
          </w:tcPr>
          <w:p w14:paraId="1B09AA42"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9" w:type="dxa"/>
            <w:shd w:val="clear" w:color="auto" w:fill="F2F2F2" w:themeFill="background1" w:themeFillShade="F2"/>
            <w:noWrap/>
            <w:vAlign w:val="center"/>
            <w:hideMark/>
          </w:tcPr>
          <w:p w14:paraId="5CD575C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9" w:type="dxa"/>
            <w:shd w:val="clear" w:color="auto" w:fill="F2F2F2" w:themeFill="background1" w:themeFillShade="F2"/>
            <w:noWrap/>
            <w:vAlign w:val="center"/>
            <w:hideMark/>
          </w:tcPr>
          <w:p w14:paraId="041417EE"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8" w:type="dxa"/>
            <w:shd w:val="clear" w:color="auto" w:fill="F2F2F2" w:themeFill="background1" w:themeFillShade="F2"/>
            <w:noWrap/>
            <w:vAlign w:val="center"/>
            <w:hideMark/>
          </w:tcPr>
          <w:p w14:paraId="11E6C7A0"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D850783"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37E03E1"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97,5</w:t>
            </w:r>
          </w:p>
        </w:tc>
        <w:tc>
          <w:tcPr>
            <w:tcW w:w="1052" w:type="dxa"/>
            <w:vMerge/>
            <w:vAlign w:val="center"/>
            <w:hideMark/>
          </w:tcPr>
          <w:p w14:paraId="2467C008"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3B3EBEF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98,8</w:t>
            </w:r>
          </w:p>
        </w:tc>
      </w:tr>
    </w:tbl>
    <w:p w14:paraId="723135F4" w14:textId="77777777" w:rsidR="009E71B9" w:rsidRPr="009E71B9" w:rsidRDefault="009E71B9" w:rsidP="009E71B9">
      <w:pPr>
        <w:suppressAutoHyphens/>
        <w:spacing w:after="0" w:line="276" w:lineRule="auto"/>
        <w:jc w:val="center"/>
        <w:rPr>
          <w:rFonts w:ascii="Times New Roman" w:eastAsia="Times New Roman" w:hAnsi="Times New Roman" w:cs="Times New Roman"/>
          <w:sz w:val="20"/>
          <w:szCs w:val="28"/>
          <w:lang w:eastAsia="ru-RU"/>
        </w:rPr>
      </w:pPr>
    </w:p>
    <w:p w14:paraId="64EFCE18" w14:textId="77777777" w:rsidR="009E71B9" w:rsidRPr="00745A4B" w:rsidRDefault="009E71B9" w:rsidP="009E71B9">
      <w:pPr>
        <w:suppressAutoHyphens/>
        <w:spacing w:after="0" w:line="276" w:lineRule="auto"/>
        <w:ind w:firstLine="709"/>
        <w:jc w:val="both"/>
        <w:rPr>
          <w:rFonts w:ascii="Times New Roman" w:eastAsia="Times New Roman" w:hAnsi="Times New Roman" w:cs="Times New Roman"/>
          <w:sz w:val="28"/>
          <w:szCs w:val="28"/>
          <w:lang w:eastAsia="ru-RU"/>
        </w:rPr>
      </w:pPr>
    </w:p>
    <w:p w14:paraId="5EC263AE" w14:textId="77777777" w:rsidR="00A569CF" w:rsidRDefault="00A569CF" w:rsidP="0076369B">
      <w:pPr>
        <w:suppressAutoHyphens/>
        <w:spacing w:after="0" w:line="276" w:lineRule="auto"/>
        <w:ind w:firstLine="709"/>
        <w:jc w:val="both"/>
        <w:rPr>
          <w:rFonts w:ascii="Times New Roman" w:eastAsia="Times New Roman" w:hAnsi="Times New Roman" w:cs="Times New Roman"/>
          <w:sz w:val="28"/>
          <w:szCs w:val="28"/>
          <w:lang w:eastAsia="ru-RU"/>
        </w:rPr>
        <w:sectPr w:rsidR="00A569CF" w:rsidSect="00A569CF">
          <w:pgSz w:w="16838" w:h="11906" w:orient="landscape"/>
          <w:pgMar w:top="1701" w:right="1134" w:bottom="851" w:left="1134" w:header="425" w:footer="709" w:gutter="0"/>
          <w:cols w:space="708"/>
          <w:titlePg/>
          <w:docGrid w:linePitch="360"/>
        </w:sectPr>
      </w:pPr>
    </w:p>
    <w:p w14:paraId="6276F8CE" w14:textId="77777777" w:rsidR="00B81161" w:rsidRDefault="001475E0" w:rsidP="00B81161">
      <w:pPr>
        <w:suppressAutoHyphens/>
        <w:spacing w:after="0" w:line="276" w:lineRule="auto"/>
        <w:ind w:firstLine="709"/>
        <w:jc w:val="both"/>
        <w:rPr>
          <w:rFonts w:ascii="Times New Roman" w:eastAsia="Times New Roman" w:hAnsi="Times New Roman" w:cs="Times New Roman"/>
          <w:sz w:val="28"/>
          <w:szCs w:val="28"/>
          <w:lang w:eastAsia="ru-RU"/>
        </w:rPr>
      </w:pPr>
      <w:r w:rsidRPr="00B81161">
        <w:rPr>
          <w:rFonts w:ascii="Times New Roman" w:eastAsia="Times New Roman" w:hAnsi="Times New Roman" w:cs="Times New Roman"/>
          <w:b/>
          <w:sz w:val="28"/>
          <w:szCs w:val="28"/>
          <w:lang w:eastAsia="ru-RU"/>
        </w:rPr>
        <w:lastRenderedPageBreak/>
        <w:t xml:space="preserve">По критерию «Комфортность условий предоставления </w:t>
      </w:r>
      <w:r w:rsidR="00305421">
        <w:rPr>
          <w:rFonts w:ascii="Times New Roman" w:eastAsia="Times New Roman" w:hAnsi="Times New Roman" w:cs="Times New Roman"/>
          <w:b/>
          <w:sz w:val="28"/>
          <w:szCs w:val="28"/>
          <w:lang w:eastAsia="ru-RU"/>
        </w:rPr>
        <w:t>услуг</w:t>
      </w:r>
      <w:r w:rsidRPr="00B81161">
        <w:rPr>
          <w:rFonts w:ascii="Times New Roman" w:eastAsia="Times New Roman" w:hAnsi="Times New Roman" w:cs="Times New Roman"/>
          <w:b/>
          <w:sz w:val="28"/>
          <w:szCs w:val="28"/>
          <w:lang w:eastAsia="ru-RU"/>
        </w:rPr>
        <w:t xml:space="preserve">» </w:t>
      </w:r>
      <w:r w:rsidR="00B81161" w:rsidRPr="00B81161">
        <w:rPr>
          <w:rFonts w:ascii="Times New Roman" w:eastAsia="Times New Roman" w:hAnsi="Times New Roman" w:cs="Times New Roman"/>
          <w:b/>
          <w:sz w:val="28"/>
          <w:szCs w:val="28"/>
          <w:lang w:eastAsia="ru-RU"/>
        </w:rPr>
        <w:t xml:space="preserve">фактические и предельные значения </w:t>
      </w:r>
      <w:r w:rsidR="005C2019">
        <w:rPr>
          <w:rFonts w:ascii="Times New Roman" w:eastAsia="Times New Roman" w:hAnsi="Times New Roman" w:cs="Times New Roman"/>
          <w:b/>
          <w:sz w:val="28"/>
          <w:szCs w:val="28"/>
          <w:lang w:eastAsia="ru-RU"/>
        </w:rPr>
        <w:t xml:space="preserve">совпадают </w:t>
      </w:r>
      <w:r w:rsidR="00B81161" w:rsidRPr="00B81161">
        <w:rPr>
          <w:rFonts w:ascii="Times New Roman" w:eastAsia="Times New Roman" w:hAnsi="Times New Roman" w:cs="Times New Roman"/>
          <w:b/>
          <w:sz w:val="28"/>
          <w:szCs w:val="28"/>
          <w:lang w:eastAsia="ru-RU"/>
        </w:rPr>
        <w:t>по 7-ми обследованным учреждениям культуры:</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ОГАУК «Ленинский мемориал»</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«Ульяновский областной художественный музей»</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w:t>
      </w:r>
      <w:proofErr w:type="spellStart"/>
      <w:r w:rsidR="00B81161" w:rsidRPr="00B81161">
        <w:rPr>
          <w:rFonts w:ascii="Times New Roman" w:eastAsia="Times New Roman" w:hAnsi="Times New Roman" w:cs="Times New Roman"/>
          <w:sz w:val="28"/>
          <w:szCs w:val="28"/>
          <w:lang w:eastAsia="ru-RU"/>
        </w:rPr>
        <w:t>Ундоровский</w:t>
      </w:r>
      <w:proofErr w:type="spellEnd"/>
      <w:r w:rsidR="00B81161" w:rsidRPr="00B81161">
        <w:rPr>
          <w:rFonts w:ascii="Times New Roman" w:eastAsia="Times New Roman" w:hAnsi="Times New Roman" w:cs="Times New Roman"/>
          <w:sz w:val="28"/>
          <w:szCs w:val="28"/>
          <w:lang w:eastAsia="ru-RU"/>
        </w:rPr>
        <w:t xml:space="preserve"> палеонтологический музей»</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B81161" w:rsidRPr="00B81161">
        <w:rPr>
          <w:rFonts w:ascii="Times New Roman" w:eastAsia="Times New Roman" w:hAnsi="Times New Roman" w:cs="Times New Roman"/>
          <w:sz w:val="28"/>
          <w:szCs w:val="28"/>
          <w:lang w:eastAsia="ru-RU"/>
        </w:rPr>
        <w:t>В.И.Ленина</w:t>
      </w:r>
      <w:proofErr w:type="spellEnd"/>
      <w:r w:rsidR="00B81161" w:rsidRPr="00B81161">
        <w:rPr>
          <w:rFonts w:ascii="Times New Roman" w:eastAsia="Times New Roman" w:hAnsi="Times New Roman" w:cs="Times New Roman"/>
          <w:sz w:val="28"/>
          <w:szCs w:val="28"/>
          <w:lang w:eastAsia="ru-RU"/>
        </w:rPr>
        <w:t>»</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00B81161" w:rsidRPr="00B81161">
        <w:rPr>
          <w:rFonts w:ascii="Times New Roman" w:eastAsia="Times New Roman" w:hAnsi="Times New Roman" w:cs="Times New Roman"/>
          <w:sz w:val="28"/>
          <w:szCs w:val="28"/>
          <w:lang w:eastAsia="ru-RU"/>
        </w:rPr>
        <w:t>С.Т.Аксакова</w:t>
      </w:r>
      <w:proofErr w:type="spellEnd"/>
      <w:r w:rsidR="00B81161" w:rsidRPr="00B81161">
        <w:rPr>
          <w:rFonts w:ascii="Times New Roman" w:eastAsia="Times New Roman" w:hAnsi="Times New Roman" w:cs="Times New Roman"/>
          <w:sz w:val="28"/>
          <w:szCs w:val="28"/>
          <w:lang w:eastAsia="ru-RU"/>
        </w:rPr>
        <w:t>»</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«Ульяновская областная специальная библиотек</w:t>
      </w:r>
      <w:r w:rsidR="00B81161">
        <w:rPr>
          <w:rFonts w:ascii="Times New Roman" w:eastAsia="Times New Roman" w:hAnsi="Times New Roman" w:cs="Times New Roman"/>
          <w:sz w:val="28"/>
          <w:szCs w:val="28"/>
          <w:lang w:eastAsia="ru-RU"/>
        </w:rPr>
        <w:t xml:space="preserve">а для слепых». По данным организациям также наблюдается положительная разность фактического значения критерия со средним значением критерия по организациям (94,7 балла). Положительная разность фактического и среднего значения рассматриваемого критерия также наблюдается по </w:t>
      </w:r>
      <w:r w:rsidR="00B81161" w:rsidRPr="00B81161">
        <w:rPr>
          <w:rFonts w:ascii="Times New Roman" w:eastAsia="Times New Roman" w:hAnsi="Times New Roman" w:cs="Times New Roman"/>
          <w:sz w:val="28"/>
          <w:szCs w:val="28"/>
          <w:lang w:eastAsia="ru-RU"/>
        </w:rPr>
        <w:t>ОГБУК «Центр народной культуры Ульяновской области»</w:t>
      </w:r>
      <w:r w:rsidR="00B81161">
        <w:rPr>
          <w:rFonts w:ascii="Times New Roman" w:eastAsia="Times New Roman" w:hAnsi="Times New Roman" w:cs="Times New Roman"/>
          <w:sz w:val="28"/>
          <w:szCs w:val="28"/>
          <w:lang w:eastAsia="ru-RU"/>
        </w:rPr>
        <w:t xml:space="preserve"> (+3,1 балла, фактическое значение</w:t>
      </w:r>
      <w:r w:rsidR="00305421">
        <w:rPr>
          <w:rFonts w:ascii="Times New Roman" w:eastAsia="Times New Roman" w:hAnsi="Times New Roman" w:cs="Times New Roman"/>
          <w:sz w:val="28"/>
          <w:szCs w:val="28"/>
          <w:lang w:eastAsia="ru-RU"/>
        </w:rPr>
        <w:t xml:space="preserve"> критерия</w:t>
      </w:r>
      <w:r w:rsidR="00B81161">
        <w:rPr>
          <w:rFonts w:ascii="Times New Roman" w:eastAsia="Times New Roman" w:hAnsi="Times New Roman" w:cs="Times New Roman"/>
          <w:sz w:val="28"/>
          <w:szCs w:val="28"/>
          <w:lang w:eastAsia="ru-RU"/>
        </w:rPr>
        <w:t xml:space="preserve">: 97,8 балла), </w:t>
      </w:r>
      <w:r w:rsidR="00B81161" w:rsidRPr="00B81161">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B81161" w:rsidRPr="00B81161">
        <w:rPr>
          <w:rFonts w:ascii="Times New Roman" w:eastAsia="Times New Roman" w:hAnsi="Times New Roman" w:cs="Times New Roman"/>
          <w:sz w:val="28"/>
          <w:szCs w:val="28"/>
          <w:lang w:eastAsia="ru-RU"/>
        </w:rPr>
        <w:t>В.М.Леонтьевой</w:t>
      </w:r>
      <w:proofErr w:type="spellEnd"/>
      <w:r w:rsidR="00B81161" w:rsidRPr="00B81161">
        <w:rPr>
          <w:rFonts w:ascii="Times New Roman" w:eastAsia="Times New Roman" w:hAnsi="Times New Roman" w:cs="Times New Roman"/>
          <w:sz w:val="28"/>
          <w:szCs w:val="28"/>
          <w:lang w:eastAsia="ru-RU"/>
        </w:rPr>
        <w:t>»</w:t>
      </w:r>
      <w:r w:rsidR="00B81161">
        <w:rPr>
          <w:rFonts w:ascii="Times New Roman" w:eastAsia="Times New Roman" w:hAnsi="Times New Roman" w:cs="Times New Roman"/>
          <w:sz w:val="28"/>
          <w:szCs w:val="28"/>
          <w:lang w:eastAsia="ru-RU"/>
        </w:rPr>
        <w:t xml:space="preserve"> (+1,2 балла, фактическое значение</w:t>
      </w:r>
      <w:r w:rsidR="00305421">
        <w:rPr>
          <w:rFonts w:ascii="Times New Roman" w:eastAsia="Times New Roman" w:hAnsi="Times New Roman" w:cs="Times New Roman"/>
          <w:sz w:val="28"/>
          <w:szCs w:val="28"/>
          <w:lang w:eastAsia="ru-RU"/>
        </w:rPr>
        <w:t xml:space="preserve"> критерия</w:t>
      </w:r>
      <w:r w:rsidR="00B81161">
        <w:rPr>
          <w:rFonts w:ascii="Times New Roman" w:eastAsia="Times New Roman" w:hAnsi="Times New Roman" w:cs="Times New Roman"/>
          <w:sz w:val="28"/>
          <w:szCs w:val="28"/>
          <w:lang w:eastAsia="ru-RU"/>
        </w:rPr>
        <w:t>: 95,9 балла).</w:t>
      </w:r>
    </w:p>
    <w:p w14:paraId="0933D493" w14:textId="77777777" w:rsidR="00B81161" w:rsidRDefault="00B81161"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разность фактического значения со сред</w:t>
      </w:r>
      <w:r w:rsidR="00305421">
        <w:rPr>
          <w:rFonts w:ascii="Times New Roman" w:eastAsia="Times New Roman" w:hAnsi="Times New Roman" w:cs="Times New Roman"/>
          <w:sz w:val="28"/>
          <w:szCs w:val="28"/>
          <w:lang w:eastAsia="ru-RU"/>
        </w:rPr>
        <w:t xml:space="preserve">ним значением критерия наблюдается в отношении 3-х обследованных организаций: </w:t>
      </w:r>
      <w:r w:rsidR="00305421" w:rsidRPr="00305421">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305421" w:rsidRPr="00305421">
        <w:rPr>
          <w:rFonts w:ascii="Times New Roman" w:eastAsia="Times New Roman" w:hAnsi="Times New Roman" w:cs="Times New Roman"/>
          <w:sz w:val="28"/>
          <w:szCs w:val="28"/>
          <w:lang w:eastAsia="ru-RU"/>
        </w:rPr>
        <w:t>И.А.Гончарова</w:t>
      </w:r>
      <w:proofErr w:type="spellEnd"/>
      <w:r w:rsidR="00305421" w:rsidRPr="00305421">
        <w:rPr>
          <w:rFonts w:ascii="Times New Roman" w:eastAsia="Times New Roman" w:hAnsi="Times New Roman" w:cs="Times New Roman"/>
          <w:sz w:val="28"/>
          <w:szCs w:val="28"/>
          <w:lang w:eastAsia="ru-RU"/>
        </w:rPr>
        <w:t>»</w:t>
      </w:r>
      <w:r w:rsidR="00305421">
        <w:rPr>
          <w:rFonts w:ascii="Times New Roman" w:eastAsia="Times New Roman" w:hAnsi="Times New Roman" w:cs="Times New Roman"/>
          <w:sz w:val="28"/>
          <w:szCs w:val="28"/>
          <w:lang w:eastAsia="ru-RU"/>
        </w:rPr>
        <w:t xml:space="preserve"> (-6,7 балла, фактическое значение критерия: 88,0 баллов), </w:t>
      </w:r>
      <w:r w:rsidR="00305421" w:rsidRPr="00305421">
        <w:rPr>
          <w:rFonts w:ascii="Times New Roman" w:eastAsia="Times New Roman" w:hAnsi="Times New Roman" w:cs="Times New Roman"/>
          <w:sz w:val="28"/>
          <w:szCs w:val="28"/>
          <w:lang w:eastAsia="ru-RU"/>
        </w:rPr>
        <w:t>ОГАУК «</w:t>
      </w:r>
      <w:proofErr w:type="spellStart"/>
      <w:r w:rsidR="00305421" w:rsidRPr="00305421">
        <w:rPr>
          <w:rFonts w:ascii="Times New Roman" w:eastAsia="Times New Roman" w:hAnsi="Times New Roman" w:cs="Times New Roman"/>
          <w:sz w:val="28"/>
          <w:szCs w:val="28"/>
          <w:lang w:eastAsia="ru-RU"/>
        </w:rPr>
        <w:t>УльяновскКинофонд</w:t>
      </w:r>
      <w:proofErr w:type="spellEnd"/>
      <w:r w:rsidR="00305421" w:rsidRPr="00305421">
        <w:rPr>
          <w:rFonts w:ascii="Times New Roman" w:eastAsia="Times New Roman" w:hAnsi="Times New Roman" w:cs="Times New Roman"/>
          <w:sz w:val="28"/>
          <w:szCs w:val="28"/>
          <w:lang w:eastAsia="ru-RU"/>
        </w:rPr>
        <w:t>»</w:t>
      </w:r>
      <w:r w:rsidR="00305421">
        <w:rPr>
          <w:rFonts w:ascii="Times New Roman" w:eastAsia="Times New Roman" w:hAnsi="Times New Roman" w:cs="Times New Roman"/>
          <w:sz w:val="28"/>
          <w:szCs w:val="28"/>
          <w:lang w:eastAsia="ru-RU"/>
        </w:rPr>
        <w:t xml:space="preserve"> (-17,7 балла, фактическое значение критерия: 77,0 баллов), </w:t>
      </w:r>
      <w:r w:rsidR="00305421" w:rsidRPr="00305421">
        <w:rPr>
          <w:rFonts w:ascii="Times New Roman" w:eastAsia="Times New Roman" w:hAnsi="Times New Roman" w:cs="Times New Roman"/>
          <w:sz w:val="28"/>
          <w:szCs w:val="28"/>
          <w:lang w:eastAsia="ru-RU"/>
        </w:rPr>
        <w:t>ОГБУК «Эстрадный балет «Экситон»</w:t>
      </w:r>
      <w:r w:rsidR="00305421">
        <w:rPr>
          <w:rFonts w:ascii="Times New Roman" w:eastAsia="Times New Roman" w:hAnsi="Times New Roman" w:cs="Times New Roman"/>
          <w:sz w:val="28"/>
          <w:szCs w:val="28"/>
          <w:lang w:eastAsia="ru-RU"/>
        </w:rPr>
        <w:t xml:space="preserve"> (-17,0 баллов, фактическое значение критерия: 77,7 балла).</w:t>
      </w:r>
    </w:p>
    <w:p w14:paraId="246EC7CC" w14:textId="77777777" w:rsidR="00E03123" w:rsidRDefault="00E03123" w:rsidP="00E0312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«Комфортность условий предоставления услуг» продемонстрировали </w:t>
      </w:r>
      <w:r w:rsidRPr="00E03123">
        <w:rPr>
          <w:rFonts w:ascii="Times New Roman" w:eastAsia="Times New Roman" w:hAnsi="Times New Roman" w:cs="Times New Roman"/>
          <w:sz w:val="28"/>
          <w:szCs w:val="28"/>
          <w:lang w:eastAsia="ru-RU"/>
        </w:rPr>
        <w:t>ОГАУК «Ленинский мемориал», ОГБУК «Ульяновский областной художественный музей», ОГБУК «Ульяновский областной краеведческий музей им. И.А. Гончарова», ОГБУК «</w:t>
      </w:r>
      <w:proofErr w:type="spellStart"/>
      <w:r w:rsidRPr="00E03123">
        <w:rPr>
          <w:rFonts w:ascii="Times New Roman" w:eastAsia="Times New Roman" w:hAnsi="Times New Roman" w:cs="Times New Roman"/>
          <w:sz w:val="28"/>
          <w:szCs w:val="28"/>
          <w:lang w:eastAsia="ru-RU"/>
        </w:rPr>
        <w:t>Ундоровский</w:t>
      </w:r>
      <w:proofErr w:type="spellEnd"/>
      <w:r w:rsidRPr="00E03123">
        <w:rPr>
          <w:rFonts w:ascii="Times New Roman" w:eastAsia="Times New Roman" w:hAnsi="Times New Roman" w:cs="Times New Roman"/>
          <w:sz w:val="28"/>
          <w:szCs w:val="28"/>
          <w:lang w:eastAsia="ru-RU"/>
        </w:rPr>
        <w:t xml:space="preserve"> палеонтологический музей», ОГБУК «Дворец Книги - Ульяновская областная научная библиотека имени </w:t>
      </w:r>
      <w:proofErr w:type="spellStart"/>
      <w:r w:rsidRPr="00E03123">
        <w:rPr>
          <w:rFonts w:ascii="Times New Roman" w:eastAsia="Times New Roman" w:hAnsi="Times New Roman" w:cs="Times New Roman"/>
          <w:sz w:val="28"/>
          <w:szCs w:val="28"/>
          <w:lang w:eastAsia="ru-RU"/>
        </w:rPr>
        <w:t>В.И.Ленина</w:t>
      </w:r>
      <w:proofErr w:type="spellEnd"/>
      <w:r w:rsidRPr="00E03123">
        <w:rPr>
          <w:rFonts w:ascii="Times New Roman" w:eastAsia="Times New Roman" w:hAnsi="Times New Roman" w:cs="Times New Roman"/>
          <w:sz w:val="28"/>
          <w:szCs w:val="28"/>
          <w:lang w:eastAsia="ru-RU"/>
        </w:rPr>
        <w:t xml:space="preserve">», ОГБУК  «Ульяновская областная библиотека для детей и юношества имени </w:t>
      </w:r>
      <w:proofErr w:type="spellStart"/>
      <w:r w:rsidRPr="00E03123">
        <w:rPr>
          <w:rFonts w:ascii="Times New Roman" w:eastAsia="Times New Roman" w:hAnsi="Times New Roman" w:cs="Times New Roman"/>
          <w:sz w:val="28"/>
          <w:szCs w:val="28"/>
          <w:lang w:eastAsia="ru-RU"/>
        </w:rPr>
        <w:t>С.Т.Аксакова</w:t>
      </w:r>
      <w:proofErr w:type="spellEnd"/>
      <w:r w:rsidRPr="00E03123">
        <w:rPr>
          <w:rFonts w:ascii="Times New Roman" w:eastAsia="Times New Roman" w:hAnsi="Times New Roman" w:cs="Times New Roman"/>
          <w:sz w:val="28"/>
          <w:szCs w:val="28"/>
          <w:lang w:eastAsia="ru-RU"/>
        </w:rPr>
        <w:t>», ОГБУК «Ульяновская областная специальная библиотека для слепых»</w:t>
      </w:r>
      <w:r>
        <w:rPr>
          <w:rFonts w:ascii="Times New Roman" w:eastAsia="Times New Roman" w:hAnsi="Times New Roman" w:cs="Times New Roman"/>
          <w:sz w:val="28"/>
          <w:szCs w:val="28"/>
          <w:lang w:eastAsia="ru-RU"/>
        </w:rPr>
        <w:t>.</w:t>
      </w:r>
    </w:p>
    <w:p w14:paraId="48F3A005" w14:textId="77777777" w:rsidR="005D7F59" w:rsidRDefault="00305421" w:rsidP="005D7F5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w:t>
      </w:r>
      <w:r w:rsidR="00CA587B">
        <w:rPr>
          <w:rFonts w:ascii="Times New Roman" w:eastAsia="Times New Roman" w:hAnsi="Times New Roman" w:cs="Times New Roman"/>
          <w:sz w:val="28"/>
          <w:szCs w:val="28"/>
          <w:lang w:eastAsia="ru-RU"/>
        </w:rPr>
        <w:t>Комфортность условий предоставления услуг</w:t>
      </w:r>
      <w:r>
        <w:rPr>
          <w:rFonts w:ascii="Times New Roman" w:eastAsia="Times New Roman" w:hAnsi="Times New Roman" w:cs="Times New Roman"/>
          <w:sz w:val="28"/>
          <w:szCs w:val="28"/>
          <w:lang w:eastAsia="ru-RU"/>
        </w:rPr>
        <w:t>» по обследованным учреждениям культ</w:t>
      </w:r>
      <w:r w:rsidR="00CA587B">
        <w:rPr>
          <w:rFonts w:ascii="Times New Roman" w:eastAsia="Times New Roman" w:hAnsi="Times New Roman" w:cs="Times New Roman"/>
          <w:sz w:val="28"/>
          <w:szCs w:val="28"/>
          <w:lang w:eastAsia="ru-RU"/>
        </w:rPr>
        <w:t>уры представлено в Таблице 6.1.2</w:t>
      </w:r>
      <w:r>
        <w:rPr>
          <w:rFonts w:ascii="Times New Roman" w:eastAsia="Times New Roman" w:hAnsi="Times New Roman" w:cs="Times New Roman"/>
          <w:sz w:val="28"/>
          <w:szCs w:val="28"/>
          <w:lang w:eastAsia="ru-RU"/>
        </w:rPr>
        <w:t>.</w:t>
      </w:r>
      <w:r w:rsidR="005D7F59">
        <w:rPr>
          <w:rFonts w:ascii="Times New Roman" w:eastAsia="Times New Roman" w:hAnsi="Times New Roman" w:cs="Times New Roman"/>
          <w:sz w:val="28"/>
          <w:szCs w:val="28"/>
          <w:lang w:eastAsia="ru-RU"/>
        </w:rPr>
        <w:br w:type="page"/>
      </w:r>
    </w:p>
    <w:p w14:paraId="454EC186" w14:textId="77777777" w:rsidR="005D7F59" w:rsidRDefault="005D7F59" w:rsidP="005D7F59">
      <w:pPr>
        <w:suppressAutoHyphens/>
        <w:spacing w:after="0" w:line="276" w:lineRule="auto"/>
        <w:jc w:val="center"/>
        <w:rPr>
          <w:rFonts w:ascii="Times New Roman" w:eastAsia="Times New Roman" w:hAnsi="Times New Roman" w:cs="Times New Roman"/>
          <w:sz w:val="20"/>
          <w:szCs w:val="28"/>
          <w:lang w:eastAsia="ru-RU"/>
        </w:rPr>
        <w:sectPr w:rsidR="005D7F59" w:rsidSect="00B505BC">
          <w:pgSz w:w="11906" w:h="16838"/>
          <w:pgMar w:top="1134" w:right="851" w:bottom="1134" w:left="1701" w:header="425" w:footer="709" w:gutter="0"/>
          <w:cols w:space="708"/>
          <w:titlePg/>
          <w:docGrid w:linePitch="360"/>
        </w:sectPr>
      </w:pPr>
    </w:p>
    <w:p w14:paraId="7963061F" w14:textId="77777777" w:rsidR="005D7F59" w:rsidRDefault="005D7F59" w:rsidP="005D7F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lastRenderedPageBreak/>
        <w:t>Таблица 6.1.2. Сопоставление полученных (фактических), максимальных (предельных) и средних значений критерия «Комфортность условий предоставления услуг» и входящих в него показателей по обследованным организациям культуры</w:t>
      </w:r>
    </w:p>
    <w:tbl>
      <w:tblPr>
        <w:tblW w:w="1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76"/>
        <w:gridCol w:w="576"/>
        <w:gridCol w:w="1052"/>
        <w:gridCol w:w="1212"/>
      </w:tblGrid>
      <w:tr w:rsidR="005D7F59" w:rsidRPr="005D7F59" w14:paraId="43ECAFA2" w14:textId="77777777" w:rsidTr="005D7F59">
        <w:trPr>
          <w:trHeight w:val="210"/>
          <w:jc w:val="center"/>
        </w:trPr>
        <w:tc>
          <w:tcPr>
            <w:tcW w:w="4390" w:type="dxa"/>
            <w:vMerge w:val="restart"/>
            <w:shd w:val="clear" w:color="auto" w:fill="auto"/>
            <w:noWrap/>
            <w:vAlign w:val="bottom"/>
            <w:hideMark/>
          </w:tcPr>
          <w:p w14:paraId="66EEC84C"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 </w:t>
            </w:r>
          </w:p>
          <w:p w14:paraId="71870152"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 </w:t>
            </w:r>
          </w:p>
        </w:tc>
        <w:tc>
          <w:tcPr>
            <w:tcW w:w="8301" w:type="dxa"/>
            <w:gridSpan w:val="12"/>
            <w:shd w:val="clear" w:color="000000" w:fill="F2F2F2"/>
            <w:noWrap/>
            <w:vAlign w:val="bottom"/>
            <w:hideMark/>
          </w:tcPr>
          <w:p w14:paraId="634A8E57"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3E437AA5"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3DC4DA04" w14:textId="77777777" w:rsidR="005D7F59" w:rsidRPr="005D7F59" w:rsidRDefault="005D7F59" w:rsidP="002F37A0">
            <w:pPr>
              <w:spacing w:after="0" w:line="240" w:lineRule="auto"/>
              <w:jc w:val="center"/>
              <w:rPr>
                <w:rFonts w:ascii="Times New Roman" w:eastAsia="Times New Roman" w:hAnsi="Times New Roman" w:cs="Times New Roman"/>
                <w:b/>
                <w:bCs/>
                <w:color w:val="000000"/>
                <w:sz w:val="16"/>
                <w:szCs w:val="16"/>
                <w:lang w:eastAsia="ru-RU"/>
              </w:rPr>
            </w:pPr>
            <w:r w:rsidRPr="005D7F59">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5D7F59" w:rsidRPr="005D7F59" w14:paraId="2638F61F" w14:textId="77777777" w:rsidTr="005D7F59">
        <w:trPr>
          <w:trHeight w:val="3194"/>
          <w:jc w:val="center"/>
        </w:trPr>
        <w:tc>
          <w:tcPr>
            <w:tcW w:w="4390" w:type="dxa"/>
            <w:vMerge/>
            <w:shd w:val="clear" w:color="auto" w:fill="auto"/>
            <w:noWrap/>
            <w:textDirection w:val="btLr"/>
            <w:vAlign w:val="bottom"/>
            <w:hideMark/>
          </w:tcPr>
          <w:p w14:paraId="6A1AAE12"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1C94C8AD"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12E34A0D"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349C86DA"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73EE208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1162B1E3"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w:t>
            </w:r>
            <w:proofErr w:type="spellStart"/>
            <w:r w:rsidRPr="005D7F59">
              <w:rPr>
                <w:rFonts w:ascii="Times New Roman" w:eastAsia="Times New Roman" w:hAnsi="Times New Roman" w:cs="Times New Roman"/>
                <w:b/>
                <w:bCs/>
                <w:sz w:val="16"/>
                <w:szCs w:val="16"/>
                <w:lang w:eastAsia="ru-RU"/>
              </w:rPr>
              <w:t>Ундоровский</w:t>
            </w:r>
            <w:proofErr w:type="spellEnd"/>
            <w:r w:rsidRPr="005D7F59">
              <w:rPr>
                <w:rFonts w:ascii="Times New Roman" w:eastAsia="Times New Roman" w:hAnsi="Times New Roman" w:cs="Times New Roman"/>
                <w:b/>
                <w:bCs/>
                <w:sz w:val="16"/>
                <w:szCs w:val="16"/>
                <w:lang w:eastAsia="ru-RU"/>
              </w:rPr>
              <w:t xml:space="preserve"> палеонтологический музей»</w:t>
            </w:r>
          </w:p>
        </w:tc>
        <w:tc>
          <w:tcPr>
            <w:tcW w:w="859" w:type="dxa"/>
            <w:shd w:val="clear" w:color="auto" w:fill="auto"/>
            <w:textDirection w:val="btLr"/>
            <w:hideMark/>
          </w:tcPr>
          <w:p w14:paraId="124F190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Pr="005D7F59">
              <w:rPr>
                <w:rFonts w:ascii="Times New Roman" w:eastAsia="Times New Roman" w:hAnsi="Times New Roman" w:cs="Times New Roman"/>
                <w:b/>
                <w:bCs/>
                <w:sz w:val="16"/>
                <w:szCs w:val="16"/>
                <w:lang w:eastAsia="ru-RU"/>
              </w:rPr>
              <w:t>В.И.Ленина</w:t>
            </w:r>
            <w:proofErr w:type="spellEnd"/>
            <w:r w:rsidRPr="005D7F59">
              <w:rPr>
                <w:rFonts w:ascii="Times New Roman" w:eastAsia="Times New Roman" w:hAnsi="Times New Roman" w:cs="Times New Roman"/>
                <w:b/>
                <w:bCs/>
                <w:sz w:val="16"/>
                <w:szCs w:val="16"/>
                <w:lang w:eastAsia="ru-RU"/>
              </w:rPr>
              <w:t>»</w:t>
            </w:r>
          </w:p>
        </w:tc>
        <w:tc>
          <w:tcPr>
            <w:tcW w:w="759" w:type="dxa"/>
            <w:shd w:val="clear" w:color="auto" w:fill="auto"/>
            <w:textDirection w:val="btLr"/>
            <w:hideMark/>
          </w:tcPr>
          <w:p w14:paraId="7F7FC08F"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proofErr w:type="gramStart"/>
            <w:r w:rsidRPr="005D7F59">
              <w:rPr>
                <w:rFonts w:ascii="Times New Roman" w:eastAsia="Times New Roman" w:hAnsi="Times New Roman" w:cs="Times New Roman"/>
                <w:b/>
                <w:bCs/>
                <w:sz w:val="16"/>
                <w:szCs w:val="16"/>
                <w:lang w:eastAsia="ru-RU"/>
              </w:rPr>
              <w:t>ОГБУК  «</w:t>
            </w:r>
            <w:proofErr w:type="gramEnd"/>
            <w:r w:rsidRPr="005D7F59">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5D7F59">
              <w:rPr>
                <w:rFonts w:ascii="Times New Roman" w:eastAsia="Times New Roman" w:hAnsi="Times New Roman" w:cs="Times New Roman"/>
                <w:b/>
                <w:bCs/>
                <w:sz w:val="16"/>
                <w:szCs w:val="16"/>
                <w:lang w:eastAsia="ru-RU"/>
              </w:rPr>
              <w:t>С.Т.Аксакова</w:t>
            </w:r>
            <w:proofErr w:type="spellEnd"/>
            <w:r w:rsidRPr="005D7F59">
              <w:rPr>
                <w:rFonts w:ascii="Times New Roman" w:eastAsia="Times New Roman" w:hAnsi="Times New Roman" w:cs="Times New Roman"/>
                <w:b/>
                <w:bCs/>
                <w:sz w:val="16"/>
                <w:szCs w:val="16"/>
                <w:lang w:eastAsia="ru-RU"/>
              </w:rPr>
              <w:t>»</w:t>
            </w:r>
          </w:p>
        </w:tc>
        <w:tc>
          <w:tcPr>
            <w:tcW w:w="709" w:type="dxa"/>
            <w:shd w:val="clear" w:color="auto" w:fill="auto"/>
            <w:textDirection w:val="btLr"/>
            <w:hideMark/>
          </w:tcPr>
          <w:p w14:paraId="630B35CB"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shd w:val="clear" w:color="auto" w:fill="auto"/>
            <w:textDirection w:val="btLr"/>
            <w:hideMark/>
          </w:tcPr>
          <w:p w14:paraId="401B92B9"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 xml:space="preserve">ОГАУК «Ульяновский театр кукол имени народной артистки СССР </w:t>
            </w:r>
            <w:proofErr w:type="spellStart"/>
            <w:r w:rsidRPr="005D7F59">
              <w:rPr>
                <w:rFonts w:ascii="Times New Roman" w:eastAsia="Times New Roman" w:hAnsi="Times New Roman" w:cs="Times New Roman"/>
                <w:b/>
                <w:bCs/>
                <w:sz w:val="16"/>
                <w:szCs w:val="16"/>
                <w:lang w:eastAsia="ru-RU"/>
              </w:rPr>
              <w:t>В.М.Леонтьевой</w:t>
            </w:r>
            <w:proofErr w:type="spellEnd"/>
            <w:r w:rsidRPr="005D7F59">
              <w:rPr>
                <w:rFonts w:ascii="Times New Roman" w:eastAsia="Times New Roman" w:hAnsi="Times New Roman" w:cs="Times New Roman"/>
                <w:b/>
                <w:bCs/>
                <w:sz w:val="16"/>
                <w:szCs w:val="16"/>
                <w:lang w:eastAsia="ru-RU"/>
              </w:rPr>
              <w:t>»</w:t>
            </w:r>
          </w:p>
        </w:tc>
        <w:tc>
          <w:tcPr>
            <w:tcW w:w="708" w:type="dxa"/>
            <w:shd w:val="clear" w:color="auto" w:fill="auto"/>
            <w:textDirection w:val="btLr"/>
            <w:hideMark/>
          </w:tcPr>
          <w:p w14:paraId="7CD8A53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 xml:space="preserve">ОГАУК «Ульяновский драматический театр имени </w:t>
            </w:r>
            <w:proofErr w:type="spellStart"/>
            <w:r w:rsidRPr="005D7F59">
              <w:rPr>
                <w:rFonts w:ascii="Times New Roman" w:eastAsia="Times New Roman" w:hAnsi="Times New Roman" w:cs="Times New Roman"/>
                <w:b/>
                <w:bCs/>
                <w:sz w:val="16"/>
                <w:szCs w:val="16"/>
                <w:lang w:eastAsia="ru-RU"/>
              </w:rPr>
              <w:t>И.А.Гончарова</w:t>
            </w:r>
            <w:proofErr w:type="spellEnd"/>
            <w:r w:rsidRPr="005D7F59">
              <w:rPr>
                <w:rFonts w:ascii="Times New Roman" w:eastAsia="Times New Roman" w:hAnsi="Times New Roman" w:cs="Times New Roman"/>
                <w:b/>
                <w:bCs/>
                <w:sz w:val="16"/>
                <w:szCs w:val="16"/>
                <w:lang w:eastAsia="ru-RU"/>
              </w:rPr>
              <w:t>»</w:t>
            </w:r>
          </w:p>
        </w:tc>
        <w:tc>
          <w:tcPr>
            <w:tcW w:w="576" w:type="dxa"/>
            <w:shd w:val="clear" w:color="auto" w:fill="auto"/>
            <w:textDirection w:val="btLr"/>
            <w:hideMark/>
          </w:tcPr>
          <w:p w14:paraId="1E46F8F0"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w:t>
            </w:r>
            <w:proofErr w:type="spellStart"/>
            <w:r w:rsidRPr="005D7F59">
              <w:rPr>
                <w:rFonts w:ascii="Times New Roman" w:eastAsia="Times New Roman" w:hAnsi="Times New Roman" w:cs="Times New Roman"/>
                <w:b/>
                <w:bCs/>
                <w:sz w:val="16"/>
                <w:szCs w:val="16"/>
                <w:lang w:eastAsia="ru-RU"/>
              </w:rPr>
              <w:t>УльяновскКинофонд</w:t>
            </w:r>
            <w:proofErr w:type="spellEnd"/>
            <w:r w:rsidRPr="005D7F59">
              <w:rPr>
                <w:rFonts w:ascii="Times New Roman" w:eastAsia="Times New Roman" w:hAnsi="Times New Roman" w:cs="Times New Roman"/>
                <w:b/>
                <w:bCs/>
                <w:sz w:val="16"/>
                <w:szCs w:val="16"/>
                <w:lang w:eastAsia="ru-RU"/>
              </w:rPr>
              <w:t>»</w:t>
            </w:r>
          </w:p>
        </w:tc>
        <w:tc>
          <w:tcPr>
            <w:tcW w:w="576" w:type="dxa"/>
            <w:shd w:val="clear" w:color="auto" w:fill="auto"/>
            <w:textDirection w:val="btLr"/>
            <w:hideMark/>
          </w:tcPr>
          <w:p w14:paraId="23C8CD74"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697EB2CE"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3C9E769B" w14:textId="77777777" w:rsidR="005D7F59" w:rsidRPr="005D7F59" w:rsidRDefault="005D7F59" w:rsidP="002F37A0">
            <w:pPr>
              <w:spacing w:after="0" w:line="240" w:lineRule="auto"/>
              <w:ind w:left="113" w:right="113"/>
              <w:rPr>
                <w:rFonts w:ascii="Times New Roman" w:eastAsia="Times New Roman" w:hAnsi="Times New Roman" w:cs="Times New Roman"/>
                <w:b/>
                <w:bCs/>
                <w:color w:val="000000"/>
                <w:sz w:val="16"/>
                <w:szCs w:val="16"/>
                <w:lang w:eastAsia="ru-RU"/>
              </w:rPr>
            </w:pPr>
          </w:p>
        </w:tc>
      </w:tr>
      <w:tr w:rsidR="005D7F59" w:rsidRPr="005D7F59" w14:paraId="1D4C23A8" w14:textId="77777777" w:rsidTr="005D7F59">
        <w:trPr>
          <w:trHeight w:val="210"/>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7246C69F"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п.2.</w:t>
            </w:r>
            <w:proofErr w:type="gramStart"/>
            <w:r w:rsidRPr="005D7F59">
              <w:rPr>
                <w:rFonts w:ascii="Times New Roman" w:hAnsi="Times New Roman" w:cs="Times New Roman"/>
                <w:color w:val="000000"/>
                <w:sz w:val="16"/>
                <w:szCs w:val="16"/>
              </w:rPr>
              <w:t>1.Обеспечение</w:t>
            </w:r>
            <w:proofErr w:type="gramEnd"/>
            <w:r w:rsidRPr="005D7F59">
              <w:rPr>
                <w:rFonts w:ascii="Times New Roman" w:hAnsi="Times New Roman" w:cs="Times New Roman"/>
                <w:color w:val="000000"/>
                <w:sz w:val="16"/>
                <w:szCs w:val="16"/>
              </w:rPr>
              <w:t xml:space="preserve"> в организации (учреждении) комфортных условий для предоставления услуг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A6E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E96413E"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0551A006"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2774B80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43C3F68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FD6402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969376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7FF6BD"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C29759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1D91264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47563E0"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0685878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restart"/>
            <w:shd w:val="clear" w:color="auto" w:fill="auto"/>
            <w:vAlign w:val="center"/>
            <w:hideMark/>
          </w:tcPr>
          <w:p w14:paraId="4BAD293F"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4429B"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r>
      <w:tr w:rsidR="005D7F59" w:rsidRPr="005D7F59" w14:paraId="3BFA515E" w14:textId="77777777" w:rsidTr="005D7F59">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0D00945D"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п.2.</w:t>
            </w:r>
            <w:proofErr w:type="gramStart"/>
            <w:r w:rsidRPr="005D7F59">
              <w:rPr>
                <w:rFonts w:ascii="Times New Roman" w:hAnsi="Times New Roman" w:cs="Times New Roman"/>
                <w:color w:val="000000"/>
                <w:sz w:val="16"/>
                <w:szCs w:val="16"/>
              </w:rPr>
              <w:t>2.Время</w:t>
            </w:r>
            <w:proofErr w:type="gramEnd"/>
            <w:r w:rsidRPr="005D7F59">
              <w:rPr>
                <w:rFonts w:ascii="Times New Roman" w:hAnsi="Times New Roman" w:cs="Times New Roman"/>
                <w:color w:val="000000"/>
                <w:sz w:val="16"/>
                <w:szCs w:val="16"/>
              </w:rPr>
              <w:t xml:space="preserve"> ожидания предоставления услуги</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A486D5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97,8</w:t>
            </w:r>
          </w:p>
        </w:tc>
        <w:tc>
          <w:tcPr>
            <w:tcW w:w="582" w:type="dxa"/>
            <w:tcBorders>
              <w:top w:val="nil"/>
              <w:left w:val="nil"/>
              <w:bottom w:val="single" w:sz="4" w:space="0" w:color="auto"/>
              <w:right w:val="single" w:sz="4" w:space="0" w:color="auto"/>
            </w:tcBorders>
            <w:shd w:val="clear" w:color="auto" w:fill="auto"/>
            <w:noWrap/>
            <w:vAlign w:val="center"/>
          </w:tcPr>
          <w:p w14:paraId="77971C8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7B2E989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45A1F87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71C6761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65ADA11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10A64B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16C7C85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95E2427"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B9D9E8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D7308D"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26E822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ign w:val="center"/>
            <w:hideMark/>
          </w:tcPr>
          <w:p w14:paraId="04836EA8"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4138D2C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99,7</w:t>
            </w:r>
          </w:p>
        </w:tc>
      </w:tr>
      <w:tr w:rsidR="005D7F59" w:rsidRPr="005D7F59" w14:paraId="128D6E85" w14:textId="77777777" w:rsidTr="005D7F59">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0D10446A"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п.2.</w:t>
            </w:r>
            <w:proofErr w:type="gramStart"/>
            <w:r w:rsidRPr="005D7F59">
              <w:rPr>
                <w:rFonts w:ascii="Times New Roman" w:hAnsi="Times New Roman" w:cs="Times New Roman"/>
                <w:color w:val="000000"/>
                <w:sz w:val="16"/>
                <w:szCs w:val="16"/>
              </w:rPr>
              <w:t>3.Доля</w:t>
            </w:r>
            <w:proofErr w:type="gramEnd"/>
            <w:r w:rsidRPr="005D7F59">
              <w:rPr>
                <w:rFonts w:ascii="Times New Roman" w:hAnsi="Times New Roman" w:cs="Times New Roman"/>
                <w:color w:val="000000"/>
                <w:sz w:val="16"/>
                <w:szCs w:val="16"/>
              </w:rPr>
              <w:t xml:space="preserve"> получателей услуг удовлетворенных комфортностью предоставления услуг </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41D5200"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95,5</w:t>
            </w:r>
          </w:p>
        </w:tc>
        <w:tc>
          <w:tcPr>
            <w:tcW w:w="582" w:type="dxa"/>
            <w:tcBorders>
              <w:top w:val="nil"/>
              <w:left w:val="nil"/>
              <w:bottom w:val="single" w:sz="4" w:space="0" w:color="auto"/>
              <w:right w:val="single" w:sz="4" w:space="0" w:color="auto"/>
            </w:tcBorders>
            <w:shd w:val="clear" w:color="auto" w:fill="auto"/>
            <w:noWrap/>
            <w:vAlign w:val="center"/>
          </w:tcPr>
          <w:p w14:paraId="33DFAC6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99,9</w:t>
            </w:r>
          </w:p>
        </w:tc>
        <w:tc>
          <w:tcPr>
            <w:tcW w:w="700" w:type="dxa"/>
            <w:tcBorders>
              <w:top w:val="nil"/>
              <w:left w:val="nil"/>
              <w:bottom w:val="single" w:sz="4" w:space="0" w:color="auto"/>
              <w:right w:val="single" w:sz="4" w:space="0" w:color="auto"/>
            </w:tcBorders>
            <w:shd w:val="clear" w:color="auto" w:fill="auto"/>
            <w:noWrap/>
            <w:vAlign w:val="center"/>
          </w:tcPr>
          <w:p w14:paraId="26E4F20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99,9</w:t>
            </w:r>
          </w:p>
        </w:tc>
        <w:tc>
          <w:tcPr>
            <w:tcW w:w="691" w:type="dxa"/>
            <w:tcBorders>
              <w:top w:val="nil"/>
              <w:left w:val="nil"/>
              <w:bottom w:val="single" w:sz="4" w:space="0" w:color="auto"/>
              <w:right w:val="single" w:sz="4" w:space="0" w:color="auto"/>
            </w:tcBorders>
            <w:shd w:val="clear" w:color="auto" w:fill="auto"/>
            <w:noWrap/>
            <w:vAlign w:val="center"/>
          </w:tcPr>
          <w:p w14:paraId="3826133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27BC1DE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76D47A4A"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064526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33B949DA"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652F846"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80B8B9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DF70AD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96835B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ign w:val="center"/>
            <w:hideMark/>
          </w:tcPr>
          <w:p w14:paraId="0DE1BC99"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80CEA8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99,4</w:t>
            </w:r>
          </w:p>
        </w:tc>
      </w:tr>
      <w:tr w:rsidR="005D7F59" w:rsidRPr="005D7F59" w14:paraId="41695E8E"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56D5B05E" w14:textId="77777777" w:rsidR="005D7F59" w:rsidRPr="005D7F59" w:rsidRDefault="005D7F59" w:rsidP="002F37A0">
            <w:pPr>
              <w:spacing w:after="0" w:line="240" w:lineRule="auto"/>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Итого по критерию 2 «Комфортность условий предоставления услуг»</w:t>
            </w:r>
          </w:p>
        </w:tc>
        <w:tc>
          <w:tcPr>
            <w:tcW w:w="8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EDBEDFF"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97,8</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6464666"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41078D1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59BBD97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16924941"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0510FDBC"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77E2D4D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40BF0C7"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6920F6CE"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30A927FC"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88,0</w:t>
            </w:r>
          </w:p>
        </w:tc>
        <w:tc>
          <w:tcPr>
            <w:tcW w:w="576" w:type="dxa"/>
            <w:tcBorders>
              <w:top w:val="nil"/>
              <w:left w:val="nil"/>
              <w:bottom w:val="single" w:sz="4" w:space="0" w:color="auto"/>
              <w:right w:val="single" w:sz="4" w:space="0" w:color="auto"/>
            </w:tcBorders>
            <w:shd w:val="clear" w:color="auto" w:fill="F2F2F2" w:themeFill="background1" w:themeFillShade="F2"/>
            <w:noWrap/>
            <w:vAlign w:val="center"/>
          </w:tcPr>
          <w:p w14:paraId="646FBEA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77,0</w:t>
            </w:r>
          </w:p>
        </w:tc>
        <w:tc>
          <w:tcPr>
            <w:tcW w:w="576" w:type="dxa"/>
            <w:tcBorders>
              <w:top w:val="nil"/>
              <w:left w:val="nil"/>
              <w:bottom w:val="single" w:sz="4" w:space="0" w:color="auto"/>
              <w:right w:val="single" w:sz="4" w:space="0" w:color="auto"/>
            </w:tcBorders>
            <w:shd w:val="clear" w:color="auto" w:fill="F2F2F2" w:themeFill="background1" w:themeFillShade="F2"/>
            <w:noWrap/>
            <w:vAlign w:val="center"/>
          </w:tcPr>
          <w:p w14:paraId="2DF1A07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77,7</w:t>
            </w:r>
          </w:p>
        </w:tc>
        <w:tc>
          <w:tcPr>
            <w:tcW w:w="1052" w:type="dxa"/>
            <w:vMerge/>
            <w:vAlign w:val="center"/>
            <w:hideMark/>
          </w:tcPr>
          <w:p w14:paraId="29A533D2"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41C1C32D"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94,7</w:t>
            </w:r>
          </w:p>
        </w:tc>
      </w:tr>
    </w:tbl>
    <w:p w14:paraId="025D32D3" w14:textId="77777777" w:rsidR="00305421" w:rsidRDefault="00305421" w:rsidP="00305421">
      <w:pPr>
        <w:suppressAutoHyphens/>
        <w:spacing w:after="0" w:line="276" w:lineRule="auto"/>
        <w:ind w:firstLine="709"/>
        <w:jc w:val="both"/>
        <w:rPr>
          <w:rFonts w:ascii="Times New Roman" w:eastAsia="Times New Roman" w:hAnsi="Times New Roman" w:cs="Times New Roman"/>
          <w:sz w:val="28"/>
          <w:szCs w:val="28"/>
          <w:lang w:eastAsia="ru-RU"/>
        </w:rPr>
      </w:pPr>
    </w:p>
    <w:p w14:paraId="4C7375D5" w14:textId="77777777" w:rsidR="005D7F59" w:rsidRDefault="005D7F59" w:rsidP="00B81161">
      <w:pPr>
        <w:suppressAutoHyphens/>
        <w:spacing w:after="0" w:line="276" w:lineRule="auto"/>
        <w:ind w:firstLine="709"/>
        <w:jc w:val="both"/>
        <w:rPr>
          <w:rFonts w:ascii="Times New Roman" w:eastAsia="Times New Roman" w:hAnsi="Times New Roman" w:cs="Times New Roman"/>
          <w:sz w:val="28"/>
          <w:szCs w:val="28"/>
          <w:lang w:eastAsia="ru-RU"/>
        </w:rPr>
        <w:sectPr w:rsidR="005D7F59" w:rsidSect="005D7F59">
          <w:pgSz w:w="16838" w:h="11906" w:orient="landscape"/>
          <w:pgMar w:top="1701" w:right="1134" w:bottom="851" w:left="1134" w:header="425" w:footer="709" w:gutter="0"/>
          <w:cols w:space="708"/>
          <w:titlePg/>
          <w:docGrid w:linePitch="360"/>
        </w:sectPr>
      </w:pPr>
    </w:p>
    <w:p w14:paraId="047C5A88" w14:textId="77777777" w:rsidR="00305421" w:rsidRDefault="00BC7C55" w:rsidP="00B81161">
      <w:pPr>
        <w:suppressAutoHyphens/>
        <w:spacing w:after="0" w:line="276" w:lineRule="auto"/>
        <w:ind w:firstLine="709"/>
        <w:jc w:val="both"/>
        <w:rPr>
          <w:rFonts w:ascii="Times New Roman" w:eastAsia="Times New Roman" w:hAnsi="Times New Roman" w:cs="Times New Roman"/>
          <w:sz w:val="28"/>
          <w:szCs w:val="28"/>
          <w:lang w:eastAsia="ru-RU"/>
        </w:rPr>
      </w:pPr>
      <w:r w:rsidRPr="00654737">
        <w:rPr>
          <w:rFonts w:ascii="Times New Roman" w:eastAsia="Times New Roman" w:hAnsi="Times New Roman" w:cs="Times New Roman"/>
          <w:b/>
          <w:sz w:val="28"/>
          <w:szCs w:val="28"/>
          <w:lang w:eastAsia="ru-RU"/>
        </w:rPr>
        <w:lastRenderedPageBreak/>
        <w:t xml:space="preserve">По критерию «Доступность услуг для инвалидов» </w:t>
      </w:r>
      <w:r w:rsidR="00533C3C" w:rsidRPr="00654737">
        <w:rPr>
          <w:rFonts w:ascii="Times New Roman" w:eastAsia="Times New Roman" w:hAnsi="Times New Roman" w:cs="Times New Roman"/>
          <w:b/>
          <w:sz w:val="28"/>
          <w:szCs w:val="28"/>
          <w:lang w:eastAsia="ru-RU"/>
        </w:rPr>
        <w:t>равенства фактических и предельных значений не выявлено ни по одной из обследованных организаций. Положительная разность фактических и средних значений рассматриваемого критерия наблюдается в отношении 5-ти обследованных учреждений культуры</w:t>
      </w:r>
      <w:r w:rsidR="00533C3C">
        <w:rPr>
          <w:rFonts w:ascii="Times New Roman" w:eastAsia="Times New Roman" w:hAnsi="Times New Roman" w:cs="Times New Roman"/>
          <w:sz w:val="28"/>
          <w:szCs w:val="28"/>
          <w:lang w:eastAsia="ru-RU"/>
        </w:rPr>
        <w:t xml:space="preserve"> (среднее значение равно 67,9 балла): </w:t>
      </w:r>
      <w:r w:rsidR="00533C3C" w:rsidRPr="00533C3C">
        <w:rPr>
          <w:rFonts w:ascii="Times New Roman" w:eastAsia="Times New Roman" w:hAnsi="Times New Roman" w:cs="Times New Roman"/>
          <w:sz w:val="28"/>
          <w:szCs w:val="28"/>
          <w:lang w:eastAsia="ru-RU"/>
        </w:rPr>
        <w:t>ОГБУК «Центр народной культуры Ульяновской области»</w:t>
      </w:r>
      <w:r w:rsidR="00533C3C">
        <w:rPr>
          <w:rFonts w:ascii="Times New Roman" w:eastAsia="Times New Roman" w:hAnsi="Times New Roman" w:cs="Times New Roman"/>
          <w:sz w:val="28"/>
          <w:szCs w:val="28"/>
          <w:lang w:eastAsia="ru-RU"/>
        </w:rPr>
        <w:t xml:space="preserve"> (+6,5 балла, фактическое значение критерия: 74,4 балла),</w:t>
      </w:r>
      <w:r w:rsidR="000843AF">
        <w:rPr>
          <w:rFonts w:ascii="Times New Roman" w:eastAsia="Times New Roman" w:hAnsi="Times New Roman" w:cs="Times New Roman"/>
          <w:sz w:val="28"/>
          <w:szCs w:val="28"/>
          <w:lang w:eastAsia="ru-RU"/>
        </w:rPr>
        <w:t xml:space="preserve"> </w:t>
      </w:r>
      <w:r w:rsidR="000843AF" w:rsidRPr="000843AF">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0843AF" w:rsidRPr="000843AF">
        <w:rPr>
          <w:rFonts w:ascii="Times New Roman" w:eastAsia="Times New Roman" w:hAnsi="Times New Roman" w:cs="Times New Roman"/>
          <w:sz w:val="28"/>
          <w:szCs w:val="28"/>
          <w:lang w:eastAsia="ru-RU"/>
        </w:rPr>
        <w:t>В.И.Ленина</w:t>
      </w:r>
      <w:proofErr w:type="spellEnd"/>
      <w:r w:rsidR="000843AF" w:rsidRPr="000843AF">
        <w:rPr>
          <w:rFonts w:ascii="Times New Roman" w:eastAsia="Times New Roman" w:hAnsi="Times New Roman" w:cs="Times New Roman"/>
          <w:sz w:val="28"/>
          <w:szCs w:val="28"/>
          <w:lang w:eastAsia="ru-RU"/>
        </w:rPr>
        <w:t>»</w:t>
      </w:r>
      <w:r w:rsidR="000843AF">
        <w:rPr>
          <w:rFonts w:ascii="Times New Roman" w:eastAsia="Times New Roman" w:hAnsi="Times New Roman" w:cs="Times New Roman"/>
          <w:sz w:val="28"/>
          <w:szCs w:val="28"/>
          <w:lang w:eastAsia="ru-RU"/>
        </w:rPr>
        <w:t xml:space="preserve"> (+1,1 балла, фактическое значение критерия: 69,0 баллов), </w:t>
      </w:r>
      <w:r w:rsidR="000843AF" w:rsidRPr="000843AF">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000843AF" w:rsidRPr="000843AF">
        <w:rPr>
          <w:rFonts w:ascii="Times New Roman" w:eastAsia="Times New Roman" w:hAnsi="Times New Roman" w:cs="Times New Roman"/>
          <w:sz w:val="28"/>
          <w:szCs w:val="28"/>
          <w:lang w:eastAsia="ru-RU"/>
        </w:rPr>
        <w:t>С.Т.Аксакова</w:t>
      </w:r>
      <w:proofErr w:type="spellEnd"/>
      <w:r w:rsidR="000843AF" w:rsidRPr="000843AF">
        <w:rPr>
          <w:rFonts w:ascii="Times New Roman" w:eastAsia="Times New Roman" w:hAnsi="Times New Roman" w:cs="Times New Roman"/>
          <w:sz w:val="28"/>
          <w:szCs w:val="28"/>
          <w:lang w:eastAsia="ru-RU"/>
        </w:rPr>
        <w:t>»</w:t>
      </w:r>
      <w:r w:rsidR="000843AF">
        <w:rPr>
          <w:rFonts w:ascii="Times New Roman" w:eastAsia="Times New Roman" w:hAnsi="Times New Roman" w:cs="Times New Roman"/>
          <w:sz w:val="28"/>
          <w:szCs w:val="28"/>
          <w:lang w:eastAsia="ru-RU"/>
        </w:rPr>
        <w:t xml:space="preserve"> (+10,1 балла, фактическое значение критерия: 78,0 баллов), </w:t>
      </w:r>
      <w:r w:rsidR="000843AF" w:rsidRPr="000843AF">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0843AF" w:rsidRPr="000843AF">
        <w:rPr>
          <w:rFonts w:ascii="Times New Roman" w:eastAsia="Times New Roman" w:hAnsi="Times New Roman" w:cs="Times New Roman"/>
          <w:sz w:val="28"/>
          <w:szCs w:val="28"/>
          <w:lang w:eastAsia="ru-RU"/>
        </w:rPr>
        <w:t>В.М.Леонтьевой</w:t>
      </w:r>
      <w:proofErr w:type="spellEnd"/>
      <w:r w:rsidR="000843AF" w:rsidRPr="000843AF">
        <w:rPr>
          <w:rFonts w:ascii="Times New Roman" w:eastAsia="Times New Roman" w:hAnsi="Times New Roman" w:cs="Times New Roman"/>
          <w:sz w:val="28"/>
          <w:szCs w:val="28"/>
          <w:lang w:eastAsia="ru-RU"/>
        </w:rPr>
        <w:t>»</w:t>
      </w:r>
      <w:r w:rsidR="00654737">
        <w:rPr>
          <w:rFonts w:ascii="Times New Roman" w:eastAsia="Times New Roman" w:hAnsi="Times New Roman" w:cs="Times New Roman"/>
          <w:sz w:val="28"/>
          <w:szCs w:val="28"/>
          <w:lang w:eastAsia="ru-RU"/>
        </w:rPr>
        <w:t xml:space="preserve"> (+23,8 балла, фактическое значение критерия: 91,7 балла), </w:t>
      </w:r>
      <w:r w:rsidR="00654737" w:rsidRPr="00654737">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654737" w:rsidRPr="00654737">
        <w:rPr>
          <w:rFonts w:ascii="Times New Roman" w:eastAsia="Times New Roman" w:hAnsi="Times New Roman" w:cs="Times New Roman"/>
          <w:sz w:val="28"/>
          <w:szCs w:val="28"/>
          <w:lang w:eastAsia="ru-RU"/>
        </w:rPr>
        <w:t>И.А.Гончарова</w:t>
      </w:r>
      <w:proofErr w:type="spellEnd"/>
      <w:r w:rsidR="00654737" w:rsidRPr="00654737">
        <w:rPr>
          <w:rFonts w:ascii="Times New Roman" w:eastAsia="Times New Roman" w:hAnsi="Times New Roman" w:cs="Times New Roman"/>
          <w:sz w:val="28"/>
          <w:szCs w:val="28"/>
          <w:lang w:eastAsia="ru-RU"/>
        </w:rPr>
        <w:t>»</w:t>
      </w:r>
      <w:r w:rsidR="00654737">
        <w:rPr>
          <w:rFonts w:ascii="Times New Roman" w:eastAsia="Times New Roman" w:hAnsi="Times New Roman" w:cs="Times New Roman"/>
          <w:sz w:val="28"/>
          <w:szCs w:val="28"/>
          <w:lang w:eastAsia="ru-RU"/>
        </w:rPr>
        <w:t xml:space="preserve"> (+8,1 балла, фактическое значение критерия: 76,0 баллов). </w:t>
      </w:r>
    </w:p>
    <w:p w14:paraId="31A9B7F9" w14:textId="77777777" w:rsidR="00654737" w:rsidRDefault="006A5FB7"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разность среднего значения критерия и фактическ</w:t>
      </w:r>
      <w:r w:rsidR="00D46FCE">
        <w:rPr>
          <w:rFonts w:ascii="Times New Roman" w:eastAsia="Times New Roman" w:hAnsi="Times New Roman" w:cs="Times New Roman"/>
          <w:sz w:val="28"/>
          <w:szCs w:val="28"/>
          <w:lang w:eastAsia="ru-RU"/>
        </w:rPr>
        <w:t>их его значений наблюдается в отношении 7-ми обсл</w:t>
      </w:r>
      <w:r w:rsidR="00406DFA">
        <w:rPr>
          <w:rFonts w:ascii="Times New Roman" w:eastAsia="Times New Roman" w:hAnsi="Times New Roman" w:cs="Times New Roman"/>
          <w:sz w:val="28"/>
          <w:szCs w:val="28"/>
          <w:lang w:eastAsia="ru-RU"/>
        </w:rPr>
        <w:t xml:space="preserve">едованных организаций, наиболее заметно она проявляется </w:t>
      </w:r>
      <w:r w:rsidR="00115AE9">
        <w:rPr>
          <w:rFonts w:ascii="Times New Roman" w:eastAsia="Times New Roman" w:hAnsi="Times New Roman" w:cs="Times New Roman"/>
          <w:sz w:val="28"/>
          <w:szCs w:val="28"/>
          <w:lang w:eastAsia="ru-RU"/>
        </w:rPr>
        <w:t xml:space="preserve">по </w:t>
      </w:r>
      <w:r w:rsidR="00115AE9" w:rsidRPr="00115AE9">
        <w:rPr>
          <w:rFonts w:ascii="Times New Roman" w:eastAsia="Times New Roman" w:hAnsi="Times New Roman" w:cs="Times New Roman"/>
          <w:sz w:val="28"/>
          <w:szCs w:val="28"/>
          <w:lang w:eastAsia="ru-RU"/>
        </w:rPr>
        <w:t>ОГАУК «</w:t>
      </w:r>
      <w:proofErr w:type="spellStart"/>
      <w:r w:rsidR="00115AE9" w:rsidRPr="00115AE9">
        <w:rPr>
          <w:rFonts w:ascii="Times New Roman" w:eastAsia="Times New Roman" w:hAnsi="Times New Roman" w:cs="Times New Roman"/>
          <w:sz w:val="28"/>
          <w:szCs w:val="28"/>
          <w:lang w:eastAsia="ru-RU"/>
        </w:rPr>
        <w:t>УльяновскКинофонд</w:t>
      </w:r>
      <w:proofErr w:type="spellEnd"/>
      <w:r w:rsidR="00115AE9" w:rsidRPr="00115AE9">
        <w:rPr>
          <w:rFonts w:ascii="Times New Roman" w:eastAsia="Times New Roman" w:hAnsi="Times New Roman" w:cs="Times New Roman"/>
          <w:sz w:val="28"/>
          <w:szCs w:val="28"/>
          <w:lang w:eastAsia="ru-RU"/>
        </w:rPr>
        <w:t>»</w:t>
      </w:r>
      <w:r w:rsidR="00115AE9">
        <w:rPr>
          <w:rFonts w:ascii="Times New Roman" w:eastAsia="Times New Roman" w:hAnsi="Times New Roman" w:cs="Times New Roman"/>
          <w:sz w:val="28"/>
          <w:szCs w:val="28"/>
          <w:lang w:eastAsia="ru-RU"/>
        </w:rPr>
        <w:t xml:space="preserve"> (-13,9 балла, фактическое значение критерия: 54,0 балла), </w:t>
      </w:r>
      <w:r w:rsidR="00115AE9" w:rsidRPr="00115AE9">
        <w:rPr>
          <w:rFonts w:ascii="Times New Roman" w:eastAsia="Times New Roman" w:hAnsi="Times New Roman" w:cs="Times New Roman"/>
          <w:sz w:val="28"/>
          <w:szCs w:val="28"/>
          <w:lang w:eastAsia="ru-RU"/>
        </w:rPr>
        <w:t>ОГАУК «Ленинский мемориал»</w:t>
      </w:r>
      <w:r w:rsidR="00115AE9">
        <w:rPr>
          <w:rFonts w:ascii="Times New Roman" w:eastAsia="Times New Roman" w:hAnsi="Times New Roman" w:cs="Times New Roman"/>
          <w:sz w:val="28"/>
          <w:szCs w:val="28"/>
          <w:lang w:eastAsia="ru-RU"/>
        </w:rPr>
        <w:t xml:space="preserve"> (-9,9 балла, фактическое значение критерия: 58,0 баллов), </w:t>
      </w:r>
      <w:r w:rsidR="00115AE9" w:rsidRPr="00115AE9">
        <w:rPr>
          <w:rFonts w:ascii="Times New Roman" w:eastAsia="Times New Roman" w:hAnsi="Times New Roman" w:cs="Times New Roman"/>
          <w:sz w:val="28"/>
          <w:szCs w:val="28"/>
          <w:lang w:eastAsia="ru-RU"/>
        </w:rPr>
        <w:t>ОГБУК «Эстрадный балет «Экситон»</w:t>
      </w:r>
      <w:r w:rsidR="00115AE9">
        <w:rPr>
          <w:rFonts w:ascii="Times New Roman" w:eastAsia="Times New Roman" w:hAnsi="Times New Roman" w:cs="Times New Roman"/>
          <w:sz w:val="28"/>
          <w:szCs w:val="28"/>
          <w:lang w:eastAsia="ru-RU"/>
        </w:rPr>
        <w:t xml:space="preserve"> (-9,9 балла, фактическое значение критерия: 58,0 баллов); отрицательная разность среднего значения критерия и фактических значений критерия наблюдается в отношении </w:t>
      </w:r>
      <w:r w:rsidR="00115AE9" w:rsidRPr="00115AE9">
        <w:rPr>
          <w:rFonts w:ascii="Times New Roman" w:eastAsia="Times New Roman" w:hAnsi="Times New Roman" w:cs="Times New Roman"/>
          <w:sz w:val="28"/>
          <w:szCs w:val="28"/>
          <w:lang w:eastAsia="ru-RU"/>
        </w:rPr>
        <w:t>ОГБУК «Ульяновский областной художественный музей»</w:t>
      </w:r>
      <w:r w:rsidR="00115AE9">
        <w:rPr>
          <w:rFonts w:ascii="Times New Roman" w:eastAsia="Times New Roman" w:hAnsi="Times New Roman" w:cs="Times New Roman"/>
          <w:sz w:val="28"/>
          <w:szCs w:val="28"/>
          <w:lang w:eastAsia="ru-RU"/>
        </w:rPr>
        <w:t xml:space="preserve"> (-7,6 балла, фактическое значение критерия: 60,4 балла), </w:t>
      </w:r>
      <w:r w:rsidR="00115AE9" w:rsidRPr="00115AE9">
        <w:rPr>
          <w:rFonts w:ascii="Times New Roman" w:eastAsia="Times New Roman" w:hAnsi="Times New Roman" w:cs="Times New Roman"/>
          <w:sz w:val="28"/>
          <w:szCs w:val="28"/>
          <w:lang w:eastAsia="ru-RU"/>
        </w:rPr>
        <w:t>ОГБУК «</w:t>
      </w:r>
      <w:proofErr w:type="spellStart"/>
      <w:r w:rsidR="00115AE9" w:rsidRPr="00115AE9">
        <w:rPr>
          <w:rFonts w:ascii="Times New Roman" w:eastAsia="Times New Roman" w:hAnsi="Times New Roman" w:cs="Times New Roman"/>
          <w:sz w:val="28"/>
          <w:szCs w:val="28"/>
          <w:lang w:eastAsia="ru-RU"/>
        </w:rPr>
        <w:t>Ундоровский</w:t>
      </w:r>
      <w:proofErr w:type="spellEnd"/>
      <w:r w:rsidR="00115AE9" w:rsidRPr="00115AE9">
        <w:rPr>
          <w:rFonts w:ascii="Times New Roman" w:eastAsia="Times New Roman" w:hAnsi="Times New Roman" w:cs="Times New Roman"/>
          <w:sz w:val="28"/>
          <w:szCs w:val="28"/>
          <w:lang w:eastAsia="ru-RU"/>
        </w:rPr>
        <w:t xml:space="preserve"> палеонтологический музей»</w:t>
      </w:r>
      <w:r w:rsidR="00115AE9">
        <w:rPr>
          <w:rFonts w:ascii="Times New Roman" w:eastAsia="Times New Roman" w:hAnsi="Times New Roman" w:cs="Times New Roman"/>
          <w:sz w:val="28"/>
          <w:szCs w:val="28"/>
          <w:lang w:eastAsia="ru-RU"/>
        </w:rPr>
        <w:t xml:space="preserve"> (-3,9 балла, фактическое значение критерия: 64,0 балла), </w:t>
      </w:r>
      <w:r w:rsidR="00115AE9" w:rsidRPr="00115AE9">
        <w:rPr>
          <w:rFonts w:ascii="Times New Roman" w:eastAsia="Times New Roman" w:hAnsi="Times New Roman" w:cs="Times New Roman"/>
          <w:sz w:val="28"/>
          <w:szCs w:val="28"/>
          <w:lang w:eastAsia="ru-RU"/>
        </w:rPr>
        <w:t>ОГБУК «Ульяновская областная специальная библиотека для слепых» </w:t>
      </w:r>
      <w:r w:rsidR="00115AE9">
        <w:rPr>
          <w:rFonts w:ascii="Times New Roman" w:eastAsia="Times New Roman" w:hAnsi="Times New Roman" w:cs="Times New Roman"/>
          <w:sz w:val="28"/>
          <w:szCs w:val="28"/>
          <w:lang w:eastAsia="ru-RU"/>
        </w:rPr>
        <w:t xml:space="preserve"> (-3,9 балла, фактическое значение критерия: 64,0 балла), </w:t>
      </w:r>
      <w:r w:rsidR="009632C5" w:rsidRPr="009632C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9632C5">
        <w:rPr>
          <w:rFonts w:ascii="Times New Roman" w:eastAsia="Times New Roman" w:hAnsi="Times New Roman" w:cs="Times New Roman"/>
          <w:sz w:val="28"/>
          <w:szCs w:val="28"/>
          <w:lang w:eastAsia="ru-RU"/>
        </w:rPr>
        <w:t xml:space="preserve"> (-0,4 балла, фактическое значение критерия: 67,5 балла). </w:t>
      </w:r>
    </w:p>
    <w:p w14:paraId="57039782" w14:textId="77777777" w:rsidR="00F42D10" w:rsidRDefault="00F42D10"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сравнительный анализ фактического значения критерия «Доступность услуг для инвалидов» с его предельным и средним значением указывает на необходимость усовершенствования и доработки отдельных его параметров по большинству обследованных организаций.</w:t>
      </w:r>
    </w:p>
    <w:p w14:paraId="3FD83E14" w14:textId="77777777" w:rsidR="008679DD" w:rsidRDefault="00A36388"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Сопоставление фактических и предельных значений, а также фактических и средних значений показателей, входящих в критерий </w:t>
      </w:r>
      <w:r>
        <w:rPr>
          <w:rFonts w:ascii="Times New Roman" w:eastAsia="Times New Roman" w:hAnsi="Times New Roman" w:cs="Times New Roman"/>
          <w:sz w:val="28"/>
          <w:szCs w:val="28"/>
          <w:lang w:eastAsia="ru-RU"/>
        </w:rPr>
        <w:lastRenderedPageBreak/>
        <w:t>«Доступность услуг для инвалидов» по обследованным учреждениям культуры представлено в Таблице 6.1.3.</w:t>
      </w:r>
    </w:p>
    <w:p w14:paraId="65D255A9" w14:textId="77777777" w:rsidR="008679DD" w:rsidRDefault="008679D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12D30C6" w14:textId="77777777" w:rsidR="008679DD" w:rsidRDefault="008679DD" w:rsidP="008679DD">
      <w:pPr>
        <w:suppressAutoHyphens/>
        <w:spacing w:after="0" w:line="276" w:lineRule="auto"/>
        <w:jc w:val="center"/>
        <w:rPr>
          <w:rFonts w:ascii="Times New Roman" w:eastAsia="Times New Roman" w:hAnsi="Times New Roman" w:cs="Times New Roman"/>
          <w:sz w:val="20"/>
          <w:szCs w:val="28"/>
          <w:lang w:eastAsia="ru-RU"/>
        </w:rPr>
        <w:sectPr w:rsidR="008679DD" w:rsidSect="00B505BC">
          <w:pgSz w:w="11906" w:h="16838"/>
          <w:pgMar w:top="1134" w:right="851" w:bottom="1134" w:left="1701" w:header="425" w:footer="709" w:gutter="0"/>
          <w:cols w:space="708"/>
          <w:titlePg/>
          <w:docGrid w:linePitch="360"/>
        </w:sectPr>
      </w:pPr>
    </w:p>
    <w:p w14:paraId="4DB509D9" w14:textId="77777777" w:rsidR="008679DD" w:rsidRDefault="008679DD" w:rsidP="008679D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lastRenderedPageBreak/>
        <w:t>Таблица 6.1.3. Сопоставление полученных (фактических), максимальных (предельных) и средних значений критерия «Доступность услуг для инвалидов»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8679DD" w:rsidRPr="002F37A0" w14:paraId="4F4421C0" w14:textId="77777777" w:rsidTr="002F37A0">
        <w:trPr>
          <w:trHeight w:val="210"/>
          <w:jc w:val="center"/>
        </w:trPr>
        <w:tc>
          <w:tcPr>
            <w:tcW w:w="4390" w:type="dxa"/>
            <w:vMerge w:val="restart"/>
            <w:shd w:val="clear" w:color="auto" w:fill="auto"/>
            <w:noWrap/>
            <w:vAlign w:val="bottom"/>
            <w:hideMark/>
          </w:tcPr>
          <w:p w14:paraId="3547B594" w14:textId="77777777" w:rsidR="008679DD" w:rsidRPr="002F37A0" w:rsidRDefault="008679DD" w:rsidP="002F37A0">
            <w:pPr>
              <w:spacing w:after="0" w:line="240" w:lineRule="auto"/>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 </w:t>
            </w:r>
          </w:p>
          <w:p w14:paraId="1B0DD040"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7BFAE6C9" w14:textId="77777777" w:rsidR="008679DD" w:rsidRPr="002F37A0" w:rsidRDefault="008679DD"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6374AE6B" w14:textId="77777777" w:rsidR="008679DD" w:rsidRPr="002F37A0" w:rsidRDefault="008679DD"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0E543363" w14:textId="77777777" w:rsidR="008679DD" w:rsidRPr="002F37A0" w:rsidRDefault="008679DD" w:rsidP="002F37A0">
            <w:pPr>
              <w:spacing w:after="0" w:line="240" w:lineRule="auto"/>
              <w:jc w:val="center"/>
              <w:rPr>
                <w:rFonts w:ascii="Times New Roman" w:eastAsia="Times New Roman" w:hAnsi="Times New Roman" w:cs="Times New Roman"/>
                <w:b/>
                <w:bCs/>
                <w:color w:val="000000"/>
                <w:sz w:val="16"/>
                <w:szCs w:val="16"/>
                <w:lang w:eastAsia="ru-RU"/>
              </w:rPr>
            </w:pPr>
            <w:r w:rsidRPr="002F37A0">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8679DD" w:rsidRPr="002F37A0" w14:paraId="73B538E4" w14:textId="77777777" w:rsidTr="002F37A0">
        <w:trPr>
          <w:trHeight w:val="3194"/>
          <w:jc w:val="center"/>
        </w:trPr>
        <w:tc>
          <w:tcPr>
            <w:tcW w:w="4390" w:type="dxa"/>
            <w:vMerge/>
            <w:shd w:val="clear" w:color="auto" w:fill="auto"/>
            <w:noWrap/>
            <w:textDirection w:val="btLr"/>
            <w:vAlign w:val="bottom"/>
            <w:hideMark/>
          </w:tcPr>
          <w:p w14:paraId="03CF92DA"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4D416F57"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625934A5"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13458831"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6D868901"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5D42D6F5"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w:t>
            </w:r>
            <w:proofErr w:type="spellStart"/>
            <w:r w:rsidRPr="002F37A0">
              <w:rPr>
                <w:rFonts w:ascii="Times New Roman" w:eastAsia="Times New Roman" w:hAnsi="Times New Roman" w:cs="Times New Roman"/>
                <w:b/>
                <w:bCs/>
                <w:sz w:val="16"/>
                <w:szCs w:val="16"/>
                <w:lang w:eastAsia="ru-RU"/>
              </w:rPr>
              <w:t>Ундоровский</w:t>
            </w:r>
            <w:proofErr w:type="spellEnd"/>
            <w:r w:rsidRPr="002F37A0">
              <w:rPr>
                <w:rFonts w:ascii="Times New Roman" w:eastAsia="Times New Roman" w:hAnsi="Times New Roman" w:cs="Times New Roman"/>
                <w:b/>
                <w:bCs/>
                <w:sz w:val="16"/>
                <w:szCs w:val="16"/>
                <w:lang w:eastAsia="ru-RU"/>
              </w:rPr>
              <w:t xml:space="preserve"> палеонтологический музей»</w:t>
            </w:r>
          </w:p>
        </w:tc>
        <w:tc>
          <w:tcPr>
            <w:tcW w:w="859" w:type="dxa"/>
            <w:shd w:val="clear" w:color="auto" w:fill="auto"/>
            <w:textDirection w:val="btLr"/>
            <w:hideMark/>
          </w:tcPr>
          <w:p w14:paraId="683D6EE9"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Pr="002F37A0">
              <w:rPr>
                <w:rFonts w:ascii="Times New Roman" w:eastAsia="Times New Roman" w:hAnsi="Times New Roman" w:cs="Times New Roman"/>
                <w:b/>
                <w:bCs/>
                <w:sz w:val="16"/>
                <w:szCs w:val="16"/>
                <w:lang w:eastAsia="ru-RU"/>
              </w:rPr>
              <w:t>В.И.Ленина</w:t>
            </w:r>
            <w:proofErr w:type="spellEnd"/>
            <w:r w:rsidRPr="002F37A0">
              <w:rPr>
                <w:rFonts w:ascii="Times New Roman" w:eastAsia="Times New Roman" w:hAnsi="Times New Roman" w:cs="Times New Roman"/>
                <w:b/>
                <w:bCs/>
                <w:sz w:val="16"/>
                <w:szCs w:val="16"/>
                <w:lang w:eastAsia="ru-RU"/>
              </w:rPr>
              <w:t>»</w:t>
            </w:r>
          </w:p>
        </w:tc>
        <w:tc>
          <w:tcPr>
            <w:tcW w:w="759" w:type="dxa"/>
            <w:shd w:val="clear" w:color="auto" w:fill="auto"/>
            <w:textDirection w:val="btLr"/>
            <w:hideMark/>
          </w:tcPr>
          <w:p w14:paraId="17D4CECB"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proofErr w:type="gramStart"/>
            <w:r w:rsidRPr="002F37A0">
              <w:rPr>
                <w:rFonts w:ascii="Times New Roman" w:eastAsia="Times New Roman" w:hAnsi="Times New Roman" w:cs="Times New Roman"/>
                <w:b/>
                <w:bCs/>
                <w:sz w:val="16"/>
                <w:szCs w:val="16"/>
                <w:lang w:eastAsia="ru-RU"/>
              </w:rPr>
              <w:t>ОГБУК  «</w:t>
            </w:r>
            <w:proofErr w:type="gramEnd"/>
            <w:r w:rsidRPr="002F37A0">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2F37A0">
              <w:rPr>
                <w:rFonts w:ascii="Times New Roman" w:eastAsia="Times New Roman" w:hAnsi="Times New Roman" w:cs="Times New Roman"/>
                <w:b/>
                <w:bCs/>
                <w:sz w:val="16"/>
                <w:szCs w:val="16"/>
                <w:lang w:eastAsia="ru-RU"/>
              </w:rPr>
              <w:t>С.Т.Аксакова</w:t>
            </w:r>
            <w:proofErr w:type="spellEnd"/>
            <w:r w:rsidRPr="002F37A0">
              <w:rPr>
                <w:rFonts w:ascii="Times New Roman" w:eastAsia="Times New Roman" w:hAnsi="Times New Roman" w:cs="Times New Roman"/>
                <w:b/>
                <w:bCs/>
                <w:sz w:val="16"/>
                <w:szCs w:val="16"/>
                <w:lang w:eastAsia="ru-RU"/>
              </w:rPr>
              <w:t>»</w:t>
            </w:r>
          </w:p>
        </w:tc>
        <w:tc>
          <w:tcPr>
            <w:tcW w:w="709" w:type="dxa"/>
            <w:shd w:val="clear" w:color="auto" w:fill="auto"/>
            <w:textDirection w:val="btLr"/>
            <w:hideMark/>
          </w:tcPr>
          <w:p w14:paraId="5A0DF5AC"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64969C9A"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 xml:space="preserve">ОГАУК «Ульяновский театр кукол имени народной артистки СССР </w:t>
            </w:r>
            <w:proofErr w:type="spellStart"/>
            <w:r w:rsidRPr="002F37A0">
              <w:rPr>
                <w:rFonts w:ascii="Times New Roman" w:eastAsia="Times New Roman" w:hAnsi="Times New Roman" w:cs="Times New Roman"/>
                <w:b/>
                <w:bCs/>
                <w:sz w:val="16"/>
                <w:szCs w:val="16"/>
                <w:lang w:eastAsia="ru-RU"/>
              </w:rPr>
              <w:t>В.М.Леонтьевой</w:t>
            </w:r>
            <w:proofErr w:type="spellEnd"/>
            <w:r w:rsidRPr="002F37A0">
              <w:rPr>
                <w:rFonts w:ascii="Times New Roman" w:eastAsia="Times New Roman" w:hAnsi="Times New Roman" w:cs="Times New Roman"/>
                <w:b/>
                <w:bCs/>
                <w:sz w:val="16"/>
                <w:szCs w:val="16"/>
                <w:lang w:eastAsia="ru-RU"/>
              </w:rPr>
              <w:t>»</w:t>
            </w:r>
          </w:p>
        </w:tc>
        <w:tc>
          <w:tcPr>
            <w:tcW w:w="708" w:type="dxa"/>
            <w:tcBorders>
              <w:bottom w:val="single" w:sz="4" w:space="0" w:color="auto"/>
            </w:tcBorders>
            <w:shd w:val="clear" w:color="auto" w:fill="auto"/>
            <w:textDirection w:val="btLr"/>
            <w:hideMark/>
          </w:tcPr>
          <w:p w14:paraId="0102A6FA"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 xml:space="preserve">ОГАУК «Ульяновский драматический театр имени </w:t>
            </w:r>
            <w:proofErr w:type="spellStart"/>
            <w:r w:rsidRPr="002F37A0">
              <w:rPr>
                <w:rFonts w:ascii="Times New Roman" w:eastAsia="Times New Roman" w:hAnsi="Times New Roman" w:cs="Times New Roman"/>
                <w:b/>
                <w:bCs/>
                <w:sz w:val="16"/>
                <w:szCs w:val="16"/>
                <w:lang w:eastAsia="ru-RU"/>
              </w:rPr>
              <w:t>И.А.Гончарова</w:t>
            </w:r>
            <w:proofErr w:type="spellEnd"/>
            <w:r w:rsidRPr="002F37A0">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5DCC6EEE"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w:t>
            </w:r>
            <w:proofErr w:type="spellStart"/>
            <w:r w:rsidRPr="002F37A0">
              <w:rPr>
                <w:rFonts w:ascii="Times New Roman" w:eastAsia="Times New Roman" w:hAnsi="Times New Roman" w:cs="Times New Roman"/>
                <w:b/>
                <w:bCs/>
                <w:sz w:val="16"/>
                <w:szCs w:val="16"/>
                <w:lang w:eastAsia="ru-RU"/>
              </w:rPr>
              <w:t>УльяновскКинофонд</w:t>
            </w:r>
            <w:proofErr w:type="spellEnd"/>
            <w:r w:rsidRPr="002F37A0">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06C87D74"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548173AD"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053F97F5" w14:textId="77777777" w:rsidR="008679DD" w:rsidRPr="002F37A0" w:rsidRDefault="008679DD" w:rsidP="002F37A0">
            <w:pPr>
              <w:spacing w:after="0" w:line="240" w:lineRule="auto"/>
              <w:ind w:left="113" w:right="113"/>
              <w:rPr>
                <w:rFonts w:ascii="Times New Roman" w:eastAsia="Times New Roman" w:hAnsi="Times New Roman" w:cs="Times New Roman"/>
                <w:b/>
                <w:bCs/>
                <w:color w:val="000000"/>
                <w:sz w:val="16"/>
                <w:szCs w:val="16"/>
                <w:lang w:eastAsia="ru-RU"/>
              </w:rPr>
            </w:pPr>
          </w:p>
        </w:tc>
      </w:tr>
      <w:tr w:rsidR="002F37A0" w:rsidRPr="002F37A0" w14:paraId="0907FF43" w14:textId="77777777" w:rsidTr="002F37A0">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0A546716"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w:t>
            </w:r>
            <w:proofErr w:type="gramStart"/>
            <w:r w:rsidRPr="002F37A0">
              <w:rPr>
                <w:rFonts w:ascii="Times New Roman" w:hAnsi="Times New Roman" w:cs="Times New Roman"/>
                <w:color w:val="000000"/>
                <w:sz w:val="16"/>
                <w:szCs w:val="16"/>
              </w:rPr>
              <w:t>1.Оборудование</w:t>
            </w:r>
            <w:proofErr w:type="gramEnd"/>
            <w:r w:rsidRPr="002F37A0">
              <w:rPr>
                <w:rFonts w:ascii="Times New Roman" w:hAnsi="Times New Roman" w:cs="Times New Roman"/>
                <w:color w:val="000000"/>
                <w:sz w:val="16"/>
                <w:szCs w:val="16"/>
              </w:rPr>
              <w:t xml:space="preserve"> помещений организации (учреждения) и прилегающей к ней территории с учетом доступности для инвалидов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36BF7"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74,0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551CCAF"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7E2602E7"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34A5401"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35,0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2585560C"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742E03B"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BA0F10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4C73B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FFEDD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548AC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60,0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65CD22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F7F90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1052" w:type="dxa"/>
            <w:vMerge w:val="restart"/>
            <w:shd w:val="clear" w:color="auto" w:fill="auto"/>
            <w:vAlign w:val="center"/>
            <w:hideMark/>
          </w:tcPr>
          <w:p w14:paraId="5119E40D" w14:textId="77777777" w:rsidR="002F37A0" w:rsidRPr="002F37A0" w:rsidRDefault="002F37A0"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EA475"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42,4</w:t>
            </w:r>
          </w:p>
        </w:tc>
      </w:tr>
      <w:tr w:rsidR="002F37A0" w:rsidRPr="002F37A0" w14:paraId="0DF5CC00"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12D87041"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w:t>
            </w:r>
            <w:proofErr w:type="gramStart"/>
            <w:r w:rsidRPr="002F37A0">
              <w:rPr>
                <w:rFonts w:ascii="Times New Roman" w:hAnsi="Times New Roman" w:cs="Times New Roman"/>
                <w:color w:val="000000"/>
                <w:sz w:val="16"/>
                <w:szCs w:val="16"/>
              </w:rPr>
              <w:t>2.Обеспечение</w:t>
            </w:r>
            <w:proofErr w:type="gramEnd"/>
            <w:r w:rsidRPr="002F37A0">
              <w:rPr>
                <w:rFonts w:ascii="Times New Roman" w:hAnsi="Times New Roman" w:cs="Times New Roman"/>
                <w:color w:val="000000"/>
                <w:sz w:val="16"/>
                <w:szCs w:val="16"/>
              </w:rPr>
              <w:t xml:space="preserve"> в организации (учреждения) условий доступности, позволяющих инвалидам получать услуги наравне с другими</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45728F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58,0</w:t>
            </w:r>
          </w:p>
        </w:tc>
        <w:tc>
          <w:tcPr>
            <w:tcW w:w="582" w:type="dxa"/>
            <w:tcBorders>
              <w:top w:val="nil"/>
              <w:left w:val="nil"/>
              <w:bottom w:val="single" w:sz="4" w:space="0" w:color="auto"/>
              <w:right w:val="single" w:sz="4" w:space="0" w:color="auto"/>
            </w:tcBorders>
            <w:shd w:val="clear" w:color="auto" w:fill="auto"/>
            <w:noWrap/>
            <w:vAlign w:val="center"/>
          </w:tcPr>
          <w:p w14:paraId="6ECB137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55,0</w:t>
            </w:r>
          </w:p>
        </w:tc>
        <w:tc>
          <w:tcPr>
            <w:tcW w:w="700" w:type="dxa"/>
            <w:tcBorders>
              <w:top w:val="nil"/>
              <w:left w:val="nil"/>
              <w:bottom w:val="single" w:sz="4" w:space="0" w:color="auto"/>
              <w:right w:val="single" w:sz="4" w:space="0" w:color="auto"/>
            </w:tcBorders>
            <w:shd w:val="clear" w:color="auto" w:fill="auto"/>
            <w:noWrap/>
            <w:vAlign w:val="center"/>
          </w:tcPr>
          <w:p w14:paraId="7FB5F173"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54,0</w:t>
            </w:r>
          </w:p>
        </w:tc>
        <w:tc>
          <w:tcPr>
            <w:tcW w:w="691" w:type="dxa"/>
            <w:tcBorders>
              <w:top w:val="nil"/>
              <w:left w:val="nil"/>
              <w:bottom w:val="single" w:sz="4" w:space="0" w:color="auto"/>
              <w:right w:val="single" w:sz="4" w:space="0" w:color="auto"/>
            </w:tcBorders>
            <w:shd w:val="clear" w:color="auto" w:fill="auto"/>
            <w:noWrap/>
            <w:vAlign w:val="center"/>
          </w:tcPr>
          <w:p w14:paraId="01FCBE7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67,5</w:t>
            </w:r>
          </w:p>
        </w:tc>
        <w:tc>
          <w:tcPr>
            <w:tcW w:w="582" w:type="dxa"/>
            <w:tcBorders>
              <w:top w:val="nil"/>
              <w:left w:val="nil"/>
              <w:bottom w:val="single" w:sz="4" w:space="0" w:color="auto"/>
              <w:right w:val="single" w:sz="4" w:space="0" w:color="auto"/>
            </w:tcBorders>
            <w:shd w:val="clear" w:color="auto" w:fill="auto"/>
            <w:noWrap/>
            <w:vAlign w:val="center"/>
          </w:tcPr>
          <w:p w14:paraId="5824A909"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859" w:type="dxa"/>
            <w:tcBorders>
              <w:top w:val="nil"/>
              <w:left w:val="nil"/>
              <w:bottom w:val="single" w:sz="4" w:space="0" w:color="auto"/>
              <w:right w:val="single" w:sz="4" w:space="0" w:color="auto"/>
            </w:tcBorders>
            <w:shd w:val="clear" w:color="auto" w:fill="auto"/>
            <w:noWrap/>
            <w:vAlign w:val="center"/>
          </w:tcPr>
          <w:p w14:paraId="1175A02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60,0</w:t>
            </w:r>
          </w:p>
        </w:tc>
        <w:tc>
          <w:tcPr>
            <w:tcW w:w="759" w:type="dxa"/>
            <w:tcBorders>
              <w:top w:val="nil"/>
              <w:left w:val="nil"/>
              <w:bottom w:val="single" w:sz="4" w:space="0" w:color="auto"/>
              <w:right w:val="single" w:sz="4" w:space="0" w:color="auto"/>
            </w:tcBorders>
            <w:shd w:val="clear" w:color="auto" w:fill="auto"/>
            <w:noWrap/>
            <w:vAlign w:val="center"/>
          </w:tcPr>
          <w:p w14:paraId="688CE50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90,0</w:t>
            </w:r>
          </w:p>
        </w:tc>
        <w:tc>
          <w:tcPr>
            <w:tcW w:w="709" w:type="dxa"/>
            <w:tcBorders>
              <w:top w:val="nil"/>
              <w:left w:val="nil"/>
              <w:bottom w:val="single" w:sz="4" w:space="0" w:color="auto"/>
              <w:right w:val="single" w:sz="4" w:space="0" w:color="auto"/>
            </w:tcBorders>
            <w:shd w:val="clear" w:color="auto" w:fill="auto"/>
            <w:noWrap/>
            <w:vAlign w:val="center"/>
          </w:tcPr>
          <w:p w14:paraId="003A617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709" w:type="dxa"/>
            <w:tcBorders>
              <w:top w:val="nil"/>
              <w:left w:val="nil"/>
              <w:bottom w:val="single" w:sz="4" w:space="0" w:color="auto"/>
              <w:right w:val="single" w:sz="4" w:space="0" w:color="auto"/>
            </w:tcBorders>
            <w:shd w:val="clear" w:color="auto" w:fill="auto"/>
            <w:noWrap/>
            <w:vAlign w:val="center"/>
          </w:tcPr>
          <w:p w14:paraId="5AB9964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95,0</w:t>
            </w:r>
          </w:p>
        </w:tc>
        <w:tc>
          <w:tcPr>
            <w:tcW w:w="708" w:type="dxa"/>
            <w:tcBorders>
              <w:top w:val="nil"/>
              <w:left w:val="nil"/>
              <w:bottom w:val="single" w:sz="4" w:space="0" w:color="auto"/>
              <w:right w:val="single" w:sz="4" w:space="0" w:color="auto"/>
            </w:tcBorders>
            <w:shd w:val="clear" w:color="auto" w:fill="auto"/>
            <w:noWrap/>
            <w:vAlign w:val="center"/>
          </w:tcPr>
          <w:p w14:paraId="1CC6F44B"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581" w:type="dxa"/>
            <w:tcBorders>
              <w:top w:val="nil"/>
              <w:left w:val="nil"/>
              <w:bottom w:val="single" w:sz="4" w:space="0" w:color="auto"/>
              <w:right w:val="single" w:sz="4" w:space="0" w:color="auto"/>
            </w:tcBorders>
            <w:shd w:val="clear" w:color="auto" w:fill="auto"/>
            <w:noWrap/>
            <w:vAlign w:val="center"/>
          </w:tcPr>
          <w:p w14:paraId="1796A29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tcPr>
          <w:p w14:paraId="08E816F5"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1052" w:type="dxa"/>
            <w:vMerge/>
            <w:vAlign w:val="center"/>
            <w:hideMark/>
          </w:tcPr>
          <w:p w14:paraId="4AC56CE6"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12EFA0BA"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63,3</w:t>
            </w:r>
          </w:p>
        </w:tc>
      </w:tr>
      <w:tr w:rsidR="002F37A0" w:rsidRPr="002F37A0" w14:paraId="79F07276"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299FD9F8"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w:t>
            </w:r>
            <w:proofErr w:type="gramStart"/>
            <w:r w:rsidRPr="002F37A0">
              <w:rPr>
                <w:rFonts w:ascii="Times New Roman" w:hAnsi="Times New Roman" w:cs="Times New Roman"/>
                <w:color w:val="000000"/>
                <w:sz w:val="16"/>
                <w:szCs w:val="16"/>
              </w:rPr>
              <w:t>3.Доля</w:t>
            </w:r>
            <w:proofErr w:type="gramEnd"/>
            <w:r w:rsidRPr="002F37A0">
              <w:rPr>
                <w:rFonts w:ascii="Times New Roman" w:hAnsi="Times New Roman" w:cs="Times New Roman"/>
                <w:color w:val="000000"/>
                <w:sz w:val="16"/>
                <w:szCs w:val="16"/>
              </w:rPr>
              <w:t xml:space="preserve"> получателей услуг, удовлетворенных доступностью услуг для инвалидов</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479BAE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96,8</w:t>
            </w:r>
          </w:p>
        </w:tc>
        <w:tc>
          <w:tcPr>
            <w:tcW w:w="582" w:type="dxa"/>
            <w:tcBorders>
              <w:top w:val="nil"/>
              <w:left w:val="nil"/>
              <w:bottom w:val="single" w:sz="4" w:space="0" w:color="auto"/>
              <w:right w:val="single" w:sz="4" w:space="0" w:color="auto"/>
            </w:tcBorders>
            <w:shd w:val="clear" w:color="auto" w:fill="auto"/>
            <w:noWrap/>
            <w:vAlign w:val="center"/>
          </w:tcPr>
          <w:p w14:paraId="7D036E5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07AD7573"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99,2</w:t>
            </w:r>
          </w:p>
        </w:tc>
        <w:tc>
          <w:tcPr>
            <w:tcW w:w="691" w:type="dxa"/>
            <w:tcBorders>
              <w:top w:val="nil"/>
              <w:left w:val="nil"/>
              <w:bottom w:val="single" w:sz="4" w:space="0" w:color="auto"/>
              <w:right w:val="single" w:sz="4" w:space="0" w:color="auto"/>
            </w:tcBorders>
            <w:shd w:val="clear" w:color="auto" w:fill="auto"/>
            <w:noWrap/>
            <w:vAlign w:val="center"/>
          </w:tcPr>
          <w:p w14:paraId="247F6EE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47CE819D"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584F3AE0"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7292913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7BD9F61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73C3E8F0"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99,1</w:t>
            </w:r>
          </w:p>
        </w:tc>
        <w:tc>
          <w:tcPr>
            <w:tcW w:w="708" w:type="dxa"/>
            <w:tcBorders>
              <w:top w:val="nil"/>
              <w:left w:val="nil"/>
              <w:bottom w:val="single" w:sz="4" w:space="0" w:color="auto"/>
              <w:right w:val="single" w:sz="4" w:space="0" w:color="auto"/>
            </w:tcBorders>
            <w:shd w:val="clear" w:color="auto" w:fill="auto"/>
            <w:noWrap/>
            <w:vAlign w:val="center"/>
          </w:tcPr>
          <w:p w14:paraId="3DCC2BC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1" w:type="dxa"/>
            <w:tcBorders>
              <w:top w:val="nil"/>
              <w:left w:val="nil"/>
              <w:bottom w:val="single" w:sz="4" w:space="0" w:color="auto"/>
              <w:right w:val="single" w:sz="4" w:space="0" w:color="auto"/>
            </w:tcBorders>
            <w:shd w:val="clear" w:color="auto" w:fill="auto"/>
            <w:noWrap/>
            <w:vAlign w:val="center"/>
          </w:tcPr>
          <w:p w14:paraId="5CB792F5"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1" w:type="dxa"/>
            <w:tcBorders>
              <w:top w:val="nil"/>
              <w:left w:val="nil"/>
              <w:bottom w:val="single" w:sz="4" w:space="0" w:color="auto"/>
              <w:right w:val="single" w:sz="4" w:space="0" w:color="auto"/>
            </w:tcBorders>
            <w:shd w:val="clear" w:color="auto" w:fill="auto"/>
            <w:noWrap/>
            <w:vAlign w:val="center"/>
          </w:tcPr>
          <w:p w14:paraId="098DA6E9"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1052" w:type="dxa"/>
            <w:vMerge/>
            <w:vAlign w:val="center"/>
            <w:hideMark/>
          </w:tcPr>
          <w:p w14:paraId="1A48ED52"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7AC530DC"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99,6</w:t>
            </w:r>
          </w:p>
        </w:tc>
      </w:tr>
      <w:tr w:rsidR="002F37A0" w:rsidRPr="002F37A0" w14:paraId="1C4846B9"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18641387" w14:textId="77777777" w:rsidR="002F37A0" w:rsidRPr="002F37A0" w:rsidRDefault="002F37A0" w:rsidP="002F37A0">
            <w:pPr>
              <w:spacing w:after="0" w:line="240" w:lineRule="auto"/>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Итого по критерию 3 «Доступность услуг для инвалидов»</w:t>
            </w:r>
          </w:p>
        </w:tc>
        <w:tc>
          <w:tcPr>
            <w:tcW w:w="8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24DE2DB"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74,4</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1104C9F9"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58,0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7FC503D6"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60,4</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4431134A"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67,5</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29BDE31D"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64,0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74BE9238"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69,0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4DFC6182"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78,0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6635991B"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64,0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313F9BB1"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91,7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7044AAF1"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76,0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155ED0FF"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54,0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71847A69"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58,0</w:t>
            </w:r>
          </w:p>
        </w:tc>
        <w:tc>
          <w:tcPr>
            <w:tcW w:w="1052" w:type="dxa"/>
            <w:vMerge/>
            <w:vAlign w:val="center"/>
            <w:hideMark/>
          </w:tcPr>
          <w:p w14:paraId="0258FBB2"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ABC7E5C"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67,9</w:t>
            </w:r>
          </w:p>
        </w:tc>
      </w:tr>
    </w:tbl>
    <w:p w14:paraId="1BCDF3A3" w14:textId="77777777" w:rsidR="00F42D10" w:rsidRPr="00533C3C" w:rsidRDefault="00F42D10" w:rsidP="00B81161">
      <w:pPr>
        <w:suppressAutoHyphens/>
        <w:spacing w:after="0" w:line="276" w:lineRule="auto"/>
        <w:ind w:firstLine="709"/>
        <w:jc w:val="both"/>
        <w:rPr>
          <w:rFonts w:ascii="Times New Roman" w:eastAsia="Times New Roman" w:hAnsi="Times New Roman" w:cs="Times New Roman"/>
          <w:sz w:val="28"/>
          <w:szCs w:val="28"/>
          <w:lang w:eastAsia="ru-RU"/>
        </w:rPr>
      </w:pPr>
    </w:p>
    <w:p w14:paraId="4708722E" w14:textId="77777777" w:rsidR="008679DD" w:rsidRDefault="008679DD" w:rsidP="0076369B">
      <w:pPr>
        <w:suppressAutoHyphens/>
        <w:spacing w:after="0" w:line="276" w:lineRule="auto"/>
        <w:ind w:firstLine="709"/>
        <w:jc w:val="both"/>
        <w:rPr>
          <w:rFonts w:ascii="Times New Roman" w:eastAsia="Times New Roman" w:hAnsi="Times New Roman" w:cs="Times New Roman"/>
          <w:sz w:val="28"/>
          <w:szCs w:val="28"/>
          <w:lang w:eastAsia="ru-RU"/>
        </w:rPr>
        <w:sectPr w:rsidR="008679DD" w:rsidSect="008679DD">
          <w:pgSz w:w="16838" w:h="11906" w:orient="landscape"/>
          <w:pgMar w:top="1701" w:right="1134" w:bottom="851" w:left="1134" w:header="425" w:footer="709" w:gutter="0"/>
          <w:cols w:space="708"/>
          <w:titlePg/>
          <w:docGrid w:linePitch="360"/>
        </w:sectPr>
      </w:pPr>
    </w:p>
    <w:p w14:paraId="2A1130DE" w14:textId="77777777" w:rsidR="00105411" w:rsidRDefault="00105411" w:rsidP="00CC3AAB">
      <w:pPr>
        <w:suppressAutoHyphens/>
        <w:spacing w:after="0" w:line="276" w:lineRule="auto"/>
        <w:ind w:firstLine="709"/>
        <w:jc w:val="both"/>
        <w:rPr>
          <w:rFonts w:ascii="Times New Roman" w:eastAsia="Times New Roman" w:hAnsi="Times New Roman" w:cs="Times New Roman"/>
          <w:sz w:val="28"/>
          <w:szCs w:val="28"/>
          <w:lang w:eastAsia="ru-RU"/>
        </w:rPr>
      </w:pPr>
      <w:r w:rsidRPr="00B128BD">
        <w:rPr>
          <w:rFonts w:ascii="Times New Roman" w:eastAsia="Times New Roman" w:hAnsi="Times New Roman" w:cs="Times New Roman"/>
          <w:b/>
          <w:sz w:val="28"/>
          <w:szCs w:val="28"/>
          <w:lang w:eastAsia="ru-RU"/>
        </w:rPr>
        <w:lastRenderedPageBreak/>
        <w:t>По критерию «Доброжелательность, вежливость работников организации» фактические и предельные значения совпадают по 8-ми обследованным организациям:</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w:t>
      </w:r>
      <w:proofErr w:type="spellStart"/>
      <w:r w:rsidRPr="00105411">
        <w:rPr>
          <w:rFonts w:ascii="Times New Roman" w:eastAsia="Times New Roman" w:hAnsi="Times New Roman" w:cs="Times New Roman"/>
          <w:sz w:val="28"/>
          <w:szCs w:val="28"/>
          <w:lang w:eastAsia="ru-RU"/>
        </w:rPr>
        <w:t>Ундоровский</w:t>
      </w:r>
      <w:proofErr w:type="spellEnd"/>
      <w:r w:rsidRPr="00105411">
        <w:rPr>
          <w:rFonts w:ascii="Times New Roman" w:eastAsia="Times New Roman" w:hAnsi="Times New Roman" w:cs="Times New Roman"/>
          <w:sz w:val="28"/>
          <w:szCs w:val="28"/>
          <w:lang w:eastAsia="ru-RU"/>
        </w:rPr>
        <w:t xml:space="preserve"> палеонтологический музей»</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Pr="00105411">
        <w:rPr>
          <w:rFonts w:ascii="Times New Roman" w:eastAsia="Times New Roman" w:hAnsi="Times New Roman" w:cs="Times New Roman"/>
          <w:sz w:val="28"/>
          <w:szCs w:val="28"/>
          <w:lang w:eastAsia="ru-RU"/>
        </w:rPr>
        <w:t>В.И.Ленина</w:t>
      </w:r>
      <w:proofErr w:type="spellEnd"/>
      <w:r w:rsidRPr="001054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Pr="00105411">
        <w:rPr>
          <w:rFonts w:ascii="Times New Roman" w:eastAsia="Times New Roman" w:hAnsi="Times New Roman" w:cs="Times New Roman"/>
          <w:sz w:val="28"/>
          <w:szCs w:val="28"/>
          <w:lang w:eastAsia="ru-RU"/>
        </w:rPr>
        <w:t>С.Т.Аксакова</w:t>
      </w:r>
      <w:proofErr w:type="spellEnd"/>
      <w:r w:rsidRPr="001054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«Ульяновская областная специальная библиотек</w:t>
      </w:r>
      <w:r>
        <w:rPr>
          <w:rFonts w:ascii="Times New Roman" w:eastAsia="Times New Roman" w:hAnsi="Times New Roman" w:cs="Times New Roman"/>
          <w:sz w:val="28"/>
          <w:szCs w:val="28"/>
          <w:lang w:eastAsia="ru-RU"/>
        </w:rPr>
        <w:t>а для слепых».</w:t>
      </w:r>
      <w:r w:rsidR="00A479B2">
        <w:rPr>
          <w:rFonts w:ascii="Times New Roman" w:eastAsia="Times New Roman" w:hAnsi="Times New Roman" w:cs="Times New Roman"/>
          <w:sz w:val="28"/>
          <w:szCs w:val="28"/>
          <w:lang w:eastAsia="ru-RU"/>
        </w:rPr>
        <w:t xml:space="preserve"> </w:t>
      </w:r>
      <w:r w:rsidR="00CC3AAB">
        <w:rPr>
          <w:rFonts w:ascii="Times New Roman" w:eastAsia="Times New Roman" w:hAnsi="Times New Roman" w:cs="Times New Roman"/>
          <w:sz w:val="28"/>
          <w:szCs w:val="28"/>
          <w:lang w:eastAsia="ru-RU"/>
        </w:rPr>
        <w:t>По данным организациям также наблюдается положительная разность фактического значения критерия со средним значением критерия по организациям (94,9 балла).</w:t>
      </w:r>
      <w:r w:rsidR="00255734">
        <w:rPr>
          <w:rFonts w:ascii="Times New Roman" w:eastAsia="Times New Roman" w:hAnsi="Times New Roman" w:cs="Times New Roman"/>
          <w:sz w:val="28"/>
          <w:szCs w:val="28"/>
          <w:lang w:eastAsia="ru-RU"/>
        </w:rPr>
        <w:t xml:space="preserve"> Положительную разность среднего и фактического значения также продемонстрировало </w:t>
      </w:r>
      <w:r w:rsidR="00255734" w:rsidRPr="00255734">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255734" w:rsidRPr="00255734">
        <w:rPr>
          <w:rFonts w:ascii="Times New Roman" w:eastAsia="Times New Roman" w:hAnsi="Times New Roman" w:cs="Times New Roman"/>
          <w:sz w:val="28"/>
          <w:szCs w:val="28"/>
          <w:lang w:eastAsia="ru-RU"/>
        </w:rPr>
        <w:t>В.М.Леонтьевой</w:t>
      </w:r>
      <w:proofErr w:type="spellEnd"/>
      <w:r w:rsidR="00255734" w:rsidRPr="00255734">
        <w:rPr>
          <w:rFonts w:ascii="Times New Roman" w:eastAsia="Times New Roman" w:hAnsi="Times New Roman" w:cs="Times New Roman"/>
          <w:sz w:val="28"/>
          <w:szCs w:val="28"/>
          <w:lang w:eastAsia="ru-RU"/>
        </w:rPr>
        <w:t>»</w:t>
      </w:r>
      <w:r w:rsidR="00255734">
        <w:rPr>
          <w:rFonts w:ascii="Times New Roman" w:eastAsia="Times New Roman" w:hAnsi="Times New Roman" w:cs="Times New Roman"/>
          <w:sz w:val="28"/>
          <w:szCs w:val="28"/>
          <w:lang w:eastAsia="ru-RU"/>
        </w:rPr>
        <w:t xml:space="preserve"> (+1,0 балла, фактическое значение: </w:t>
      </w:r>
      <w:r w:rsidR="00690642">
        <w:rPr>
          <w:rFonts w:ascii="Times New Roman" w:eastAsia="Times New Roman" w:hAnsi="Times New Roman" w:cs="Times New Roman"/>
          <w:sz w:val="28"/>
          <w:szCs w:val="28"/>
          <w:lang w:eastAsia="ru-RU"/>
        </w:rPr>
        <w:t>95,9 балла)</w:t>
      </w:r>
      <w:r w:rsidR="00300D68">
        <w:rPr>
          <w:rFonts w:ascii="Times New Roman" w:eastAsia="Times New Roman" w:hAnsi="Times New Roman" w:cs="Times New Roman"/>
          <w:sz w:val="28"/>
          <w:szCs w:val="28"/>
          <w:lang w:eastAsia="ru-RU"/>
        </w:rPr>
        <w:t xml:space="preserve">. </w:t>
      </w:r>
    </w:p>
    <w:p w14:paraId="708C8C89" w14:textId="77777777" w:rsidR="00300D68" w:rsidRDefault="00300D68" w:rsidP="00CC3AA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Отрицательная разность фактического и среднего значения критерия наблюдается в отношении </w:t>
      </w:r>
      <w:r w:rsidR="00E02132">
        <w:rPr>
          <w:rFonts w:ascii="Times New Roman" w:eastAsia="Times New Roman" w:hAnsi="Times New Roman" w:cs="Times New Roman"/>
          <w:sz w:val="28"/>
          <w:szCs w:val="28"/>
          <w:lang w:eastAsia="ru-RU"/>
        </w:rPr>
        <w:t>3-х обследованных организаций: О</w:t>
      </w:r>
      <w:r w:rsidR="00E02132" w:rsidRPr="00E02132">
        <w:rPr>
          <w:rFonts w:ascii="Times New Roman" w:eastAsia="Times New Roman" w:hAnsi="Times New Roman" w:cs="Times New Roman"/>
          <w:sz w:val="28"/>
          <w:szCs w:val="28"/>
          <w:lang w:eastAsia="ru-RU"/>
        </w:rPr>
        <w:t xml:space="preserve">ГАУК «Ульяновский драматический театр имени </w:t>
      </w:r>
      <w:proofErr w:type="spellStart"/>
      <w:r w:rsidR="00E02132" w:rsidRPr="00E02132">
        <w:rPr>
          <w:rFonts w:ascii="Times New Roman" w:eastAsia="Times New Roman" w:hAnsi="Times New Roman" w:cs="Times New Roman"/>
          <w:sz w:val="28"/>
          <w:szCs w:val="28"/>
          <w:lang w:eastAsia="ru-RU"/>
        </w:rPr>
        <w:t>И.А.Гончарова</w:t>
      </w:r>
      <w:proofErr w:type="spellEnd"/>
      <w:r w:rsidR="00E02132" w:rsidRPr="00E02132">
        <w:rPr>
          <w:rFonts w:ascii="Times New Roman" w:eastAsia="Times New Roman" w:hAnsi="Times New Roman" w:cs="Times New Roman"/>
          <w:sz w:val="28"/>
          <w:szCs w:val="28"/>
          <w:lang w:eastAsia="ru-RU"/>
        </w:rPr>
        <w:t>»</w:t>
      </w:r>
      <w:r w:rsidR="00E02132">
        <w:rPr>
          <w:rFonts w:ascii="Times New Roman" w:eastAsia="Times New Roman" w:hAnsi="Times New Roman" w:cs="Times New Roman"/>
          <w:sz w:val="28"/>
          <w:szCs w:val="28"/>
          <w:lang w:eastAsia="ru-RU"/>
        </w:rPr>
        <w:t xml:space="preserve"> (-6,9 балла, фактическое значение критерия: 88,0 баллов), </w:t>
      </w:r>
      <w:r w:rsidR="00E02132" w:rsidRPr="00E02132">
        <w:rPr>
          <w:rFonts w:ascii="Times New Roman" w:eastAsia="Times New Roman" w:hAnsi="Times New Roman" w:cs="Times New Roman"/>
          <w:sz w:val="28"/>
          <w:szCs w:val="28"/>
          <w:lang w:eastAsia="ru-RU"/>
        </w:rPr>
        <w:t>ОГАУК «</w:t>
      </w:r>
      <w:proofErr w:type="spellStart"/>
      <w:r w:rsidR="00E02132" w:rsidRPr="00E02132">
        <w:rPr>
          <w:rFonts w:ascii="Times New Roman" w:eastAsia="Times New Roman" w:hAnsi="Times New Roman" w:cs="Times New Roman"/>
          <w:sz w:val="28"/>
          <w:szCs w:val="28"/>
          <w:lang w:eastAsia="ru-RU"/>
        </w:rPr>
        <w:t>УльяновскКинофонд</w:t>
      </w:r>
      <w:proofErr w:type="spellEnd"/>
      <w:r w:rsidR="00E02132" w:rsidRPr="00E02132">
        <w:rPr>
          <w:rFonts w:ascii="Times New Roman" w:eastAsia="Times New Roman" w:hAnsi="Times New Roman" w:cs="Times New Roman"/>
          <w:sz w:val="28"/>
          <w:szCs w:val="28"/>
          <w:lang w:eastAsia="ru-RU"/>
        </w:rPr>
        <w:t>»</w:t>
      </w:r>
      <w:r w:rsidR="00E02132">
        <w:rPr>
          <w:rFonts w:ascii="Times New Roman" w:eastAsia="Times New Roman" w:hAnsi="Times New Roman" w:cs="Times New Roman"/>
          <w:sz w:val="28"/>
          <w:szCs w:val="28"/>
          <w:lang w:eastAsia="ru-RU"/>
        </w:rPr>
        <w:t xml:space="preserve"> (-17,9 балла, фактическое значение критерия: 77,0 баллов), </w:t>
      </w:r>
      <w:r w:rsidR="00E02132" w:rsidRPr="00E02132">
        <w:rPr>
          <w:rFonts w:ascii="Times New Roman" w:eastAsia="Times New Roman" w:hAnsi="Times New Roman" w:cs="Times New Roman"/>
          <w:sz w:val="28"/>
          <w:szCs w:val="28"/>
          <w:lang w:eastAsia="ru-RU"/>
        </w:rPr>
        <w:t>ОГБУК «Эстрадный балет «Экситон»</w:t>
      </w:r>
      <w:r w:rsidR="00E02132">
        <w:rPr>
          <w:rFonts w:ascii="Times New Roman" w:eastAsia="Times New Roman" w:hAnsi="Times New Roman" w:cs="Times New Roman"/>
          <w:sz w:val="28"/>
          <w:szCs w:val="28"/>
          <w:lang w:eastAsia="ru-RU"/>
        </w:rPr>
        <w:t xml:space="preserve"> (-17,2 балла, фактическое значение критерия: 77,7 балла).</w:t>
      </w:r>
    </w:p>
    <w:p w14:paraId="5AF86671" w14:textId="77777777" w:rsidR="00E02132" w:rsidRDefault="00F85115" w:rsidP="0079324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наилучшие результаты критерия «Доброжелательность, вежливость работников организации» продемонстрировали</w:t>
      </w:r>
      <w:r w:rsidR="0079324F">
        <w:rPr>
          <w:rFonts w:ascii="Times New Roman" w:eastAsia="Times New Roman" w:hAnsi="Times New Roman" w:cs="Times New Roman"/>
          <w:sz w:val="28"/>
          <w:szCs w:val="28"/>
          <w:lang w:eastAsia="ru-RU"/>
        </w:rPr>
        <w:t xml:space="preserve"> </w:t>
      </w:r>
      <w:r w:rsidR="0079324F" w:rsidRPr="0079324F">
        <w:rPr>
          <w:rFonts w:ascii="Times New Roman" w:eastAsia="Times New Roman" w:hAnsi="Times New Roman" w:cs="Times New Roman"/>
          <w:sz w:val="28"/>
          <w:szCs w:val="28"/>
          <w:lang w:eastAsia="ru-RU"/>
        </w:rPr>
        <w:t>ОГБУК «Центр народной культуры Ульяновской области»</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ОГАУК «Ленинский мемориал»</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«Ульяновский областной художественный музей»</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w:t>
      </w:r>
      <w:proofErr w:type="spellStart"/>
      <w:r w:rsidR="0079324F" w:rsidRPr="00105411">
        <w:rPr>
          <w:rFonts w:ascii="Times New Roman" w:eastAsia="Times New Roman" w:hAnsi="Times New Roman" w:cs="Times New Roman"/>
          <w:sz w:val="28"/>
          <w:szCs w:val="28"/>
          <w:lang w:eastAsia="ru-RU"/>
        </w:rPr>
        <w:t>Ундоровский</w:t>
      </w:r>
      <w:proofErr w:type="spellEnd"/>
      <w:r w:rsidR="0079324F" w:rsidRPr="00105411">
        <w:rPr>
          <w:rFonts w:ascii="Times New Roman" w:eastAsia="Times New Roman" w:hAnsi="Times New Roman" w:cs="Times New Roman"/>
          <w:sz w:val="28"/>
          <w:szCs w:val="28"/>
          <w:lang w:eastAsia="ru-RU"/>
        </w:rPr>
        <w:t xml:space="preserve"> палеонтологический музей»</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79324F" w:rsidRPr="00105411">
        <w:rPr>
          <w:rFonts w:ascii="Times New Roman" w:eastAsia="Times New Roman" w:hAnsi="Times New Roman" w:cs="Times New Roman"/>
          <w:sz w:val="28"/>
          <w:szCs w:val="28"/>
          <w:lang w:eastAsia="ru-RU"/>
        </w:rPr>
        <w:t>В.И.Ленина</w:t>
      </w:r>
      <w:proofErr w:type="spellEnd"/>
      <w:r w:rsidR="0079324F" w:rsidRPr="00105411">
        <w:rPr>
          <w:rFonts w:ascii="Times New Roman" w:eastAsia="Times New Roman" w:hAnsi="Times New Roman" w:cs="Times New Roman"/>
          <w:sz w:val="28"/>
          <w:szCs w:val="28"/>
          <w:lang w:eastAsia="ru-RU"/>
        </w:rPr>
        <w:t>»</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0079324F" w:rsidRPr="00105411">
        <w:rPr>
          <w:rFonts w:ascii="Times New Roman" w:eastAsia="Times New Roman" w:hAnsi="Times New Roman" w:cs="Times New Roman"/>
          <w:sz w:val="28"/>
          <w:szCs w:val="28"/>
          <w:lang w:eastAsia="ru-RU"/>
        </w:rPr>
        <w:t>С.Т.Аксакова</w:t>
      </w:r>
      <w:proofErr w:type="spellEnd"/>
      <w:r w:rsidR="0079324F" w:rsidRPr="00105411">
        <w:rPr>
          <w:rFonts w:ascii="Times New Roman" w:eastAsia="Times New Roman" w:hAnsi="Times New Roman" w:cs="Times New Roman"/>
          <w:sz w:val="28"/>
          <w:szCs w:val="28"/>
          <w:lang w:eastAsia="ru-RU"/>
        </w:rPr>
        <w:t>»</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«Ульяновская областная специальная библиотек</w:t>
      </w:r>
      <w:r w:rsidR="0079324F">
        <w:rPr>
          <w:rFonts w:ascii="Times New Roman" w:eastAsia="Times New Roman" w:hAnsi="Times New Roman" w:cs="Times New Roman"/>
          <w:sz w:val="28"/>
          <w:szCs w:val="28"/>
          <w:lang w:eastAsia="ru-RU"/>
        </w:rPr>
        <w:t>а для слепых».</w:t>
      </w:r>
    </w:p>
    <w:p w14:paraId="067EF4DD" w14:textId="77777777" w:rsidR="006B4CFD" w:rsidRDefault="00F64330"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«Доброжелательность, вежливость работников организации» по обследованным учреждениям культуры представлено в Таблице 6.1.4.</w:t>
      </w:r>
      <w:r w:rsidR="006B4CFD">
        <w:rPr>
          <w:rFonts w:ascii="Times New Roman" w:eastAsia="Times New Roman" w:hAnsi="Times New Roman" w:cs="Times New Roman"/>
          <w:sz w:val="28"/>
          <w:szCs w:val="28"/>
          <w:lang w:eastAsia="ru-RU"/>
        </w:rPr>
        <w:br w:type="page"/>
      </w:r>
    </w:p>
    <w:p w14:paraId="4F8486C5" w14:textId="77777777" w:rsidR="009874DC" w:rsidRDefault="009874DC" w:rsidP="009874DC">
      <w:pPr>
        <w:suppressAutoHyphens/>
        <w:spacing w:after="0" w:line="276" w:lineRule="auto"/>
        <w:jc w:val="center"/>
        <w:rPr>
          <w:rFonts w:ascii="Times New Roman" w:eastAsia="Times New Roman" w:hAnsi="Times New Roman" w:cs="Times New Roman"/>
          <w:sz w:val="20"/>
          <w:szCs w:val="28"/>
          <w:lang w:eastAsia="ru-RU"/>
        </w:rPr>
        <w:sectPr w:rsidR="009874DC" w:rsidSect="00B505BC">
          <w:pgSz w:w="11906" w:h="16838"/>
          <w:pgMar w:top="1134" w:right="851" w:bottom="1134" w:left="1701" w:header="425" w:footer="709" w:gutter="0"/>
          <w:cols w:space="708"/>
          <w:titlePg/>
          <w:docGrid w:linePitch="360"/>
        </w:sectPr>
      </w:pPr>
    </w:p>
    <w:p w14:paraId="2A330E28" w14:textId="77777777" w:rsidR="009874DC" w:rsidRDefault="009874DC" w:rsidP="009874DC">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lastRenderedPageBreak/>
        <w:t>Таблица 6.1.4. Сопоставление полученных (фактических), максимальных (предельных) и средних значений критерия «Доброжелательность, вежливость работников организаций»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9874DC" w:rsidRPr="00684912" w14:paraId="6DB28826" w14:textId="77777777" w:rsidTr="009874DC">
        <w:trPr>
          <w:trHeight w:val="210"/>
          <w:jc w:val="center"/>
        </w:trPr>
        <w:tc>
          <w:tcPr>
            <w:tcW w:w="4390" w:type="dxa"/>
            <w:vMerge w:val="restart"/>
            <w:shd w:val="clear" w:color="auto" w:fill="auto"/>
            <w:noWrap/>
            <w:vAlign w:val="bottom"/>
            <w:hideMark/>
          </w:tcPr>
          <w:p w14:paraId="03B2DF2A"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 </w:t>
            </w:r>
          </w:p>
          <w:p w14:paraId="0027FE71"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1958E0A9"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01AF824D"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452669B8" w14:textId="77777777" w:rsidR="009874DC" w:rsidRPr="00684912" w:rsidRDefault="009874DC" w:rsidP="00684912">
            <w:pPr>
              <w:spacing w:after="0" w:line="240" w:lineRule="auto"/>
              <w:jc w:val="center"/>
              <w:rPr>
                <w:rFonts w:ascii="Times New Roman" w:eastAsia="Times New Roman" w:hAnsi="Times New Roman" w:cs="Times New Roman"/>
                <w:b/>
                <w:bCs/>
                <w:color w:val="000000"/>
                <w:sz w:val="16"/>
                <w:szCs w:val="16"/>
                <w:lang w:eastAsia="ru-RU"/>
              </w:rPr>
            </w:pPr>
            <w:r w:rsidRPr="00684912">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9874DC" w:rsidRPr="00684912" w14:paraId="3B5664BC" w14:textId="77777777" w:rsidTr="009874DC">
        <w:trPr>
          <w:trHeight w:val="3194"/>
          <w:jc w:val="center"/>
        </w:trPr>
        <w:tc>
          <w:tcPr>
            <w:tcW w:w="4390" w:type="dxa"/>
            <w:vMerge/>
            <w:shd w:val="clear" w:color="auto" w:fill="auto"/>
            <w:noWrap/>
            <w:textDirection w:val="btLr"/>
            <w:vAlign w:val="bottom"/>
            <w:hideMark/>
          </w:tcPr>
          <w:p w14:paraId="751E07B9"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1C1B3008"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5A0E6511"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754825EC"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6BE3CC63"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1D24E355"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w:t>
            </w:r>
            <w:proofErr w:type="spellStart"/>
            <w:r w:rsidRPr="00684912">
              <w:rPr>
                <w:rFonts w:ascii="Times New Roman" w:eastAsia="Times New Roman" w:hAnsi="Times New Roman" w:cs="Times New Roman"/>
                <w:b/>
                <w:bCs/>
                <w:sz w:val="16"/>
                <w:szCs w:val="16"/>
                <w:lang w:eastAsia="ru-RU"/>
              </w:rPr>
              <w:t>Ундоровский</w:t>
            </w:r>
            <w:proofErr w:type="spellEnd"/>
            <w:r w:rsidRPr="00684912">
              <w:rPr>
                <w:rFonts w:ascii="Times New Roman" w:eastAsia="Times New Roman" w:hAnsi="Times New Roman" w:cs="Times New Roman"/>
                <w:b/>
                <w:bCs/>
                <w:sz w:val="16"/>
                <w:szCs w:val="16"/>
                <w:lang w:eastAsia="ru-RU"/>
              </w:rPr>
              <w:t xml:space="preserve"> палеонтологический музей»</w:t>
            </w:r>
          </w:p>
        </w:tc>
        <w:tc>
          <w:tcPr>
            <w:tcW w:w="859" w:type="dxa"/>
            <w:shd w:val="clear" w:color="auto" w:fill="auto"/>
            <w:textDirection w:val="btLr"/>
            <w:hideMark/>
          </w:tcPr>
          <w:p w14:paraId="2B3206FA"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Pr="00684912">
              <w:rPr>
                <w:rFonts w:ascii="Times New Roman" w:eastAsia="Times New Roman" w:hAnsi="Times New Roman" w:cs="Times New Roman"/>
                <w:b/>
                <w:bCs/>
                <w:sz w:val="16"/>
                <w:szCs w:val="16"/>
                <w:lang w:eastAsia="ru-RU"/>
              </w:rPr>
              <w:t>В.И.Ленина</w:t>
            </w:r>
            <w:proofErr w:type="spellEnd"/>
            <w:r w:rsidRPr="00684912">
              <w:rPr>
                <w:rFonts w:ascii="Times New Roman" w:eastAsia="Times New Roman" w:hAnsi="Times New Roman" w:cs="Times New Roman"/>
                <w:b/>
                <w:bCs/>
                <w:sz w:val="16"/>
                <w:szCs w:val="16"/>
                <w:lang w:eastAsia="ru-RU"/>
              </w:rPr>
              <w:t>»</w:t>
            </w:r>
          </w:p>
        </w:tc>
        <w:tc>
          <w:tcPr>
            <w:tcW w:w="759" w:type="dxa"/>
            <w:shd w:val="clear" w:color="auto" w:fill="auto"/>
            <w:textDirection w:val="btLr"/>
            <w:hideMark/>
          </w:tcPr>
          <w:p w14:paraId="39426928"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proofErr w:type="gramStart"/>
            <w:r w:rsidRPr="00684912">
              <w:rPr>
                <w:rFonts w:ascii="Times New Roman" w:eastAsia="Times New Roman" w:hAnsi="Times New Roman" w:cs="Times New Roman"/>
                <w:b/>
                <w:bCs/>
                <w:sz w:val="16"/>
                <w:szCs w:val="16"/>
                <w:lang w:eastAsia="ru-RU"/>
              </w:rPr>
              <w:t>ОГБУК  «</w:t>
            </w:r>
            <w:proofErr w:type="gramEnd"/>
            <w:r w:rsidRPr="00684912">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684912">
              <w:rPr>
                <w:rFonts w:ascii="Times New Roman" w:eastAsia="Times New Roman" w:hAnsi="Times New Roman" w:cs="Times New Roman"/>
                <w:b/>
                <w:bCs/>
                <w:sz w:val="16"/>
                <w:szCs w:val="16"/>
                <w:lang w:eastAsia="ru-RU"/>
              </w:rPr>
              <w:t>С.Т.Аксакова</w:t>
            </w:r>
            <w:proofErr w:type="spellEnd"/>
            <w:r w:rsidRPr="00684912">
              <w:rPr>
                <w:rFonts w:ascii="Times New Roman" w:eastAsia="Times New Roman" w:hAnsi="Times New Roman" w:cs="Times New Roman"/>
                <w:b/>
                <w:bCs/>
                <w:sz w:val="16"/>
                <w:szCs w:val="16"/>
                <w:lang w:eastAsia="ru-RU"/>
              </w:rPr>
              <w:t>»</w:t>
            </w:r>
          </w:p>
        </w:tc>
        <w:tc>
          <w:tcPr>
            <w:tcW w:w="709" w:type="dxa"/>
            <w:shd w:val="clear" w:color="auto" w:fill="auto"/>
            <w:textDirection w:val="btLr"/>
            <w:hideMark/>
          </w:tcPr>
          <w:p w14:paraId="43C8F02F"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0EB30DF3"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 xml:space="preserve">ОГАУК «Ульяновский театр кукол имени народной артистки СССР </w:t>
            </w:r>
            <w:proofErr w:type="spellStart"/>
            <w:r w:rsidRPr="00684912">
              <w:rPr>
                <w:rFonts w:ascii="Times New Roman" w:eastAsia="Times New Roman" w:hAnsi="Times New Roman" w:cs="Times New Roman"/>
                <w:b/>
                <w:bCs/>
                <w:sz w:val="16"/>
                <w:szCs w:val="16"/>
                <w:lang w:eastAsia="ru-RU"/>
              </w:rPr>
              <w:t>В.М.Леонтьевой</w:t>
            </w:r>
            <w:proofErr w:type="spellEnd"/>
            <w:r w:rsidRPr="00684912">
              <w:rPr>
                <w:rFonts w:ascii="Times New Roman" w:eastAsia="Times New Roman" w:hAnsi="Times New Roman" w:cs="Times New Roman"/>
                <w:b/>
                <w:bCs/>
                <w:sz w:val="16"/>
                <w:szCs w:val="16"/>
                <w:lang w:eastAsia="ru-RU"/>
              </w:rPr>
              <w:t>»</w:t>
            </w:r>
          </w:p>
        </w:tc>
        <w:tc>
          <w:tcPr>
            <w:tcW w:w="708" w:type="dxa"/>
            <w:tcBorders>
              <w:bottom w:val="single" w:sz="4" w:space="0" w:color="auto"/>
            </w:tcBorders>
            <w:shd w:val="clear" w:color="auto" w:fill="auto"/>
            <w:textDirection w:val="btLr"/>
            <w:hideMark/>
          </w:tcPr>
          <w:p w14:paraId="062AD2B6"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 xml:space="preserve">ОГАУК «Ульяновский драматический театр имени </w:t>
            </w:r>
            <w:proofErr w:type="spellStart"/>
            <w:r w:rsidRPr="00684912">
              <w:rPr>
                <w:rFonts w:ascii="Times New Roman" w:eastAsia="Times New Roman" w:hAnsi="Times New Roman" w:cs="Times New Roman"/>
                <w:b/>
                <w:bCs/>
                <w:sz w:val="16"/>
                <w:szCs w:val="16"/>
                <w:lang w:eastAsia="ru-RU"/>
              </w:rPr>
              <w:t>И.А.Гончарова</w:t>
            </w:r>
            <w:proofErr w:type="spellEnd"/>
            <w:r w:rsidRPr="00684912">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33E242C5"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w:t>
            </w:r>
            <w:proofErr w:type="spellStart"/>
            <w:r w:rsidRPr="00684912">
              <w:rPr>
                <w:rFonts w:ascii="Times New Roman" w:eastAsia="Times New Roman" w:hAnsi="Times New Roman" w:cs="Times New Roman"/>
                <w:b/>
                <w:bCs/>
                <w:sz w:val="16"/>
                <w:szCs w:val="16"/>
                <w:lang w:eastAsia="ru-RU"/>
              </w:rPr>
              <w:t>УльяновскКинофонд</w:t>
            </w:r>
            <w:proofErr w:type="spellEnd"/>
            <w:r w:rsidRPr="00684912">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0A285151"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47C44A6C"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5067DB56" w14:textId="77777777" w:rsidR="009874DC" w:rsidRPr="00684912" w:rsidRDefault="009874DC" w:rsidP="00684912">
            <w:pPr>
              <w:spacing w:after="0" w:line="240" w:lineRule="auto"/>
              <w:ind w:left="113" w:right="113"/>
              <w:rPr>
                <w:rFonts w:ascii="Times New Roman" w:eastAsia="Times New Roman" w:hAnsi="Times New Roman" w:cs="Times New Roman"/>
                <w:b/>
                <w:bCs/>
                <w:color w:val="000000"/>
                <w:sz w:val="16"/>
                <w:szCs w:val="16"/>
                <w:lang w:eastAsia="ru-RU"/>
              </w:rPr>
            </w:pPr>
          </w:p>
        </w:tc>
      </w:tr>
      <w:tr w:rsidR="009874DC" w:rsidRPr="00684912" w14:paraId="0E1FE467" w14:textId="77777777" w:rsidTr="00684912">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7C6348C0"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п.4.</w:t>
            </w:r>
            <w:proofErr w:type="gramStart"/>
            <w:r w:rsidRPr="00684912">
              <w:rPr>
                <w:rFonts w:ascii="Times New Roman" w:hAnsi="Times New Roman" w:cs="Times New Roman"/>
                <w:color w:val="000000"/>
                <w:sz w:val="16"/>
                <w:szCs w:val="16"/>
              </w:rPr>
              <w:t>1.Доля</w:t>
            </w:r>
            <w:proofErr w:type="gramEnd"/>
            <w:r w:rsidRPr="00684912">
              <w:rPr>
                <w:rFonts w:ascii="Times New Roman" w:hAnsi="Times New Roman" w:cs="Times New Roman"/>
                <w:color w:val="000000"/>
                <w:sz w:val="16"/>
                <w:szCs w:val="16"/>
              </w:rPr>
              <w:t xml:space="preserve">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EAE06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58AF32D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543F66FB"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F5EA073"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0C3E1986"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565D091"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DFF2EED"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B83BA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43D52B6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3EE7E4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4F70748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2832C14C"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restart"/>
            <w:shd w:val="clear" w:color="auto" w:fill="auto"/>
            <w:vAlign w:val="center"/>
            <w:hideMark/>
          </w:tcPr>
          <w:p w14:paraId="3E2E562E"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CE6D3"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03D9D3F9"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7889FC49"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п.4.</w:t>
            </w:r>
            <w:proofErr w:type="gramStart"/>
            <w:r w:rsidRPr="00684912">
              <w:rPr>
                <w:rFonts w:ascii="Times New Roman" w:hAnsi="Times New Roman" w:cs="Times New Roman"/>
                <w:color w:val="000000"/>
                <w:sz w:val="16"/>
                <w:szCs w:val="16"/>
              </w:rPr>
              <w:t>2.Доля</w:t>
            </w:r>
            <w:proofErr w:type="gramEnd"/>
            <w:r w:rsidRPr="00684912">
              <w:rPr>
                <w:rFonts w:ascii="Times New Roman" w:hAnsi="Times New Roman" w:cs="Times New Roman"/>
                <w:color w:val="000000"/>
                <w:sz w:val="16"/>
                <w:szCs w:val="16"/>
              </w:rPr>
              <w:t xml:space="preserve">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0" w:type="dxa"/>
            <w:tcBorders>
              <w:top w:val="nil"/>
              <w:left w:val="nil"/>
              <w:bottom w:val="single" w:sz="4" w:space="0" w:color="auto"/>
              <w:right w:val="single" w:sz="4" w:space="0" w:color="auto"/>
            </w:tcBorders>
            <w:shd w:val="clear" w:color="auto" w:fill="auto"/>
            <w:noWrap/>
            <w:vAlign w:val="center"/>
          </w:tcPr>
          <w:p w14:paraId="60A0778D"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07173FF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21FD446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0C366902"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1E6724A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75F6EE77"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1D274178"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0607645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4A1764F"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144959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F2B49A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AB53AF3"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ign w:val="center"/>
            <w:hideMark/>
          </w:tcPr>
          <w:p w14:paraId="35A3475B"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53F5480C"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554EE02E"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56A5A23D"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п.4.</w:t>
            </w:r>
            <w:proofErr w:type="gramStart"/>
            <w:r w:rsidRPr="00684912">
              <w:rPr>
                <w:rFonts w:ascii="Times New Roman" w:hAnsi="Times New Roman" w:cs="Times New Roman"/>
                <w:color w:val="000000"/>
                <w:sz w:val="16"/>
                <w:szCs w:val="16"/>
              </w:rPr>
              <w:t>3.Доля</w:t>
            </w:r>
            <w:proofErr w:type="gramEnd"/>
            <w:r w:rsidRPr="00684912">
              <w:rPr>
                <w:rFonts w:ascii="Times New Roman" w:hAnsi="Times New Roman" w:cs="Times New Roman"/>
                <w:color w:val="000000"/>
                <w:sz w:val="16"/>
                <w:szCs w:val="16"/>
              </w:rPr>
              <w:t xml:space="preserve">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850" w:type="dxa"/>
            <w:tcBorders>
              <w:top w:val="nil"/>
              <w:left w:val="nil"/>
              <w:bottom w:val="single" w:sz="4" w:space="0" w:color="auto"/>
              <w:right w:val="single" w:sz="4" w:space="0" w:color="auto"/>
            </w:tcBorders>
            <w:shd w:val="clear" w:color="auto" w:fill="auto"/>
            <w:noWrap/>
            <w:vAlign w:val="center"/>
          </w:tcPr>
          <w:p w14:paraId="2B4DF38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68833A3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0D5CF2C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41D96E0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4D5E671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39A6D7AB"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0AC98E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0873CC3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D6D0C3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3B7AEF27"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6357C16"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CE65EC9"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ign w:val="center"/>
            <w:hideMark/>
          </w:tcPr>
          <w:p w14:paraId="2CCF3C88"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551FC75"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698AEB10"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4DFB3015" w14:textId="77777777" w:rsidR="009874DC" w:rsidRPr="00684912" w:rsidRDefault="009874DC" w:rsidP="00684912">
            <w:pPr>
              <w:spacing w:after="0" w:line="240" w:lineRule="auto"/>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Итого по критерию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38707AA2"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4E1D6CFF"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59EB4BCD"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32C7D728"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795F1A6"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0E64382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35CB41FB"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1AEFFCB"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4197DEC5"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7A4A051A"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88,0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04B2B8F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77,0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576EEC1E"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77,7</w:t>
            </w:r>
          </w:p>
        </w:tc>
        <w:tc>
          <w:tcPr>
            <w:tcW w:w="1052" w:type="dxa"/>
            <w:vMerge/>
            <w:vAlign w:val="center"/>
            <w:hideMark/>
          </w:tcPr>
          <w:p w14:paraId="55651590"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1F906E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94,9</w:t>
            </w:r>
          </w:p>
        </w:tc>
      </w:tr>
    </w:tbl>
    <w:p w14:paraId="1168BD86" w14:textId="77777777" w:rsidR="009874DC" w:rsidRDefault="009874DC" w:rsidP="006B4CFD">
      <w:pPr>
        <w:suppressAutoHyphens/>
        <w:spacing w:after="0" w:line="276" w:lineRule="auto"/>
        <w:ind w:firstLine="709"/>
        <w:jc w:val="both"/>
        <w:rPr>
          <w:rFonts w:ascii="Times New Roman" w:eastAsia="Times New Roman" w:hAnsi="Times New Roman" w:cs="Times New Roman"/>
          <w:sz w:val="28"/>
          <w:szCs w:val="28"/>
          <w:lang w:eastAsia="ru-RU"/>
        </w:rPr>
        <w:sectPr w:rsidR="009874DC" w:rsidSect="009874DC">
          <w:pgSz w:w="16838" w:h="11906" w:orient="landscape"/>
          <w:pgMar w:top="1701" w:right="1134" w:bottom="851" w:left="1134" w:header="425" w:footer="709" w:gutter="0"/>
          <w:cols w:space="708"/>
          <w:titlePg/>
          <w:docGrid w:linePitch="360"/>
        </w:sectPr>
      </w:pPr>
    </w:p>
    <w:p w14:paraId="7A3B890E" w14:textId="77777777" w:rsidR="00D14994" w:rsidRDefault="00295BC1" w:rsidP="00D14994">
      <w:pPr>
        <w:suppressAutoHyphens/>
        <w:spacing w:after="0" w:line="276" w:lineRule="auto"/>
        <w:ind w:firstLine="709"/>
        <w:jc w:val="both"/>
        <w:rPr>
          <w:rFonts w:ascii="Times New Roman" w:eastAsia="Times New Roman" w:hAnsi="Times New Roman" w:cs="Times New Roman"/>
          <w:sz w:val="28"/>
          <w:szCs w:val="28"/>
          <w:lang w:eastAsia="ru-RU"/>
        </w:rPr>
      </w:pPr>
      <w:r w:rsidRPr="0033756B">
        <w:rPr>
          <w:rFonts w:ascii="Times New Roman" w:eastAsia="Times New Roman" w:hAnsi="Times New Roman" w:cs="Times New Roman"/>
          <w:b/>
          <w:sz w:val="28"/>
          <w:szCs w:val="28"/>
          <w:lang w:eastAsia="ru-RU"/>
        </w:rPr>
        <w:lastRenderedPageBreak/>
        <w:t>По критерию «Удовлетворенность условиями оказания услуг» фактические и предельные значения совпадают по 7-ми обследованным организациям культуры:</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w:t>
      </w:r>
      <w:proofErr w:type="spellStart"/>
      <w:r w:rsidRPr="00295BC1">
        <w:rPr>
          <w:rFonts w:ascii="Times New Roman" w:eastAsia="Times New Roman" w:hAnsi="Times New Roman" w:cs="Times New Roman"/>
          <w:sz w:val="28"/>
          <w:szCs w:val="28"/>
          <w:lang w:eastAsia="ru-RU"/>
        </w:rPr>
        <w:t>Ундоровский</w:t>
      </w:r>
      <w:proofErr w:type="spellEnd"/>
      <w:r w:rsidRPr="00295BC1">
        <w:rPr>
          <w:rFonts w:ascii="Times New Roman" w:eastAsia="Times New Roman" w:hAnsi="Times New Roman" w:cs="Times New Roman"/>
          <w:sz w:val="28"/>
          <w:szCs w:val="28"/>
          <w:lang w:eastAsia="ru-RU"/>
        </w:rPr>
        <w:t xml:space="preserve"> палеонтологический музей»</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Pr="00295BC1">
        <w:rPr>
          <w:rFonts w:ascii="Times New Roman" w:eastAsia="Times New Roman" w:hAnsi="Times New Roman" w:cs="Times New Roman"/>
          <w:sz w:val="28"/>
          <w:szCs w:val="28"/>
          <w:lang w:eastAsia="ru-RU"/>
        </w:rPr>
        <w:t>В.И.Ленина</w:t>
      </w:r>
      <w:proofErr w:type="spellEnd"/>
      <w:r w:rsidRPr="00295B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Pr="00295BC1">
        <w:rPr>
          <w:rFonts w:ascii="Times New Roman" w:eastAsia="Times New Roman" w:hAnsi="Times New Roman" w:cs="Times New Roman"/>
          <w:sz w:val="28"/>
          <w:szCs w:val="28"/>
          <w:lang w:eastAsia="ru-RU"/>
        </w:rPr>
        <w:t>С.Т.Аксакова</w:t>
      </w:r>
      <w:proofErr w:type="spellEnd"/>
      <w:r w:rsidRPr="00295B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 xml:space="preserve">циальная библиотека для слепых». </w:t>
      </w:r>
      <w:r w:rsidR="00D14994">
        <w:rPr>
          <w:rFonts w:ascii="Times New Roman" w:eastAsia="Times New Roman" w:hAnsi="Times New Roman" w:cs="Times New Roman"/>
          <w:sz w:val="28"/>
          <w:szCs w:val="28"/>
          <w:lang w:eastAsia="ru-RU"/>
        </w:rPr>
        <w:t xml:space="preserve">По данным организациям также наблюдается положительная разность фактического значения критерия со средним значением критерия по организациям (94,6 балла). Положительную разность среднего и фактического значения также продемонстрировали </w:t>
      </w:r>
      <w:r w:rsidR="00D14994" w:rsidRPr="00D14994">
        <w:rPr>
          <w:rFonts w:ascii="Times New Roman" w:eastAsia="Times New Roman" w:hAnsi="Times New Roman" w:cs="Times New Roman"/>
          <w:sz w:val="28"/>
          <w:szCs w:val="28"/>
          <w:lang w:eastAsia="ru-RU"/>
        </w:rPr>
        <w:t>ОГБУК «Центр народной культуры Ульяновской области»</w:t>
      </w:r>
      <w:r w:rsidR="00D14994">
        <w:rPr>
          <w:rFonts w:ascii="Times New Roman" w:eastAsia="Times New Roman" w:hAnsi="Times New Roman" w:cs="Times New Roman"/>
          <w:sz w:val="28"/>
          <w:szCs w:val="28"/>
          <w:lang w:eastAsia="ru-RU"/>
        </w:rPr>
        <w:t xml:space="preserve"> (+2,3 балла, фактическое значение критерия: 96,9 балла), </w:t>
      </w:r>
      <w:r w:rsidR="00D14994" w:rsidRPr="00D14994">
        <w:rPr>
          <w:rFonts w:ascii="Times New Roman" w:eastAsia="Times New Roman" w:hAnsi="Times New Roman" w:cs="Times New Roman"/>
          <w:sz w:val="28"/>
          <w:szCs w:val="28"/>
          <w:lang w:eastAsia="ru-RU"/>
        </w:rPr>
        <w:t xml:space="preserve">ОГАУК «Ульяновский театр кукол имени народной артистки СССР </w:t>
      </w:r>
      <w:proofErr w:type="spellStart"/>
      <w:r w:rsidR="00D14994" w:rsidRPr="00D14994">
        <w:rPr>
          <w:rFonts w:ascii="Times New Roman" w:eastAsia="Times New Roman" w:hAnsi="Times New Roman" w:cs="Times New Roman"/>
          <w:sz w:val="28"/>
          <w:szCs w:val="28"/>
          <w:lang w:eastAsia="ru-RU"/>
        </w:rPr>
        <w:t>В.М.Леонтьевой</w:t>
      </w:r>
      <w:proofErr w:type="spellEnd"/>
      <w:r w:rsidR="00D14994" w:rsidRPr="00D14994">
        <w:rPr>
          <w:rFonts w:ascii="Times New Roman" w:eastAsia="Times New Roman" w:hAnsi="Times New Roman" w:cs="Times New Roman"/>
          <w:sz w:val="28"/>
          <w:szCs w:val="28"/>
          <w:lang w:eastAsia="ru-RU"/>
        </w:rPr>
        <w:t>»</w:t>
      </w:r>
      <w:r w:rsidR="00D14994">
        <w:rPr>
          <w:rFonts w:ascii="Times New Roman" w:eastAsia="Times New Roman" w:hAnsi="Times New Roman" w:cs="Times New Roman"/>
          <w:sz w:val="28"/>
          <w:szCs w:val="28"/>
          <w:lang w:eastAsia="ru-RU"/>
        </w:rPr>
        <w:t xml:space="preserve"> (+1,3 балла, фактическое значение критерия: 95,9 балла).</w:t>
      </w:r>
    </w:p>
    <w:p w14:paraId="5905D3F2" w14:textId="77777777" w:rsidR="00D14994" w:rsidRDefault="00D14994" w:rsidP="00D149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42D1">
        <w:rPr>
          <w:rFonts w:ascii="Times New Roman" w:eastAsia="Times New Roman" w:hAnsi="Times New Roman" w:cs="Times New Roman"/>
          <w:sz w:val="28"/>
          <w:szCs w:val="28"/>
          <w:lang w:eastAsia="ru-RU"/>
        </w:rPr>
        <w:t xml:space="preserve">Отрицательная разность среднего значения критерия и фактического его значения наблюдается в отношении 3-х обследованных организаций: </w:t>
      </w:r>
      <w:r w:rsidR="001642D1" w:rsidRPr="001642D1">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1642D1" w:rsidRPr="001642D1">
        <w:rPr>
          <w:rFonts w:ascii="Times New Roman" w:eastAsia="Times New Roman" w:hAnsi="Times New Roman" w:cs="Times New Roman"/>
          <w:sz w:val="28"/>
          <w:szCs w:val="28"/>
          <w:lang w:eastAsia="ru-RU"/>
        </w:rPr>
        <w:t>И.А.Гончарова</w:t>
      </w:r>
      <w:proofErr w:type="spellEnd"/>
      <w:r w:rsidR="001642D1" w:rsidRPr="001642D1">
        <w:rPr>
          <w:rFonts w:ascii="Times New Roman" w:eastAsia="Times New Roman" w:hAnsi="Times New Roman" w:cs="Times New Roman"/>
          <w:sz w:val="28"/>
          <w:szCs w:val="28"/>
          <w:lang w:eastAsia="ru-RU"/>
        </w:rPr>
        <w:t>»</w:t>
      </w:r>
      <w:r w:rsidR="001642D1">
        <w:rPr>
          <w:rFonts w:ascii="Times New Roman" w:eastAsia="Times New Roman" w:hAnsi="Times New Roman" w:cs="Times New Roman"/>
          <w:sz w:val="28"/>
          <w:szCs w:val="28"/>
          <w:lang w:eastAsia="ru-RU"/>
        </w:rPr>
        <w:t xml:space="preserve"> (-6,6 балла, фактическое значение критерия: 88,0 баллов), </w:t>
      </w:r>
      <w:r w:rsidR="001642D1" w:rsidRPr="001642D1">
        <w:rPr>
          <w:rFonts w:ascii="Times New Roman" w:eastAsia="Times New Roman" w:hAnsi="Times New Roman" w:cs="Times New Roman"/>
          <w:sz w:val="28"/>
          <w:szCs w:val="28"/>
          <w:lang w:eastAsia="ru-RU"/>
        </w:rPr>
        <w:t xml:space="preserve">ОГАУК «Ульяновский драматический театр имени </w:t>
      </w:r>
      <w:proofErr w:type="spellStart"/>
      <w:r w:rsidR="001642D1" w:rsidRPr="001642D1">
        <w:rPr>
          <w:rFonts w:ascii="Times New Roman" w:eastAsia="Times New Roman" w:hAnsi="Times New Roman" w:cs="Times New Roman"/>
          <w:sz w:val="28"/>
          <w:szCs w:val="28"/>
          <w:lang w:eastAsia="ru-RU"/>
        </w:rPr>
        <w:t>И.А.Гончарова</w:t>
      </w:r>
      <w:proofErr w:type="spellEnd"/>
      <w:r w:rsidR="001642D1" w:rsidRPr="001642D1">
        <w:rPr>
          <w:rFonts w:ascii="Times New Roman" w:eastAsia="Times New Roman" w:hAnsi="Times New Roman" w:cs="Times New Roman"/>
          <w:sz w:val="28"/>
          <w:szCs w:val="28"/>
          <w:lang w:eastAsia="ru-RU"/>
        </w:rPr>
        <w:t>»</w:t>
      </w:r>
      <w:r w:rsidR="001642D1">
        <w:rPr>
          <w:rFonts w:ascii="Times New Roman" w:eastAsia="Times New Roman" w:hAnsi="Times New Roman" w:cs="Times New Roman"/>
          <w:sz w:val="28"/>
          <w:szCs w:val="28"/>
          <w:lang w:eastAsia="ru-RU"/>
        </w:rPr>
        <w:t xml:space="preserve"> (-13,2 балла, фактическое значение критерия: 77,0 баллов), </w:t>
      </w:r>
      <w:r w:rsidR="001642D1" w:rsidRPr="001642D1">
        <w:rPr>
          <w:rFonts w:ascii="Times New Roman" w:eastAsia="Times New Roman" w:hAnsi="Times New Roman" w:cs="Times New Roman"/>
          <w:sz w:val="28"/>
          <w:szCs w:val="28"/>
          <w:lang w:eastAsia="ru-RU"/>
        </w:rPr>
        <w:t>ОГБУК «Эстрадный балет «Экситон»</w:t>
      </w:r>
      <w:r w:rsidR="001642D1">
        <w:rPr>
          <w:rFonts w:ascii="Times New Roman" w:eastAsia="Times New Roman" w:hAnsi="Times New Roman" w:cs="Times New Roman"/>
          <w:sz w:val="28"/>
          <w:szCs w:val="28"/>
          <w:lang w:eastAsia="ru-RU"/>
        </w:rPr>
        <w:t xml:space="preserve"> (-12,4 балла, фактическое значение критерия: 77,7 балла).</w:t>
      </w:r>
    </w:p>
    <w:p w14:paraId="4FA0E07A" w14:textId="77777777" w:rsidR="001642D1" w:rsidRDefault="00D70187" w:rsidP="004963E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«Удовлетворенность условиями оказания услуг» продемонстрировали </w:t>
      </w:r>
      <w:r w:rsidR="004963E3" w:rsidRPr="00295BC1">
        <w:rPr>
          <w:rFonts w:ascii="Times New Roman" w:eastAsia="Times New Roman" w:hAnsi="Times New Roman" w:cs="Times New Roman"/>
          <w:sz w:val="28"/>
          <w:szCs w:val="28"/>
          <w:lang w:eastAsia="ru-RU"/>
        </w:rPr>
        <w:t>ОГАУК «Ленинский мемориал»</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«Ульяновский областной художественный музей»</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w:t>
      </w:r>
      <w:proofErr w:type="spellStart"/>
      <w:r w:rsidR="004963E3" w:rsidRPr="00295BC1">
        <w:rPr>
          <w:rFonts w:ascii="Times New Roman" w:eastAsia="Times New Roman" w:hAnsi="Times New Roman" w:cs="Times New Roman"/>
          <w:sz w:val="28"/>
          <w:szCs w:val="28"/>
          <w:lang w:eastAsia="ru-RU"/>
        </w:rPr>
        <w:t>Ундоровский</w:t>
      </w:r>
      <w:proofErr w:type="spellEnd"/>
      <w:r w:rsidR="004963E3" w:rsidRPr="00295BC1">
        <w:rPr>
          <w:rFonts w:ascii="Times New Roman" w:eastAsia="Times New Roman" w:hAnsi="Times New Roman" w:cs="Times New Roman"/>
          <w:sz w:val="28"/>
          <w:szCs w:val="28"/>
          <w:lang w:eastAsia="ru-RU"/>
        </w:rPr>
        <w:t xml:space="preserve"> палеонтологический музей»</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 xml:space="preserve">ОГБУК «Дворец Книги - Ульяновская областная научная библиотека имени </w:t>
      </w:r>
      <w:proofErr w:type="spellStart"/>
      <w:r w:rsidR="004963E3" w:rsidRPr="00295BC1">
        <w:rPr>
          <w:rFonts w:ascii="Times New Roman" w:eastAsia="Times New Roman" w:hAnsi="Times New Roman" w:cs="Times New Roman"/>
          <w:sz w:val="28"/>
          <w:szCs w:val="28"/>
          <w:lang w:eastAsia="ru-RU"/>
        </w:rPr>
        <w:t>В.И.Ленина</w:t>
      </w:r>
      <w:proofErr w:type="spellEnd"/>
      <w:r w:rsidR="004963E3" w:rsidRPr="00295BC1">
        <w:rPr>
          <w:rFonts w:ascii="Times New Roman" w:eastAsia="Times New Roman" w:hAnsi="Times New Roman" w:cs="Times New Roman"/>
          <w:sz w:val="28"/>
          <w:szCs w:val="28"/>
          <w:lang w:eastAsia="ru-RU"/>
        </w:rPr>
        <w:t>»</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 xml:space="preserve">ОГБУК  «Ульяновская областная библиотека для детей и юношества имени </w:t>
      </w:r>
      <w:proofErr w:type="spellStart"/>
      <w:r w:rsidR="004963E3" w:rsidRPr="00295BC1">
        <w:rPr>
          <w:rFonts w:ascii="Times New Roman" w:eastAsia="Times New Roman" w:hAnsi="Times New Roman" w:cs="Times New Roman"/>
          <w:sz w:val="28"/>
          <w:szCs w:val="28"/>
          <w:lang w:eastAsia="ru-RU"/>
        </w:rPr>
        <w:t>С.Т.Аксакова</w:t>
      </w:r>
      <w:proofErr w:type="spellEnd"/>
      <w:r w:rsidR="004963E3" w:rsidRPr="00295BC1">
        <w:rPr>
          <w:rFonts w:ascii="Times New Roman" w:eastAsia="Times New Roman" w:hAnsi="Times New Roman" w:cs="Times New Roman"/>
          <w:sz w:val="28"/>
          <w:szCs w:val="28"/>
          <w:lang w:eastAsia="ru-RU"/>
        </w:rPr>
        <w:t>»</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«Ульяновская областная спе</w:t>
      </w:r>
      <w:r w:rsidR="004963E3">
        <w:rPr>
          <w:rFonts w:ascii="Times New Roman" w:eastAsia="Times New Roman" w:hAnsi="Times New Roman" w:cs="Times New Roman"/>
          <w:sz w:val="28"/>
          <w:szCs w:val="28"/>
          <w:lang w:eastAsia="ru-RU"/>
        </w:rPr>
        <w:t>циальная библиотека для слепых».</w:t>
      </w:r>
    </w:p>
    <w:p w14:paraId="69D081EF" w14:textId="77777777" w:rsidR="001B2477" w:rsidRDefault="00582EE5" w:rsidP="001B2477">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«Удовлетворенность условиями оказания услуг» по обследованным учреждениям культуры представлено в Таблице 6.1.5.</w:t>
      </w:r>
      <w:r w:rsidR="001B2477">
        <w:rPr>
          <w:rFonts w:ascii="Times New Roman" w:eastAsia="Times New Roman" w:hAnsi="Times New Roman" w:cs="Times New Roman"/>
          <w:sz w:val="28"/>
          <w:szCs w:val="28"/>
          <w:lang w:eastAsia="ru-RU"/>
        </w:rPr>
        <w:br w:type="page"/>
      </w:r>
    </w:p>
    <w:p w14:paraId="7F1590F3" w14:textId="77777777" w:rsidR="005661CA" w:rsidRDefault="005661CA" w:rsidP="005661CA">
      <w:pPr>
        <w:suppressAutoHyphens/>
        <w:spacing w:after="0" w:line="276" w:lineRule="auto"/>
        <w:jc w:val="center"/>
        <w:rPr>
          <w:rFonts w:ascii="Times New Roman" w:eastAsia="Times New Roman" w:hAnsi="Times New Roman" w:cs="Times New Roman"/>
          <w:sz w:val="20"/>
          <w:szCs w:val="28"/>
          <w:lang w:eastAsia="ru-RU"/>
        </w:rPr>
        <w:sectPr w:rsidR="005661CA" w:rsidSect="00B505BC">
          <w:pgSz w:w="11906" w:h="16838"/>
          <w:pgMar w:top="1134" w:right="851" w:bottom="1134" w:left="1701" w:header="425" w:footer="709" w:gutter="0"/>
          <w:cols w:space="708"/>
          <w:titlePg/>
          <w:docGrid w:linePitch="360"/>
        </w:sectPr>
      </w:pPr>
    </w:p>
    <w:p w14:paraId="7966C664" w14:textId="77777777" w:rsidR="005661CA" w:rsidRDefault="005661CA" w:rsidP="005661CA">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lastRenderedPageBreak/>
        <w:t>Таблица 6.1.5. Сопоставление полученных (фактических), максимальных (предельных) и средних значений критерия «Удовлетворенность условиями оказания услуг»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5661CA" w:rsidRPr="00EE79A0" w14:paraId="70E33433" w14:textId="77777777" w:rsidTr="001D0988">
        <w:trPr>
          <w:trHeight w:val="210"/>
          <w:jc w:val="center"/>
        </w:trPr>
        <w:tc>
          <w:tcPr>
            <w:tcW w:w="4390" w:type="dxa"/>
            <w:vMerge w:val="restart"/>
            <w:shd w:val="clear" w:color="auto" w:fill="auto"/>
            <w:noWrap/>
            <w:vAlign w:val="bottom"/>
            <w:hideMark/>
          </w:tcPr>
          <w:p w14:paraId="76D5DDF1" w14:textId="77777777" w:rsidR="005661CA" w:rsidRPr="00EE79A0" w:rsidRDefault="005661CA" w:rsidP="00EE79A0">
            <w:pPr>
              <w:spacing w:after="0" w:line="240" w:lineRule="auto"/>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 </w:t>
            </w:r>
          </w:p>
          <w:p w14:paraId="05B04AE2"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57357BF8" w14:textId="77777777" w:rsidR="005661CA" w:rsidRPr="00EE79A0" w:rsidRDefault="005661CA"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39E1B7F4" w14:textId="77777777" w:rsidR="005661CA" w:rsidRPr="00EE79A0" w:rsidRDefault="005661CA"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235AE3D5" w14:textId="77777777" w:rsidR="005661CA" w:rsidRPr="00EE79A0" w:rsidRDefault="005661CA" w:rsidP="00EE79A0">
            <w:pPr>
              <w:spacing w:after="0" w:line="240" w:lineRule="auto"/>
              <w:jc w:val="center"/>
              <w:rPr>
                <w:rFonts w:ascii="Times New Roman" w:eastAsia="Times New Roman" w:hAnsi="Times New Roman" w:cs="Times New Roman"/>
                <w:b/>
                <w:bCs/>
                <w:color w:val="000000"/>
                <w:sz w:val="16"/>
                <w:szCs w:val="16"/>
                <w:lang w:eastAsia="ru-RU"/>
              </w:rPr>
            </w:pPr>
            <w:r w:rsidRPr="00EE79A0">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5661CA" w:rsidRPr="00EE79A0" w14:paraId="5AF51EB6" w14:textId="77777777" w:rsidTr="001D0988">
        <w:trPr>
          <w:trHeight w:val="3194"/>
          <w:jc w:val="center"/>
        </w:trPr>
        <w:tc>
          <w:tcPr>
            <w:tcW w:w="4390" w:type="dxa"/>
            <w:vMerge/>
            <w:shd w:val="clear" w:color="auto" w:fill="auto"/>
            <w:noWrap/>
            <w:textDirection w:val="btLr"/>
            <w:vAlign w:val="bottom"/>
            <w:hideMark/>
          </w:tcPr>
          <w:p w14:paraId="57566FDA"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2A0DEA9E"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72EE82DE"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431F65D3"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26922E24"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5100D06D"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w:t>
            </w:r>
            <w:proofErr w:type="spellStart"/>
            <w:r w:rsidRPr="00EE79A0">
              <w:rPr>
                <w:rFonts w:ascii="Times New Roman" w:eastAsia="Times New Roman" w:hAnsi="Times New Roman" w:cs="Times New Roman"/>
                <w:b/>
                <w:bCs/>
                <w:sz w:val="16"/>
                <w:szCs w:val="16"/>
                <w:lang w:eastAsia="ru-RU"/>
              </w:rPr>
              <w:t>Ундоровский</w:t>
            </w:r>
            <w:proofErr w:type="spellEnd"/>
            <w:r w:rsidRPr="00EE79A0">
              <w:rPr>
                <w:rFonts w:ascii="Times New Roman" w:eastAsia="Times New Roman" w:hAnsi="Times New Roman" w:cs="Times New Roman"/>
                <w:b/>
                <w:bCs/>
                <w:sz w:val="16"/>
                <w:szCs w:val="16"/>
                <w:lang w:eastAsia="ru-RU"/>
              </w:rPr>
              <w:t xml:space="preserve"> палеонтологический музей»</w:t>
            </w:r>
          </w:p>
        </w:tc>
        <w:tc>
          <w:tcPr>
            <w:tcW w:w="859" w:type="dxa"/>
            <w:shd w:val="clear" w:color="auto" w:fill="auto"/>
            <w:textDirection w:val="btLr"/>
            <w:hideMark/>
          </w:tcPr>
          <w:p w14:paraId="2748CC07"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 xml:space="preserve">ОГБУК «Дворец Книги - Ульяновская областная научная библиотека имени </w:t>
            </w:r>
            <w:proofErr w:type="spellStart"/>
            <w:r w:rsidRPr="00EE79A0">
              <w:rPr>
                <w:rFonts w:ascii="Times New Roman" w:eastAsia="Times New Roman" w:hAnsi="Times New Roman" w:cs="Times New Roman"/>
                <w:b/>
                <w:bCs/>
                <w:sz w:val="16"/>
                <w:szCs w:val="16"/>
                <w:lang w:eastAsia="ru-RU"/>
              </w:rPr>
              <w:t>В.И.Ленина</w:t>
            </w:r>
            <w:proofErr w:type="spellEnd"/>
            <w:r w:rsidRPr="00EE79A0">
              <w:rPr>
                <w:rFonts w:ascii="Times New Roman" w:eastAsia="Times New Roman" w:hAnsi="Times New Roman" w:cs="Times New Roman"/>
                <w:b/>
                <w:bCs/>
                <w:sz w:val="16"/>
                <w:szCs w:val="16"/>
                <w:lang w:eastAsia="ru-RU"/>
              </w:rPr>
              <w:t>»</w:t>
            </w:r>
          </w:p>
        </w:tc>
        <w:tc>
          <w:tcPr>
            <w:tcW w:w="759" w:type="dxa"/>
            <w:shd w:val="clear" w:color="auto" w:fill="auto"/>
            <w:textDirection w:val="btLr"/>
            <w:hideMark/>
          </w:tcPr>
          <w:p w14:paraId="2EC7E7A2"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proofErr w:type="gramStart"/>
            <w:r w:rsidRPr="00EE79A0">
              <w:rPr>
                <w:rFonts w:ascii="Times New Roman" w:eastAsia="Times New Roman" w:hAnsi="Times New Roman" w:cs="Times New Roman"/>
                <w:b/>
                <w:bCs/>
                <w:sz w:val="16"/>
                <w:szCs w:val="16"/>
                <w:lang w:eastAsia="ru-RU"/>
              </w:rPr>
              <w:t>ОГБУК  «</w:t>
            </w:r>
            <w:proofErr w:type="gramEnd"/>
            <w:r w:rsidRPr="00EE79A0">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EE79A0">
              <w:rPr>
                <w:rFonts w:ascii="Times New Roman" w:eastAsia="Times New Roman" w:hAnsi="Times New Roman" w:cs="Times New Roman"/>
                <w:b/>
                <w:bCs/>
                <w:sz w:val="16"/>
                <w:szCs w:val="16"/>
                <w:lang w:eastAsia="ru-RU"/>
              </w:rPr>
              <w:t>С.Т.Аксакова</w:t>
            </w:r>
            <w:proofErr w:type="spellEnd"/>
            <w:r w:rsidRPr="00EE79A0">
              <w:rPr>
                <w:rFonts w:ascii="Times New Roman" w:eastAsia="Times New Roman" w:hAnsi="Times New Roman" w:cs="Times New Roman"/>
                <w:b/>
                <w:bCs/>
                <w:sz w:val="16"/>
                <w:szCs w:val="16"/>
                <w:lang w:eastAsia="ru-RU"/>
              </w:rPr>
              <w:t>»</w:t>
            </w:r>
          </w:p>
        </w:tc>
        <w:tc>
          <w:tcPr>
            <w:tcW w:w="709" w:type="dxa"/>
            <w:shd w:val="clear" w:color="auto" w:fill="auto"/>
            <w:textDirection w:val="btLr"/>
            <w:hideMark/>
          </w:tcPr>
          <w:p w14:paraId="460E0971"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238D1ADB"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 xml:space="preserve">ОГАУК «Ульяновский театр кукол имени народной артистки СССР </w:t>
            </w:r>
            <w:proofErr w:type="spellStart"/>
            <w:r w:rsidRPr="00EE79A0">
              <w:rPr>
                <w:rFonts w:ascii="Times New Roman" w:eastAsia="Times New Roman" w:hAnsi="Times New Roman" w:cs="Times New Roman"/>
                <w:b/>
                <w:bCs/>
                <w:sz w:val="16"/>
                <w:szCs w:val="16"/>
                <w:lang w:eastAsia="ru-RU"/>
              </w:rPr>
              <w:t>В.М.Леонтьевой</w:t>
            </w:r>
            <w:proofErr w:type="spellEnd"/>
            <w:r w:rsidRPr="00EE79A0">
              <w:rPr>
                <w:rFonts w:ascii="Times New Roman" w:eastAsia="Times New Roman" w:hAnsi="Times New Roman" w:cs="Times New Roman"/>
                <w:b/>
                <w:bCs/>
                <w:sz w:val="16"/>
                <w:szCs w:val="16"/>
                <w:lang w:eastAsia="ru-RU"/>
              </w:rPr>
              <w:t>»</w:t>
            </w:r>
          </w:p>
        </w:tc>
        <w:tc>
          <w:tcPr>
            <w:tcW w:w="708" w:type="dxa"/>
            <w:tcBorders>
              <w:bottom w:val="single" w:sz="4" w:space="0" w:color="auto"/>
            </w:tcBorders>
            <w:shd w:val="clear" w:color="auto" w:fill="auto"/>
            <w:textDirection w:val="btLr"/>
            <w:hideMark/>
          </w:tcPr>
          <w:p w14:paraId="774BFF20"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 xml:space="preserve">ОГАУК «Ульяновский драматический театр имени </w:t>
            </w:r>
            <w:proofErr w:type="spellStart"/>
            <w:r w:rsidRPr="00EE79A0">
              <w:rPr>
                <w:rFonts w:ascii="Times New Roman" w:eastAsia="Times New Roman" w:hAnsi="Times New Roman" w:cs="Times New Roman"/>
                <w:b/>
                <w:bCs/>
                <w:sz w:val="16"/>
                <w:szCs w:val="16"/>
                <w:lang w:eastAsia="ru-RU"/>
              </w:rPr>
              <w:t>И.А.Гончарова</w:t>
            </w:r>
            <w:proofErr w:type="spellEnd"/>
            <w:r w:rsidRPr="00EE79A0">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398757FA"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w:t>
            </w:r>
            <w:proofErr w:type="spellStart"/>
            <w:r w:rsidRPr="00EE79A0">
              <w:rPr>
                <w:rFonts w:ascii="Times New Roman" w:eastAsia="Times New Roman" w:hAnsi="Times New Roman" w:cs="Times New Roman"/>
                <w:b/>
                <w:bCs/>
                <w:sz w:val="16"/>
                <w:szCs w:val="16"/>
                <w:lang w:eastAsia="ru-RU"/>
              </w:rPr>
              <w:t>УльяновскКинофонд</w:t>
            </w:r>
            <w:proofErr w:type="spellEnd"/>
            <w:r w:rsidRPr="00EE79A0">
              <w:rPr>
                <w:rFonts w:ascii="Times New Roman" w:eastAsia="Times New Roman" w:hAnsi="Times New Roman" w:cs="Times New Roman"/>
                <w:b/>
                <w:bCs/>
                <w:sz w:val="16"/>
                <w:szCs w:val="16"/>
                <w:lang w:eastAsia="ru-RU"/>
              </w:rPr>
              <w:t>»</w:t>
            </w:r>
          </w:p>
        </w:tc>
        <w:tc>
          <w:tcPr>
            <w:tcW w:w="581" w:type="dxa"/>
            <w:tcBorders>
              <w:bottom w:val="single" w:sz="4" w:space="0" w:color="auto"/>
            </w:tcBorders>
            <w:shd w:val="clear" w:color="auto" w:fill="auto"/>
            <w:textDirection w:val="btLr"/>
            <w:hideMark/>
          </w:tcPr>
          <w:p w14:paraId="1846D449"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704AAC6A"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7BC54BAD" w14:textId="77777777" w:rsidR="005661CA" w:rsidRPr="00EE79A0" w:rsidRDefault="005661CA" w:rsidP="00EE79A0">
            <w:pPr>
              <w:spacing w:after="0" w:line="240" w:lineRule="auto"/>
              <w:ind w:left="113" w:right="113"/>
              <w:rPr>
                <w:rFonts w:ascii="Times New Roman" w:eastAsia="Times New Roman" w:hAnsi="Times New Roman" w:cs="Times New Roman"/>
                <w:b/>
                <w:bCs/>
                <w:color w:val="000000"/>
                <w:sz w:val="16"/>
                <w:szCs w:val="16"/>
                <w:lang w:eastAsia="ru-RU"/>
              </w:rPr>
            </w:pPr>
          </w:p>
        </w:tc>
      </w:tr>
      <w:tr w:rsidR="00EE79A0" w:rsidRPr="00EE79A0" w14:paraId="3C595331" w14:textId="77777777" w:rsidTr="00EE79A0">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08A8177E"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w:t>
            </w:r>
            <w:proofErr w:type="gramStart"/>
            <w:r w:rsidRPr="00EE79A0">
              <w:rPr>
                <w:rFonts w:ascii="Times New Roman" w:hAnsi="Times New Roman" w:cs="Times New Roman"/>
                <w:sz w:val="16"/>
                <w:szCs w:val="16"/>
              </w:rPr>
              <w:t>1.Доля</w:t>
            </w:r>
            <w:proofErr w:type="gramEnd"/>
            <w:r w:rsidRPr="00EE79A0">
              <w:rPr>
                <w:rFonts w:ascii="Times New Roman" w:hAnsi="Times New Roman" w:cs="Times New Roman"/>
                <w:sz w:val="16"/>
                <w:szCs w:val="16"/>
              </w:rPr>
              <w:t xml:space="preserve"> получателей услуг, которые готовы рекомендовать организацию (учреждение) родственникам и знакомым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99FB6A"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97,1</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354EE5A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ECD10D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0C0B9B11"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34488CEE"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E535150"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D635583"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D44833"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8E29C8D"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89CA6C3"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5CB66300"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5C00E0DF"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restart"/>
            <w:shd w:val="clear" w:color="auto" w:fill="auto"/>
            <w:vAlign w:val="center"/>
            <w:hideMark/>
          </w:tcPr>
          <w:p w14:paraId="28BFBE1A" w14:textId="77777777" w:rsidR="00EE79A0" w:rsidRPr="00EE79A0" w:rsidRDefault="00EE79A0"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CC54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3DD7C376"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49D95831"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w:t>
            </w:r>
            <w:proofErr w:type="gramStart"/>
            <w:r w:rsidRPr="00EE79A0">
              <w:rPr>
                <w:rFonts w:ascii="Times New Roman" w:hAnsi="Times New Roman" w:cs="Times New Roman"/>
                <w:sz w:val="16"/>
                <w:szCs w:val="16"/>
              </w:rPr>
              <w:t>2.Доля</w:t>
            </w:r>
            <w:proofErr w:type="gramEnd"/>
            <w:r w:rsidRPr="00EE79A0">
              <w:rPr>
                <w:rFonts w:ascii="Times New Roman" w:hAnsi="Times New Roman" w:cs="Times New Roman"/>
                <w:sz w:val="16"/>
                <w:szCs w:val="16"/>
              </w:rPr>
              <w:t xml:space="preserve"> получателей услуг, удовлетворенных организационными условиями оказания услуг - графиком работы организации</w:t>
            </w:r>
          </w:p>
        </w:tc>
        <w:tc>
          <w:tcPr>
            <w:tcW w:w="850" w:type="dxa"/>
            <w:tcBorders>
              <w:top w:val="nil"/>
              <w:left w:val="nil"/>
              <w:bottom w:val="single" w:sz="4" w:space="0" w:color="auto"/>
              <w:right w:val="single" w:sz="4" w:space="0" w:color="auto"/>
            </w:tcBorders>
            <w:shd w:val="clear" w:color="auto" w:fill="auto"/>
            <w:noWrap/>
            <w:vAlign w:val="center"/>
          </w:tcPr>
          <w:p w14:paraId="32191E0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97,1</w:t>
            </w:r>
          </w:p>
        </w:tc>
        <w:tc>
          <w:tcPr>
            <w:tcW w:w="582" w:type="dxa"/>
            <w:tcBorders>
              <w:top w:val="nil"/>
              <w:left w:val="nil"/>
              <w:bottom w:val="single" w:sz="4" w:space="0" w:color="auto"/>
              <w:right w:val="single" w:sz="4" w:space="0" w:color="auto"/>
            </w:tcBorders>
            <w:shd w:val="clear" w:color="auto" w:fill="auto"/>
            <w:noWrap/>
            <w:vAlign w:val="center"/>
          </w:tcPr>
          <w:p w14:paraId="08A1BE4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700" w:type="dxa"/>
            <w:tcBorders>
              <w:top w:val="nil"/>
              <w:left w:val="nil"/>
              <w:bottom w:val="single" w:sz="4" w:space="0" w:color="auto"/>
              <w:right w:val="single" w:sz="4" w:space="0" w:color="auto"/>
            </w:tcBorders>
            <w:shd w:val="clear" w:color="auto" w:fill="auto"/>
            <w:noWrap/>
            <w:vAlign w:val="center"/>
          </w:tcPr>
          <w:p w14:paraId="400E359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7C2A9C5F"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09BDE36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54C96F55"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4EC1015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5D5C80C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40C531E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183C10"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4C5272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A7BC7E1"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ign w:val="center"/>
            <w:hideMark/>
          </w:tcPr>
          <w:p w14:paraId="19AFCBDF"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082CE84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040FB42D"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19724D47"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w:t>
            </w:r>
            <w:proofErr w:type="gramStart"/>
            <w:r w:rsidRPr="00EE79A0">
              <w:rPr>
                <w:rFonts w:ascii="Times New Roman" w:hAnsi="Times New Roman" w:cs="Times New Roman"/>
                <w:sz w:val="16"/>
                <w:szCs w:val="16"/>
              </w:rPr>
              <w:t>3.Доля</w:t>
            </w:r>
            <w:proofErr w:type="gramEnd"/>
            <w:r w:rsidRPr="00EE79A0">
              <w:rPr>
                <w:rFonts w:ascii="Times New Roman" w:hAnsi="Times New Roman" w:cs="Times New Roman"/>
                <w:sz w:val="16"/>
                <w:szCs w:val="16"/>
              </w:rPr>
              <w:t xml:space="preserve"> получателей услуг, удовлетворенных в целом условиями оказания услуг в организации</w:t>
            </w:r>
          </w:p>
        </w:tc>
        <w:tc>
          <w:tcPr>
            <w:tcW w:w="850" w:type="dxa"/>
            <w:tcBorders>
              <w:top w:val="nil"/>
              <w:left w:val="nil"/>
              <w:bottom w:val="single" w:sz="4" w:space="0" w:color="auto"/>
              <w:right w:val="single" w:sz="4" w:space="0" w:color="auto"/>
            </w:tcBorders>
            <w:shd w:val="clear" w:color="auto" w:fill="auto"/>
            <w:noWrap/>
            <w:vAlign w:val="center"/>
          </w:tcPr>
          <w:p w14:paraId="510B543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96,6</w:t>
            </w:r>
          </w:p>
        </w:tc>
        <w:tc>
          <w:tcPr>
            <w:tcW w:w="582" w:type="dxa"/>
            <w:tcBorders>
              <w:top w:val="nil"/>
              <w:left w:val="nil"/>
              <w:bottom w:val="single" w:sz="4" w:space="0" w:color="auto"/>
              <w:right w:val="single" w:sz="4" w:space="0" w:color="auto"/>
            </w:tcBorders>
            <w:shd w:val="clear" w:color="auto" w:fill="auto"/>
            <w:noWrap/>
            <w:vAlign w:val="center"/>
          </w:tcPr>
          <w:p w14:paraId="3AAB91E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63087041"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691" w:type="dxa"/>
            <w:tcBorders>
              <w:top w:val="nil"/>
              <w:left w:val="nil"/>
              <w:bottom w:val="single" w:sz="4" w:space="0" w:color="auto"/>
              <w:right w:val="single" w:sz="4" w:space="0" w:color="auto"/>
            </w:tcBorders>
            <w:shd w:val="clear" w:color="auto" w:fill="auto"/>
            <w:noWrap/>
            <w:vAlign w:val="center"/>
          </w:tcPr>
          <w:p w14:paraId="55C74FB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5A49309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44D9CAE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724AB72B"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3761DAFE"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401B0B2E"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88B36F"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F588D5A"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333A25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ign w:val="center"/>
            <w:hideMark/>
          </w:tcPr>
          <w:p w14:paraId="4EE7CBFB"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D893700"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528626A2"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697FC629" w14:textId="77777777" w:rsidR="00EE79A0" w:rsidRPr="00EE79A0" w:rsidRDefault="00EE79A0" w:rsidP="00EE79A0">
            <w:pPr>
              <w:spacing w:after="0" w:line="240" w:lineRule="auto"/>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Итого по критерию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65E20C5A"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96,9</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2C00C365"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3454C65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3349F0D7"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6A93DE6"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15B87993"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611CA7C9"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235DAA61"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B5E1557"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43659D19"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88,0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2C48908A"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77,0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76DDCA6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77,7</w:t>
            </w:r>
          </w:p>
        </w:tc>
        <w:tc>
          <w:tcPr>
            <w:tcW w:w="1052" w:type="dxa"/>
            <w:vMerge/>
            <w:vAlign w:val="center"/>
            <w:hideMark/>
          </w:tcPr>
          <w:p w14:paraId="35AAF48A"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7A74163D"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94,6</w:t>
            </w:r>
          </w:p>
        </w:tc>
      </w:tr>
    </w:tbl>
    <w:p w14:paraId="7F84F415" w14:textId="77777777" w:rsidR="0011287B" w:rsidRDefault="0011287B" w:rsidP="0011287B">
      <w:pPr>
        <w:rPr>
          <w:rFonts w:ascii="Times New Roman" w:eastAsia="Times New Roman" w:hAnsi="Times New Roman" w:cs="Times New Roman"/>
          <w:sz w:val="28"/>
          <w:szCs w:val="28"/>
          <w:lang w:eastAsia="ru-RU"/>
        </w:rPr>
      </w:pPr>
    </w:p>
    <w:p w14:paraId="2A94C4AA" w14:textId="77777777" w:rsidR="005661CA" w:rsidRPr="0011287B" w:rsidRDefault="005661CA" w:rsidP="0011287B">
      <w:pPr>
        <w:rPr>
          <w:rFonts w:ascii="Times New Roman" w:eastAsia="Times New Roman" w:hAnsi="Times New Roman" w:cs="Times New Roman"/>
          <w:sz w:val="28"/>
          <w:szCs w:val="28"/>
          <w:lang w:eastAsia="ru-RU"/>
        </w:rPr>
        <w:sectPr w:rsidR="005661CA" w:rsidRPr="0011287B" w:rsidSect="005661CA">
          <w:pgSz w:w="16838" w:h="11906" w:orient="landscape"/>
          <w:pgMar w:top="1701" w:right="1134" w:bottom="851" w:left="1134" w:header="425" w:footer="709" w:gutter="0"/>
          <w:cols w:space="708"/>
          <w:titlePg/>
          <w:docGrid w:linePitch="360"/>
        </w:sectPr>
      </w:pPr>
    </w:p>
    <w:p w14:paraId="28496B20" w14:textId="77777777" w:rsidR="00447D4F" w:rsidRDefault="00447D4F" w:rsidP="00447D4F">
      <w:pPr>
        <w:keepNext/>
        <w:tabs>
          <w:tab w:val="num" w:pos="0"/>
        </w:tabs>
        <w:suppressAutoHyphens/>
        <w:spacing w:after="0" w:line="276" w:lineRule="auto"/>
        <w:jc w:val="center"/>
        <w:outlineLvl w:val="0"/>
        <w:rPr>
          <w:rFonts w:ascii="Times New Roman" w:eastAsia="Times New Roman" w:hAnsi="Times New Roman" w:cs="Times New Roman"/>
          <w:sz w:val="28"/>
          <w:szCs w:val="28"/>
          <w:lang w:eastAsia="ru-RU"/>
        </w:rPr>
      </w:pPr>
      <w:bookmarkStart w:id="49" w:name="_Toc182176489"/>
      <w:r w:rsidRPr="004D4FE3">
        <w:rPr>
          <w:rFonts w:ascii="Times New Roman" w:eastAsia="Times New Roman" w:hAnsi="Times New Roman" w:cs="Times New Roman"/>
          <w:b/>
          <w:sz w:val="28"/>
          <w:szCs w:val="20"/>
          <w:lang w:eastAsia="ar-SA"/>
        </w:rPr>
        <w:lastRenderedPageBreak/>
        <w:t>6.</w:t>
      </w:r>
      <w:r>
        <w:rPr>
          <w:rFonts w:ascii="Times New Roman" w:eastAsia="Times New Roman" w:hAnsi="Times New Roman" w:cs="Times New Roman"/>
          <w:b/>
          <w:sz w:val="28"/>
          <w:szCs w:val="20"/>
          <w:lang w:eastAsia="ar-SA"/>
        </w:rPr>
        <w:t>2.</w:t>
      </w:r>
      <w:r w:rsidRPr="004D4FE3">
        <w:rPr>
          <w:rFonts w:ascii="Times New Roman" w:eastAsia="Times New Roman" w:hAnsi="Times New Roman" w:cs="Times New Roman"/>
          <w:b/>
          <w:sz w:val="28"/>
          <w:szCs w:val="20"/>
          <w:lang w:eastAsia="ar-SA"/>
        </w:rPr>
        <w:t xml:space="preserve"> </w:t>
      </w:r>
      <w:r w:rsidR="0056776F">
        <w:rPr>
          <w:rFonts w:ascii="Times New Roman" w:eastAsia="Times New Roman" w:hAnsi="Times New Roman" w:cs="Times New Roman"/>
          <w:b/>
          <w:sz w:val="28"/>
          <w:szCs w:val="20"/>
          <w:lang w:eastAsia="ar-SA"/>
        </w:rPr>
        <w:t>С</w:t>
      </w:r>
      <w:r w:rsidR="0056776F" w:rsidRPr="0056776F">
        <w:rPr>
          <w:rFonts w:ascii="Times New Roman" w:eastAsia="Times New Roman" w:hAnsi="Times New Roman" w:cs="Times New Roman"/>
          <w:b/>
          <w:sz w:val="28"/>
          <w:szCs w:val="20"/>
          <w:lang w:eastAsia="ar-SA"/>
        </w:rPr>
        <w:t>равнительный анализ результатов текущего года с результатами независимо</w:t>
      </w:r>
      <w:r w:rsidR="00D41A93">
        <w:rPr>
          <w:rFonts w:ascii="Times New Roman" w:eastAsia="Times New Roman" w:hAnsi="Times New Roman" w:cs="Times New Roman"/>
          <w:b/>
          <w:sz w:val="28"/>
          <w:szCs w:val="20"/>
          <w:lang w:eastAsia="ar-SA"/>
        </w:rPr>
        <w:t>й оценки качества за последние 3</w:t>
      </w:r>
      <w:r w:rsidR="0056776F" w:rsidRPr="0056776F">
        <w:rPr>
          <w:rFonts w:ascii="Times New Roman" w:eastAsia="Times New Roman" w:hAnsi="Times New Roman" w:cs="Times New Roman"/>
          <w:b/>
          <w:sz w:val="28"/>
          <w:szCs w:val="20"/>
          <w:lang w:eastAsia="ar-SA"/>
        </w:rPr>
        <w:t xml:space="preserve">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bookmarkEnd w:id="49"/>
    </w:p>
    <w:p w14:paraId="239F7B66" w14:textId="77777777" w:rsidR="00582EE5" w:rsidRDefault="00582EE5"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384DCA8D" w14:textId="77777777" w:rsidR="00326BCA" w:rsidRDefault="001A0D46"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Проводя сравнительный анализ результатов текущего года с результатами независимо</w:t>
      </w:r>
      <w:r w:rsidR="00D41A93">
        <w:rPr>
          <w:rFonts w:ascii="Times New Roman" w:eastAsia="Times New Roman" w:hAnsi="Times New Roman" w:cs="Times New Roman"/>
          <w:sz w:val="28"/>
          <w:szCs w:val="28"/>
          <w:lang w:eastAsia="ru-RU"/>
        </w:rPr>
        <w:t>й оценки качества за последние 3</w:t>
      </w:r>
      <w:r>
        <w:rPr>
          <w:rFonts w:ascii="Times New Roman" w:eastAsia="Times New Roman" w:hAnsi="Times New Roman" w:cs="Times New Roman"/>
          <w:sz w:val="28"/>
          <w:szCs w:val="28"/>
          <w:lang w:eastAsia="ru-RU"/>
        </w:rPr>
        <w:t xml:space="preserve"> года (в рамках настоящего отчета – с результатами НОК за 2021 г.), следует учитывать изменение содержания и требований к оценке параметров, включенных в показатели НОК, в соответствии с «Методическими рекомендациями по организации работы в рамках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w:t>
      </w:r>
      <w:r w:rsidR="00E54255">
        <w:rPr>
          <w:rFonts w:ascii="Times New Roman" w:eastAsia="Times New Roman" w:hAnsi="Times New Roman" w:cs="Times New Roman"/>
          <w:sz w:val="28"/>
          <w:szCs w:val="28"/>
          <w:lang w:eastAsia="ru-RU"/>
        </w:rPr>
        <w:t xml:space="preserve">Приказом </w:t>
      </w:r>
      <w:r>
        <w:rPr>
          <w:rFonts w:ascii="Times New Roman" w:eastAsia="Times New Roman" w:hAnsi="Times New Roman" w:cs="Times New Roman"/>
          <w:sz w:val="28"/>
          <w:szCs w:val="28"/>
          <w:lang w:eastAsia="ru-RU"/>
        </w:rPr>
        <w:t>Минтруда России от 28.12.2023 г.</w:t>
      </w:r>
      <w:r w:rsidR="00E54255">
        <w:rPr>
          <w:rFonts w:ascii="Times New Roman" w:eastAsia="Times New Roman" w:hAnsi="Times New Roman" w:cs="Times New Roman"/>
          <w:sz w:val="28"/>
          <w:szCs w:val="28"/>
          <w:lang w:eastAsia="ru-RU"/>
        </w:rPr>
        <w:t xml:space="preserve"> № 899. </w:t>
      </w:r>
    </w:p>
    <w:p w14:paraId="1B605C8A" w14:textId="77777777" w:rsidR="0056776F" w:rsidRDefault="00E54255"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оценок параметров показателей НОК в 2021 году определялись методическими материалами, утвержденными Приказом Минтруда России от 30.10.2018 № 675н.</w:t>
      </w:r>
      <w:r w:rsidR="00C65EC5">
        <w:rPr>
          <w:rFonts w:ascii="Times New Roman" w:eastAsia="Times New Roman" w:hAnsi="Times New Roman" w:cs="Times New Roman"/>
          <w:sz w:val="28"/>
          <w:szCs w:val="28"/>
          <w:lang w:eastAsia="ru-RU"/>
        </w:rPr>
        <w:t xml:space="preserve"> В рамках Методических рекомендаций, утвержденных 28.12.2023 г., оценивание параметров показателей, входящих в критерии «Открытость и доступность информации об организации», «Комфортность условий предоставления услуг», «Доступность услуг для инвалидов», </w:t>
      </w:r>
      <w:r w:rsidR="00326BCA">
        <w:rPr>
          <w:rFonts w:ascii="Times New Roman" w:eastAsia="Times New Roman" w:hAnsi="Times New Roman" w:cs="Times New Roman"/>
          <w:sz w:val="28"/>
          <w:szCs w:val="28"/>
          <w:lang w:eastAsia="ru-RU"/>
        </w:rPr>
        <w:t>осуществлялось</w:t>
      </w:r>
      <w:r w:rsidR="00C65EC5">
        <w:rPr>
          <w:rFonts w:ascii="Times New Roman" w:eastAsia="Times New Roman" w:hAnsi="Times New Roman" w:cs="Times New Roman"/>
          <w:sz w:val="28"/>
          <w:szCs w:val="28"/>
          <w:lang w:eastAsia="ru-RU"/>
        </w:rPr>
        <w:t xml:space="preserve"> по нескольким направлениям: «наличие, полнота», «актуальность, достоверность, </w:t>
      </w:r>
      <w:proofErr w:type="spellStart"/>
      <w:r w:rsidR="00C65EC5">
        <w:rPr>
          <w:rFonts w:ascii="Times New Roman" w:eastAsia="Times New Roman" w:hAnsi="Times New Roman" w:cs="Times New Roman"/>
          <w:sz w:val="28"/>
          <w:szCs w:val="28"/>
          <w:lang w:eastAsia="ru-RU"/>
        </w:rPr>
        <w:t>неизбыточность</w:t>
      </w:r>
      <w:proofErr w:type="spellEnd"/>
      <w:r w:rsidR="00C65EC5">
        <w:rPr>
          <w:rFonts w:ascii="Times New Roman" w:eastAsia="Times New Roman" w:hAnsi="Times New Roman" w:cs="Times New Roman"/>
          <w:sz w:val="28"/>
          <w:szCs w:val="28"/>
          <w:lang w:eastAsia="ru-RU"/>
        </w:rPr>
        <w:t xml:space="preserve">», «удобство, доступность». При этом финальное значение замеряемого параметра определяется как произведение отдельных оценок данных направлений. </w:t>
      </w:r>
    </w:p>
    <w:p w14:paraId="5ACAE163" w14:textId="77777777" w:rsidR="00C65EC5" w:rsidRDefault="00FC4B4E"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Перейдем к сравнительному анализу результатов НОК за 2021 г. </w:t>
      </w:r>
      <w:r w:rsidR="00EF47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результатами нынешнего мониторинга с учетом вышеописанного.</w:t>
      </w:r>
    </w:p>
    <w:p w14:paraId="34358934" w14:textId="77777777" w:rsidR="00FC4B4E" w:rsidRDefault="00FC4B4E"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04DD5B7F" w14:textId="77777777" w:rsidR="00663F18" w:rsidRPr="00802F1E" w:rsidRDefault="004663CD" w:rsidP="006B4CFD">
      <w:pPr>
        <w:suppressAutoHyphens/>
        <w:spacing w:after="0" w:line="276" w:lineRule="auto"/>
        <w:ind w:firstLine="709"/>
        <w:jc w:val="both"/>
        <w:rPr>
          <w:rFonts w:ascii="Times New Roman" w:eastAsia="Times New Roman" w:hAnsi="Times New Roman" w:cs="Times New Roman"/>
          <w:sz w:val="28"/>
          <w:szCs w:val="28"/>
          <w:lang w:eastAsia="ru-RU"/>
        </w:rPr>
      </w:pPr>
      <w:r w:rsidRPr="004663CD">
        <w:rPr>
          <w:rFonts w:ascii="Times New Roman" w:eastAsia="Times New Roman" w:hAnsi="Times New Roman" w:cs="Times New Roman"/>
          <w:b/>
          <w:sz w:val="28"/>
          <w:szCs w:val="28"/>
          <w:lang w:eastAsia="ru-RU"/>
        </w:rPr>
        <w:t>Итоговое значение НОК,</w:t>
      </w:r>
      <w:r>
        <w:rPr>
          <w:rFonts w:ascii="Times New Roman" w:eastAsia="Times New Roman" w:hAnsi="Times New Roman" w:cs="Times New Roman"/>
          <w:sz w:val="28"/>
          <w:szCs w:val="28"/>
          <w:lang w:eastAsia="ru-RU"/>
        </w:rPr>
        <w:t xml:space="preserve"> полученное в результате сбора и обобщения информации в нынешнем году, </w:t>
      </w:r>
      <w:r w:rsidRPr="004663CD">
        <w:rPr>
          <w:rFonts w:ascii="Times New Roman" w:eastAsia="Times New Roman" w:hAnsi="Times New Roman" w:cs="Times New Roman"/>
          <w:b/>
          <w:sz w:val="28"/>
          <w:szCs w:val="28"/>
          <w:lang w:eastAsia="ru-RU"/>
        </w:rPr>
        <w:t xml:space="preserve">ниже итогового значения НОК за 2021 г. </w:t>
      </w:r>
      <w:r w:rsidR="00AC573A">
        <w:rPr>
          <w:rFonts w:ascii="Times New Roman" w:eastAsia="Times New Roman" w:hAnsi="Times New Roman" w:cs="Times New Roman"/>
          <w:b/>
          <w:sz w:val="28"/>
          <w:szCs w:val="28"/>
          <w:lang w:eastAsia="ru-RU"/>
        </w:rPr>
        <w:t xml:space="preserve">       </w:t>
      </w:r>
      <w:r w:rsidRPr="004663CD">
        <w:rPr>
          <w:rFonts w:ascii="Times New Roman" w:eastAsia="Times New Roman" w:hAnsi="Times New Roman" w:cs="Times New Roman"/>
          <w:b/>
          <w:sz w:val="28"/>
          <w:szCs w:val="28"/>
          <w:lang w:eastAsia="ru-RU"/>
        </w:rPr>
        <w:t>на 3,0 балла: с 93,2 балла оно снизилось до 90,2 балла.</w:t>
      </w:r>
      <w:r w:rsidR="00802F1E">
        <w:rPr>
          <w:rFonts w:ascii="Times New Roman" w:eastAsia="Times New Roman" w:hAnsi="Times New Roman" w:cs="Times New Roman"/>
          <w:sz w:val="28"/>
          <w:szCs w:val="28"/>
          <w:lang w:eastAsia="ru-RU"/>
        </w:rPr>
        <w:t xml:space="preserve"> </w:t>
      </w:r>
      <w:r w:rsidR="00263924">
        <w:rPr>
          <w:rFonts w:ascii="Times New Roman" w:eastAsia="Times New Roman" w:hAnsi="Times New Roman" w:cs="Times New Roman"/>
          <w:sz w:val="28"/>
          <w:szCs w:val="28"/>
          <w:lang w:eastAsia="ru-RU"/>
        </w:rPr>
        <w:t>Данная разность обусловлена снижением значений</w:t>
      </w:r>
      <w:r w:rsidR="00336B15">
        <w:rPr>
          <w:rFonts w:ascii="Times New Roman" w:eastAsia="Times New Roman" w:hAnsi="Times New Roman" w:cs="Times New Roman"/>
          <w:sz w:val="28"/>
          <w:szCs w:val="28"/>
          <w:lang w:eastAsia="ru-RU"/>
        </w:rPr>
        <w:t xml:space="preserve"> критериев и входящих в них показателей, на основании которых был проведен расчет итоговой оценки НОК. </w:t>
      </w:r>
      <w:r w:rsidR="005B7613">
        <w:rPr>
          <w:rFonts w:ascii="Times New Roman" w:eastAsia="Times New Roman" w:hAnsi="Times New Roman" w:cs="Times New Roman"/>
          <w:sz w:val="28"/>
          <w:szCs w:val="28"/>
          <w:lang w:eastAsia="ru-RU"/>
        </w:rPr>
        <w:t>Анализ их значений представлен ниже.</w:t>
      </w:r>
    </w:p>
    <w:p w14:paraId="3B0BD52E" w14:textId="77777777" w:rsidR="004663CD" w:rsidRDefault="004663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FFE0879" w14:textId="77777777" w:rsidR="004663CD" w:rsidRDefault="004663CD" w:rsidP="004663CD">
      <w:pPr>
        <w:suppressAutoHyphens/>
        <w:spacing w:after="0" w:line="276" w:lineRule="auto"/>
        <w:jc w:val="center"/>
        <w:rPr>
          <w:rFonts w:ascii="Times New Roman" w:eastAsia="Times New Roman" w:hAnsi="Times New Roman" w:cs="Times New Roman"/>
          <w:sz w:val="20"/>
          <w:szCs w:val="28"/>
          <w:lang w:eastAsia="ru-RU"/>
        </w:rPr>
      </w:pPr>
      <w:r w:rsidRPr="004663CD">
        <w:rPr>
          <w:rFonts w:ascii="Times New Roman" w:eastAsia="Times New Roman" w:hAnsi="Times New Roman" w:cs="Times New Roman"/>
          <w:sz w:val="20"/>
          <w:szCs w:val="28"/>
          <w:lang w:eastAsia="ru-RU"/>
        </w:rPr>
        <w:lastRenderedPageBreak/>
        <w:t>Рисунок 6.2.1</w:t>
      </w:r>
      <w:r>
        <w:rPr>
          <w:rFonts w:ascii="Times New Roman" w:eastAsia="Times New Roman" w:hAnsi="Times New Roman" w:cs="Times New Roman"/>
          <w:sz w:val="20"/>
          <w:szCs w:val="28"/>
          <w:lang w:eastAsia="ru-RU"/>
        </w:rPr>
        <w:t>.</w:t>
      </w:r>
      <w:r w:rsidR="00D54F25">
        <w:rPr>
          <w:rFonts w:ascii="Times New Roman" w:eastAsia="Times New Roman" w:hAnsi="Times New Roman" w:cs="Times New Roman"/>
          <w:sz w:val="20"/>
          <w:szCs w:val="28"/>
          <w:lang w:eastAsia="ru-RU"/>
        </w:rPr>
        <w:t xml:space="preserve"> Сравнение значений общих критериев НОК, полученных в 2024 г. и 2021 г.</w:t>
      </w:r>
    </w:p>
    <w:p w14:paraId="5F97DDBA" w14:textId="77777777" w:rsidR="004663CD" w:rsidRPr="004663CD" w:rsidRDefault="006C2DF5" w:rsidP="004663C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51A0FE3" wp14:editId="33E0677C">
            <wp:extent cx="5541645" cy="3883660"/>
            <wp:effectExtent l="0" t="0" r="190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1645" cy="3883660"/>
                    </a:xfrm>
                    <a:prstGeom prst="rect">
                      <a:avLst/>
                    </a:prstGeom>
                    <a:noFill/>
                  </pic:spPr>
                </pic:pic>
              </a:graphicData>
            </a:graphic>
          </wp:inline>
        </w:drawing>
      </w:r>
    </w:p>
    <w:p w14:paraId="60220541" w14:textId="77777777" w:rsidR="004663CD" w:rsidRDefault="004663CD"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143082E8" w14:textId="77777777" w:rsidR="00AD55C9" w:rsidRDefault="0061676E" w:rsidP="0061676E">
      <w:pPr>
        <w:suppressAutoHyphens/>
        <w:spacing w:after="0" w:line="276" w:lineRule="auto"/>
        <w:jc w:val="center"/>
        <w:rPr>
          <w:rFonts w:ascii="Times New Roman" w:eastAsia="Times New Roman" w:hAnsi="Times New Roman" w:cs="Times New Roman"/>
          <w:sz w:val="20"/>
          <w:szCs w:val="28"/>
          <w:lang w:eastAsia="ru-RU"/>
        </w:rPr>
      </w:pPr>
      <w:r w:rsidRPr="0061676E">
        <w:rPr>
          <w:rFonts w:ascii="Times New Roman" w:eastAsia="Times New Roman" w:hAnsi="Times New Roman" w:cs="Times New Roman"/>
          <w:sz w:val="20"/>
          <w:szCs w:val="28"/>
          <w:lang w:eastAsia="ru-RU"/>
        </w:rPr>
        <w:t>Таблица 6.2.1</w:t>
      </w:r>
      <w:r>
        <w:rPr>
          <w:rFonts w:ascii="Times New Roman" w:eastAsia="Times New Roman" w:hAnsi="Times New Roman" w:cs="Times New Roman"/>
          <w:sz w:val="20"/>
          <w:szCs w:val="28"/>
          <w:lang w:eastAsia="ru-RU"/>
        </w:rPr>
        <w:t>.</w:t>
      </w:r>
      <w:r w:rsidR="00AD55C9">
        <w:rPr>
          <w:rFonts w:ascii="Times New Roman" w:eastAsia="Times New Roman" w:hAnsi="Times New Roman" w:cs="Times New Roman"/>
          <w:sz w:val="20"/>
          <w:szCs w:val="28"/>
          <w:lang w:eastAsia="ru-RU"/>
        </w:rPr>
        <w:t xml:space="preserve"> Сравнение значений общих критериев НОК, полученных в 2024 г. и 2021 г., </w:t>
      </w:r>
    </w:p>
    <w:p w14:paraId="241AAE2A" w14:textId="77777777" w:rsidR="0061676E" w:rsidRDefault="00AD55C9" w:rsidP="006167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 xml:space="preserve">значения разностей значений оценок по критериям 2024-2021 </w:t>
      </w:r>
      <w:proofErr w:type="spellStart"/>
      <w:r>
        <w:rPr>
          <w:rFonts w:ascii="Times New Roman" w:eastAsia="Times New Roman" w:hAnsi="Times New Roman" w:cs="Times New Roman"/>
          <w:sz w:val="20"/>
          <w:szCs w:val="28"/>
          <w:lang w:eastAsia="ru-RU"/>
        </w:rPr>
        <w:t>г.г</w:t>
      </w:r>
      <w:proofErr w:type="spellEnd"/>
      <w:r>
        <w:rPr>
          <w:rFonts w:ascii="Times New Roman" w:eastAsia="Times New Roman" w:hAnsi="Times New Roman" w:cs="Times New Roman"/>
          <w:sz w:val="20"/>
          <w:szCs w:val="28"/>
          <w:lang w:eastAsia="ru-RU"/>
        </w:rPr>
        <w:t>.</w:t>
      </w:r>
    </w:p>
    <w:tbl>
      <w:tblPr>
        <w:tblW w:w="9493" w:type="dxa"/>
        <w:jc w:val="center"/>
        <w:tblLook w:val="04A0" w:firstRow="1" w:lastRow="0" w:firstColumn="1" w:lastColumn="0" w:noHBand="0" w:noVBand="1"/>
      </w:tblPr>
      <w:tblGrid>
        <w:gridCol w:w="6516"/>
        <w:gridCol w:w="850"/>
        <w:gridCol w:w="853"/>
        <w:gridCol w:w="1274"/>
      </w:tblGrid>
      <w:tr w:rsidR="007329CF" w:rsidRPr="00AD55C9" w14:paraId="62BC1A5E" w14:textId="77777777" w:rsidTr="007329CF">
        <w:trPr>
          <w:trHeight w:val="420"/>
          <w:jc w:val="center"/>
        </w:trPr>
        <w:tc>
          <w:tcPr>
            <w:tcW w:w="6516" w:type="dxa"/>
            <w:vMerge w:val="restart"/>
            <w:tcBorders>
              <w:top w:val="single" w:sz="4" w:space="0" w:color="auto"/>
              <w:left w:val="single" w:sz="4" w:space="0" w:color="auto"/>
              <w:right w:val="single" w:sz="4" w:space="0" w:color="auto"/>
            </w:tcBorders>
            <w:shd w:val="clear" w:color="auto" w:fill="auto"/>
            <w:noWrap/>
            <w:vAlign w:val="center"/>
          </w:tcPr>
          <w:p w14:paraId="2E98375C" w14:textId="77777777" w:rsidR="007329CF" w:rsidRPr="00AD55C9" w:rsidRDefault="007329CF" w:rsidP="00AD55C9">
            <w:pPr>
              <w:spacing w:after="0" w:line="240" w:lineRule="auto"/>
              <w:jc w:val="center"/>
              <w:rPr>
                <w:rFonts w:ascii="Times New Roman" w:eastAsia="Times New Roman" w:hAnsi="Times New Roman" w:cs="Times New Roman"/>
                <w:b/>
                <w:sz w:val="20"/>
                <w:szCs w:val="20"/>
                <w:lang w:eastAsia="ru-RU"/>
              </w:rPr>
            </w:pPr>
            <w:r w:rsidRPr="00AD55C9">
              <w:rPr>
                <w:rFonts w:ascii="Times New Roman" w:eastAsia="Times New Roman" w:hAnsi="Times New Roman" w:cs="Times New Roman"/>
                <w:b/>
                <w:sz w:val="20"/>
                <w:szCs w:val="20"/>
                <w:lang w:eastAsia="ru-RU"/>
              </w:rPr>
              <w:t>Общие критерии НОК</w:t>
            </w:r>
          </w:p>
        </w:tc>
        <w:tc>
          <w:tcPr>
            <w:tcW w:w="1703" w:type="dxa"/>
            <w:gridSpan w:val="2"/>
            <w:tcBorders>
              <w:top w:val="single" w:sz="4" w:space="0" w:color="auto"/>
              <w:left w:val="nil"/>
              <w:bottom w:val="single" w:sz="4" w:space="0" w:color="auto"/>
              <w:right w:val="single" w:sz="4" w:space="0" w:color="auto"/>
            </w:tcBorders>
            <w:shd w:val="clear" w:color="auto" w:fill="auto"/>
            <w:vAlign w:val="center"/>
          </w:tcPr>
          <w:p w14:paraId="20907D72" w14:textId="77777777" w:rsidR="007329CF" w:rsidRPr="007329CF" w:rsidRDefault="007329CF" w:rsidP="00AD55C9">
            <w:pPr>
              <w:spacing w:after="0" w:line="240" w:lineRule="auto"/>
              <w:jc w:val="center"/>
              <w:rPr>
                <w:rFonts w:ascii="Times New Roman" w:eastAsia="Times New Roman" w:hAnsi="Times New Roman" w:cs="Times New Roman"/>
                <w:bCs/>
                <w:sz w:val="20"/>
                <w:szCs w:val="20"/>
                <w:lang w:eastAsia="ru-RU"/>
              </w:rPr>
            </w:pPr>
            <w:r w:rsidRPr="007329CF">
              <w:rPr>
                <w:rFonts w:ascii="Times New Roman" w:eastAsia="Times New Roman" w:hAnsi="Times New Roman" w:cs="Times New Roman"/>
                <w:bCs/>
                <w:sz w:val="20"/>
                <w:szCs w:val="20"/>
                <w:lang w:eastAsia="ru-RU"/>
              </w:rPr>
              <w:t>Значения оценок, баллы</w:t>
            </w:r>
          </w:p>
        </w:tc>
        <w:tc>
          <w:tcPr>
            <w:tcW w:w="1274" w:type="dxa"/>
            <w:vMerge w:val="restart"/>
            <w:tcBorders>
              <w:top w:val="single" w:sz="4" w:space="0" w:color="auto"/>
              <w:left w:val="nil"/>
              <w:right w:val="single" w:sz="4" w:space="0" w:color="auto"/>
            </w:tcBorders>
            <w:shd w:val="clear" w:color="auto" w:fill="auto"/>
            <w:vAlign w:val="center"/>
          </w:tcPr>
          <w:p w14:paraId="62293AA8" w14:textId="77777777" w:rsidR="007329CF" w:rsidRPr="007329CF" w:rsidRDefault="007329CF" w:rsidP="00AD55C9">
            <w:pPr>
              <w:spacing w:after="0" w:line="240" w:lineRule="auto"/>
              <w:jc w:val="center"/>
              <w:rPr>
                <w:rFonts w:ascii="Times New Roman" w:eastAsia="Times New Roman" w:hAnsi="Times New Roman" w:cs="Times New Roman"/>
                <w:sz w:val="20"/>
                <w:szCs w:val="20"/>
                <w:lang w:eastAsia="ru-RU"/>
              </w:rPr>
            </w:pPr>
            <w:r w:rsidRPr="007329CF">
              <w:rPr>
                <w:rFonts w:ascii="Times New Roman" w:eastAsia="Times New Roman" w:hAnsi="Times New Roman" w:cs="Times New Roman"/>
                <w:sz w:val="20"/>
                <w:szCs w:val="20"/>
                <w:lang w:eastAsia="ru-RU"/>
              </w:rPr>
              <w:t xml:space="preserve">Разность значений оценок 2024-2021 </w:t>
            </w:r>
            <w:proofErr w:type="spellStart"/>
            <w:r w:rsidRPr="007329CF">
              <w:rPr>
                <w:rFonts w:ascii="Times New Roman" w:eastAsia="Times New Roman" w:hAnsi="Times New Roman" w:cs="Times New Roman"/>
                <w:sz w:val="20"/>
                <w:szCs w:val="20"/>
                <w:lang w:eastAsia="ru-RU"/>
              </w:rPr>
              <w:t>г.</w:t>
            </w:r>
            <w:r w:rsidR="00BD1F2B">
              <w:rPr>
                <w:rFonts w:ascii="Times New Roman" w:eastAsia="Times New Roman" w:hAnsi="Times New Roman" w:cs="Times New Roman"/>
                <w:sz w:val="20"/>
                <w:szCs w:val="20"/>
                <w:lang w:eastAsia="ru-RU"/>
              </w:rPr>
              <w:t>г</w:t>
            </w:r>
            <w:proofErr w:type="spellEnd"/>
            <w:r w:rsidR="00BD1F2B">
              <w:rPr>
                <w:rFonts w:ascii="Times New Roman" w:eastAsia="Times New Roman" w:hAnsi="Times New Roman" w:cs="Times New Roman"/>
                <w:sz w:val="20"/>
                <w:szCs w:val="20"/>
                <w:lang w:eastAsia="ru-RU"/>
              </w:rPr>
              <w:t>.</w:t>
            </w:r>
            <w:r w:rsidRPr="007329CF">
              <w:rPr>
                <w:rFonts w:ascii="Times New Roman" w:eastAsia="Times New Roman" w:hAnsi="Times New Roman" w:cs="Times New Roman"/>
                <w:sz w:val="20"/>
                <w:szCs w:val="20"/>
                <w:lang w:eastAsia="ru-RU"/>
              </w:rPr>
              <w:t>, баллы</w:t>
            </w:r>
          </w:p>
        </w:tc>
      </w:tr>
      <w:tr w:rsidR="007329CF" w:rsidRPr="00AD55C9" w14:paraId="1651F9A9" w14:textId="77777777" w:rsidTr="007329CF">
        <w:trPr>
          <w:trHeight w:val="420"/>
          <w:jc w:val="center"/>
        </w:trPr>
        <w:tc>
          <w:tcPr>
            <w:tcW w:w="6516" w:type="dxa"/>
            <w:vMerge/>
            <w:tcBorders>
              <w:left w:val="single" w:sz="4" w:space="0" w:color="auto"/>
              <w:bottom w:val="single" w:sz="4" w:space="0" w:color="auto"/>
              <w:right w:val="single" w:sz="4" w:space="0" w:color="auto"/>
            </w:tcBorders>
            <w:shd w:val="clear" w:color="auto" w:fill="auto"/>
            <w:noWrap/>
            <w:vAlign w:val="bottom"/>
            <w:hideMark/>
          </w:tcPr>
          <w:p w14:paraId="654C7218" w14:textId="77777777" w:rsidR="007329CF" w:rsidRPr="00AD55C9" w:rsidRDefault="007329CF" w:rsidP="00AD55C9">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C1FCC7" w14:textId="77777777" w:rsidR="007329CF" w:rsidRPr="00AD55C9" w:rsidRDefault="007329CF" w:rsidP="00AD55C9">
            <w:pPr>
              <w:spacing w:after="0" w:line="240" w:lineRule="auto"/>
              <w:jc w:val="center"/>
              <w:rPr>
                <w:rFonts w:ascii="Times New Roman" w:eastAsia="Times New Roman" w:hAnsi="Times New Roman" w:cs="Times New Roman"/>
                <w:b/>
                <w:bCs/>
                <w:sz w:val="20"/>
                <w:szCs w:val="20"/>
                <w:lang w:eastAsia="ru-RU"/>
              </w:rPr>
            </w:pPr>
            <w:r w:rsidRPr="00AD55C9">
              <w:rPr>
                <w:rFonts w:ascii="Times New Roman" w:eastAsia="Times New Roman" w:hAnsi="Times New Roman" w:cs="Times New Roman"/>
                <w:b/>
                <w:bCs/>
                <w:sz w:val="20"/>
                <w:szCs w:val="20"/>
                <w:lang w:eastAsia="ru-RU"/>
              </w:rPr>
              <w:t>2024 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6D0B3402" w14:textId="77777777" w:rsidR="007329CF" w:rsidRPr="00AD55C9" w:rsidRDefault="007329CF" w:rsidP="00AD55C9">
            <w:pPr>
              <w:spacing w:after="0" w:line="240" w:lineRule="auto"/>
              <w:jc w:val="center"/>
              <w:rPr>
                <w:rFonts w:ascii="Times New Roman" w:eastAsia="Times New Roman" w:hAnsi="Times New Roman" w:cs="Times New Roman"/>
                <w:b/>
                <w:bCs/>
                <w:sz w:val="20"/>
                <w:szCs w:val="20"/>
                <w:lang w:eastAsia="ru-RU"/>
              </w:rPr>
            </w:pPr>
            <w:r w:rsidRPr="00AD55C9">
              <w:rPr>
                <w:rFonts w:ascii="Times New Roman" w:eastAsia="Times New Roman" w:hAnsi="Times New Roman" w:cs="Times New Roman"/>
                <w:b/>
                <w:bCs/>
                <w:sz w:val="20"/>
                <w:szCs w:val="20"/>
                <w:lang w:eastAsia="ru-RU"/>
              </w:rPr>
              <w:t>2021 г.</w:t>
            </w:r>
          </w:p>
        </w:tc>
        <w:tc>
          <w:tcPr>
            <w:tcW w:w="1274" w:type="dxa"/>
            <w:vMerge/>
            <w:tcBorders>
              <w:left w:val="nil"/>
              <w:bottom w:val="single" w:sz="4" w:space="0" w:color="auto"/>
              <w:right w:val="single" w:sz="4" w:space="0" w:color="auto"/>
            </w:tcBorders>
            <w:shd w:val="clear" w:color="auto" w:fill="auto"/>
            <w:vAlign w:val="center"/>
            <w:hideMark/>
          </w:tcPr>
          <w:p w14:paraId="61D72922" w14:textId="77777777" w:rsidR="007329CF" w:rsidRPr="00AD55C9" w:rsidRDefault="007329CF" w:rsidP="00AD55C9">
            <w:pPr>
              <w:spacing w:after="0" w:line="240" w:lineRule="auto"/>
              <w:jc w:val="center"/>
              <w:rPr>
                <w:rFonts w:ascii="Times New Roman" w:eastAsia="Times New Roman" w:hAnsi="Times New Roman" w:cs="Times New Roman"/>
                <w:sz w:val="20"/>
                <w:szCs w:val="20"/>
                <w:lang w:eastAsia="ru-RU"/>
              </w:rPr>
            </w:pPr>
          </w:p>
        </w:tc>
      </w:tr>
      <w:tr w:rsidR="00AD55C9" w:rsidRPr="00AD55C9" w14:paraId="6D366254"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61E388FB"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850" w:type="dxa"/>
            <w:tcBorders>
              <w:top w:val="nil"/>
              <w:left w:val="nil"/>
              <w:bottom w:val="single" w:sz="4" w:space="0" w:color="auto"/>
              <w:right w:val="single" w:sz="4" w:space="0" w:color="auto"/>
            </w:tcBorders>
            <w:shd w:val="clear" w:color="auto" w:fill="auto"/>
            <w:noWrap/>
            <w:vAlign w:val="bottom"/>
            <w:hideMark/>
          </w:tcPr>
          <w:p w14:paraId="710AF50D"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98,8</w:t>
            </w:r>
          </w:p>
        </w:tc>
        <w:tc>
          <w:tcPr>
            <w:tcW w:w="853" w:type="dxa"/>
            <w:tcBorders>
              <w:top w:val="nil"/>
              <w:left w:val="nil"/>
              <w:bottom w:val="single" w:sz="4" w:space="0" w:color="auto"/>
              <w:right w:val="single" w:sz="4" w:space="0" w:color="auto"/>
            </w:tcBorders>
            <w:shd w:val="clear" w:color="auto" w:fill="auto"/>
            <w:noWrap/>
            <w:vAlign w:val="bottom"/>
            <w:hideMark/>
          </w:tcPr>
          <w:p w14:paraId="4C67D4D4"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98,6</w:t>
            </w:r>
          </w:p>
        </w:tc>
        <w:tc>
          <w:tcPr>
            <w:tcW w:w="1274" w:type="dxa"/>
            <w:tcBorders>
              <w:top w:val="nil"/>
              <w:left w:val="nil"/>
              <w:bottom w:val="single" w:sz="4" w:space="0" w:color="auto"/>
              <w:right w:val="single" w:sz="4" w:space="0" w:color="auto"/>
            </w:tcBorders>
            <w:shd w:val="clear" w:color="auto" w:fill="auto"/>
            <w:noWrap/>
            <w:vAlign w:val="bottom"/>
            <w:hideMark/>
          </w:tcPr>
          <w:p w14:paraId="465CB271" w14:textId="77777777" w:rsidR="00AD55C9" w:rsidRPr="00AD55C9" w:rsidRDefault="00A46337" w:rsidP="00AD55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AD55C9" w:rsidRPr="00AD55C9">
              <w:rPr>
                <w:rFonts w:ascii="Times New Roman" w:eastAsia="Times New Roman" w:hAnsi="Times New Roman" w:cs="Times New Roman"/>
                <w:sz w:val="20"/>
                <w:szCs w:val="20"/>
                <w:lang w:eastAsia="ru-RU"/>
              </w:rPr>
              <w:t>0,2</w:t>
            </w:r>
          </w:p>
        </w:tc>
      </w:tr>
      <w:tr w:rsidR="00AD55C9" w:rsidRPr="00AD55C9" w14:paraId="73204FF6"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5A672314"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41B9AC21"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94,7</w:t>
            </w:r>
          </w:p>
        </w:tc>
        <w:tc>
          <w:tcPr>
            <w:tcW w:w="853" w:type="dxa"/>
            <w:tcBorders>
              <w:top w:val="nil"/>
              <w:left w:val="nil"/>
              <w:bottom w:val="single" w:sz="4" w:space="0" w:color="auto"/>
              <w:right w:val="single" w:sz="4" w:space="0" w:color="auto"/>
            </w:tcBorders>
            <w:shd w:val="clear" w:color="auto" w:fill="auto"/>
            <w:noWrap/>
            <w:vAlign w:val="bottom"/>
            <w:hideMark/>
          </w:tcPr>
          <w:p w14:paraId="0B0D3D1E"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94,0</w:t>
            </w:r>
          </w:p>
        </w:tc>
        <w:tc>
          <w:tcPr>
            <w:tcW w:w="1274" w:type="dxa"/>
            <w:tcBorders>
              <w:top w:val="nil"/>
              <w:left w:val="nil"/>
              <w:bottom w:val="single" w:sz="4" w:space="0" w:color="auto"/>
              <w:right w:val="single" w:sz="4" w:space="0" w:color="auto"/>
            </w:tcBorders>
            <w:shd w:val="clear" w:color="auto" w:fill="auto"/>
            <w:noWrap/>
            <w:vAlign w:val="bottom"/>
            <w:hideMark/>
          </w:tcPr>
          <w:p w14:paraId="15EE542F" w14:textId="77777777" w:rsidR="00AD55C9" w:rsidRPr="00AD55C9" w:rsidRDefault="00A46337" w:rsidP="00AD55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AD55C9" w:rsidRPr="00AD55C9">
              <w:rPr>
                <w:rFonts w:ascii="Times New Roman" w:eastAsia="Times New Roman" w:hAnsi="Times New Roman" w:cs="Times New Roman"/>
                <w:sz w:val="20"/>
                <w:szCs w:val="20"/>
                <w:lang w:eastAsia="ru-RU"/>
              </w:rPr>
              <w:t>0,7</w:t>
            </w:r>
          </w:p>
        </w:tc>
      </w:tr>
      <w:tr w:rsidR="00AD55C9" w:rsidRPr="00AD55C9" w14:paraId="4EBC35FF"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39A875BF"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3 «Доступность услуг для инвалидов»</w:t>
            </w:r>
          </w:p>
        </w:tc>
        <w:tc>
          <w:tcPr>
            <w:tcW w:w="850" w:type="dxa"/>
            <w:tcBorders>
              <w:top w:val="nil"/>
              <w:left w:val="nil"/>
              <w:bottom w:val="single" w:sz="4" w:space="0" w:color="auto"/>
              <w:right w:val="single" w:sz="4" w:space="0" w:color="auto"/>
            </w:tcBorders>
            <w:shd w:val="clear" w:color="auto" w:fill="auto"/>
            <w:noWrap/>
            <w:vAlign w:val="bottom"/>
            <w:hideMark/>
          </w:tcPr>
          <w:p w14:paraId="0EB9F116"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67,9</w:t>
            </w:r>
          </w:p>
        </w:tc>
        <w:tc>
          <w:tcPr>
            <w:tcW w:w="853" w:type="dxa"/>
            <w:tcBorders>
              <w:top w:val="nil"/>
              <w:left w:val="nil"/>
              <w:bottom w:val="single" w:sz="4" w:space="0" w:color="auto"/>
              <w:right w:val="single" w:sz="4" w:space="0" w:color="auto"/>
            </w:tcBorders>
            <w:shd w:val="clear" w:color="auto" w:fill="auto"/>
            <w:noWrap/>
            <w:vAlign w:val="bottom"/>
            <w:hideMark/>
          </w:tcPr>
          <w:p w14:paraId="0E62A486"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74,9</w:t>
            </w:r>
          </w:p>
        </w:tc>
        <w:tc>
          <w:tcPr>
            <w:tcW w:w="1274" w:type="dxa"/>
            <w:tcBorders>
              <w:top w:val="nil"/>
              <w:left w:val="nil"/>
              <w:bottom w:val="single" w:sz="4" w:space="0" w:color="auto"/>
              <w:right w:val="single" w:sz="4" w:space="0" w:color="auto"/>
            </w:tcBorders>
            <w:shd w:val="clear" w:color="auto" w:fill="auto"/>
            <w:noWrap/>
            <w:vAlign w:val="bottom"/>
            <w:hideMark/>
          </w:tcPr>
          <w:p w14:paraId="794E5FC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-7,0</w:t>
            </w:r>
          </w:p>
        </w:tc>
      </w:tr>
      <w:tr w:rsidR="00AD55C9" w:rsidRPr="00AD55C9" w14:paraId="11483E4F"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25704B2F"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14:paraId="600111DB"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94,9</w:t>
            </w:r>
          </w:p>
        </w:tc>
        <w:tc>
          <w:tcPr>
            <w:tcW w:w="853" w:type="dxa"/>
            <w:tcBorders>
              <w:top w:val="nil"/>
              <w:left w:val="nil"/>
              <w:bottom w:val="single" w:sz="4" w:space="0" w:color="auto"/>
              <w:right w:val="single" w:sz="4" w:space="0" w:color="auto"/>
            </w:tcBorders>
            <w:shd w:val="clear" w:color="auto" w:fill="auto"/>
            <w:noWrap/>
            <w:vAlign w:val="bottom"/>
            <w:hideMark/>
          </w:tcPr>
          <w:p w14:paraId="2416D8D9"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99,6</w:t>
            </w:r>
          </w:p>
        </w:tc>
        <w:tc>
          <w:tcPr>
            <w:tcW w:w="1274" w:type="dxa"/>
            <w:tcBorders>
              <w:top w:val="nil"/>
              <w:left w:val="nil"/>
              <w:bottom w:val="single" w:sz="4" w:space="0" w:color="auto"/>
              <w:right w:val="single" w:sz="4" w:space="0" w:color="auto"/>
            </w:tcBorders>
            <w:shd w:val="clear" w:color="auto" w:fill="auto"/>
            <w:noWrap/>
            <w:vAlign w:val="bottom"/>
            <w:hideMark/>
          </w:tcPr>
          <w:p w14:paraId="1B89D1F4"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-4,7</w:t>
            </w:r>
          </w:p>
        </w:tc>
      </w:tr>
      <w:tr w:rsidR="00AD55C9" w:rsidRPr="00AD55C9" w14:paraId="27F57550"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1B8B06D0"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3F91103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94,6</w:t>
            </w:r>
          </w:p>
        </w:tc>
        <w:tc>
          <w:tcPr>
            <w:tcW w:w="853" w:type="dxa"/>
            <w:tcBorders>
              <w:top w:val="nil"/>
              <w:left w:val="nil"/>
              <w:bottom w:val="single" w:sz="4" w:space="0" w:color="auto"/>
              <w:right w:val="single" w:sz="4" w:space="0" w:color="auto"/>
            </w:tcBorders>
            <w:shd w:val="clear" w:color="auto" w:fill="auto"/>
            <w:noWrap/>
            <w:vAlign w:val="bottom"/>
            <w:hideMark/>
          </w:tcPr>
          <w:p w14:paraId="3B26C4E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98,9</w:t>
            </w:r>
          </w:p>
        </w:tc>
        <w:tc>
          <w:tcPr>
            <w:tcW w:w="1274" w:type="dxa"/>
            <w:tcBorders>
              <w:top w:val="nil"/>
              <w:left w:val="nil"/>
              <w:bottom w:val="single" w:sz="4" w:space="0" w:color="auto"/>
              <w:right w:val="single" w:sz="4" w:space="0" w:color="auto"/>
            </w:tcBorders>
            <w:shd w:val="clear" w:color="auto" w:fill="auto"/>
            <w:noWrap/>
            <w:vAlign w:val="bottom"/>
            <w:hideMark/>
          </w:tcPr>
          <w:p w14:paraId="595B8B22"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-4,3</w:t>
            </w:r>
          </w:p>
        </w:tc>
      </w:tr>
    </w:tbl>
    <w:p w14:paraId="0EA24F5D" w14:textId="77777777" w:rsidR="0061676E" w:rsidRDefault="0061676E"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03CB5956" w14:textId="77777777" w:rsidR="00A64E96" w:rsidRDefault="00B11E4E" w:rsidP="00580332">
      <w:pPr>
        <w:suppressAutoHyphens/>
        <w:spacing w:after="0" w:line="276" w:lineRule="auto"/>
        <w:ind w:firstLine="709"/>
        <w:jc w:val="both"/>
        <w:rPr>
          <w:rFonts w:ascii="Times New Roman" w:eastAsia="Times New Roman" w:hAnsi="Times New Roman" w:cs="Times New Roman"/>
          <w:sz w:val="28"/>
          <w:szCs w:val="28"/>
          <w:lang w:eastAsia="ru-RU"/>
        </w:rPr>
      </w:pPr>
      <w:r w:rsidRPr="006E4EE8">
        <w:rPr>
          <w:rFonts w:ascii="Times New Roman" w:eastAsia="Times New Roman" w:hAnsi="Times New Roman" w:cs="Times New Roman"/>
          <w:b/>
          <w:sz w:val="28"/>
          <w:szCs w:val="28"/>
          <w:lang w:eastAsia="ru-RU"/>
        </w:rPr>
        <w:t>Сравнение значений общих критериев НОК,</w:t>
      </w:r>
      <w:r>
        <w:rPr>
          <w:rFonts w:ascii="Times New Roman" w:eastAsia="Times New Roman" w:hAnsi="Times New Roman" w:cs="Times New Roman"/>
          <w:sz w:val="28"/>
          <w:szCs w:val="28"/>
          <w:lang w:eastAsia="ru-RU"/>
        </w:rPr>
        <w:t xml:space="preserve"> полученных в рамках нынешнего мониторинга и замера 2021 г., </w:t>
      </w:r>
      <w:r w:rsidRPr="006E4EE8">
        <w:rPr>
          <w:rFonts w:ascii="Times New Roman" w:eastAsia="Times New Roman" w:hAnsi="Times New Roman" w:cs="Times New Roman"/>
          <w:b/>
          <w:sz w:val="28"/>
          <w:szCs w:val="28"/>
          <w:lang w:eastAsia="ru-RU"/>
        </w:rPr>
        <w:t xml:space="preserve">указывает на снижение оценок по </w:t>
      </w:r>
      <w:r w:rsidR="009E173E" w:rsidRPr="006E4EE8">
        <w:rPr>
          <w:rFonts w:ascii="Times New Roman" w:eastAsia="Times New Roman" w:hAnsi="Times New Roman" w:cs="Times New Roman"/>
          <w:b/>
          <w:sz w:val="28"/>
          <w:szCs w:val="28"/>
          <w:lang w:eastAsia="ru-RU"/>
        </w:rPr>
        <w:t xml:space="preserve">   </w:t>
      </w:r>
      <w:r w:rsidRPr="006E4EE8">
        <w:rPr>
          <w:rFonts w:ascii="Times New Roman" w:eastAsia="Times New Roman" w:hAnsi="Times New Roman" w:cs="Times New Roman"/>
          <w:b/>
          <w:sz w:val="28"/>
          <w:szCs w:val="28"/>
          <w:lang w:eastAsia="ru-RU"/>
        </w:rPr>
        <w:t>3-м критериям: «Доступность услуг для инвалидов»</w:t>
      </w:r>
      <w:r>
        <w:rPr>
          <w:rFonts w:ascii="Times New Roman" w:eastAsia="Times New Roman" w:hAnsi="Times New Roman" w:cs="Times New Roman"/>
          <w:sz w:val="28"/>
          <w:szCs w:val="28"/>
          <w:lang w:eastAsia="ru-RU"/>
        </w:rPr>
        <w:t xml:space="preserve"> (-7,0 балла: с 74,9 балла в 2021 г. до 67,9 балла в 2024 г.), </w:t>
      </w:r>
      <w:r w:rsidRPr="006E4EE8">
        <w:rPr>
          <w:rFonts w:ascii="Times New Roman" w:eastAsia="Times New Roman" w:hAnsi="Times New Roman" w:cs="Times New Roman"/>
          <w:b/>
          <w:sz w:val="28"/>
          <w:szCs w:val="28"/>
          <w:lang w:eastAsia="ru-RU"/>
        </w:rPr>
        <w:t>«Доброжелательность, вежливость работников организаций»</w:t>
      </w:r>
      <w:r>
        <w:rPr>
          <w:rFonts w:ascii="Times New Roman" w:eastAsia="Times New Roman" w:hAnsi="Times New Roman" w:cs="Times New Roman"/>
          <w:sz w:val="28"/>
          <w:szCs w:val="28"/>
          <w:lang w:eastAsia="ru-RU"/>
        </w:rPr>
        <w:t xml:space="preserve"> (-4,7 балла: с 99,6 балла в 2021 г. до 94,9 балла в 2024 г.), </w:t>
      </w:r>
      <w:r w:rsidRPr="006E4EE8">
        <w:rPr>
          <w:rFonts w:ascii="Times New Roman" w:eastAsia="Times New Roman" w:hAnsi="Times New Roman" w:cs="Times New Roman"/>
          <w:b/>
          <w:sz w:val="28"/>
          <w:szCs w:val="28"/>
          <w:lang w:eastAsia="ru-RU"/>
        </w:rPr>
        <w:t>«Удовлетворенность условиями оказания услуг»</w:t>
      </w:r>
      <w:r>
        <w:rPr>
          <w:rFonts w:ascii="Times New Roman" w:eastAsia="Times New Roman" w:hAnsi="Times New Roman" w:cs="Times New Roman"/>
          <w:sz w:val="28"/>
          <w:szCs w:val="28"/>
          <w:lang w:eastAsia="ru-RU"/>
        </w:rPr>
        <w:t xml:space="preserve"> (-4,3 балла: с 98,9 балла в 2021 г. до 94,6 балла в 2024 г.). </w:t>
      </w:r>
      <w:r w:rsidRPr="006E4EE8">
        <w:rPr>
          <w:rFonts w:ascii="Times New Roman" w:eastAsia="Times New Roman" w:hAnsi="Times New Roman" w:cs="Times New Roman"/>
          <w:b/>
          <w:sz w:val="28"/>
          <w:szCs w:val="28"/>
          <w:lang w:eastAsia="ru-RU"/>
        </w:rPr>
        <w:t>Улучшение значений оценок наблюдается по 2-м критериям: «Открытость и доступность информации об организации»</w:t>
      </w:r>
      <w:r>
        <w:rPr>
          <w:rFonts w:ascii="Times New Roman" w:eastAsia="Times New Roman" w:hAnsi="Times New Roman" w:cs="Times New Roman"/>
          <w:sz w:val="28"/>
          <w:szCs w:val="28"/>
          <w:lang w:eastAsia="ru-RU"/>
        </w:rPr>
        <w:t xml:space="preserve"> (+0,2 балла</w:t>
      </w:r>
      <w:r w:rsidR="00470D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w:t>
      </w:r>
      <w:r w:rsidR="00470D29">
        <w:rPr>
          <w:rFonts w:ascii="Times New Roman" w:eastAsia="Times New Roman" w:hAnsi="Times New Roman" w:cs="Times New Roman"/>
          <w:sz w:val="28"/>
          <w:szCs w:val="28"/>
          <w:lang w:eastAsia="ru-RU"/>
        </w:rPr>
        <w:t xml:space="preserve">98,6 балла в 2021 г. до 98,8 балла в 2024 г.) и </w:t>
      </w:r>
      <w:r w:rsidR="00470D29">
        <w:rPr>
          <w:rFonts w:ascii="Times New Roman" w:eastAsia="Times New Roman" w:hAnsi="Times New Roman" w:cs="Times New Roman"/>
          <w:sz w:val="28"/>
          <w:szCs w:val="28"/>
          <w:lang w:eastAsia="ru-RU"/>
        </w:rPr>
        <w:lastRenderedPageBreak/>
        <w:t>«</w:t>
      </w:r>
      <w:r w:rsidR="00470D29" w:rsidRPr="006E4EE8">
        <w:rPr>
          <w:rFonts w:ascii="Times New Roman" w:eastAsia="Times New Roman" w:hAnsi="Times New Roman" w:cs="Times New Roman"/>
          <w:b/>
          <w:sz w:val="28"/>
          <w:szCs w:val="28"/>
          <w:lang w:eastAsia="ru-RU"/>
        </w:rPr>
        <w:t>Комфортность условий предоставления услуг»</w:t>
      </w:r>
      <w:r w:rsidR="00470D29">
        <w:rPr>
          <w:rFonts w:ascii="Times New Roman" w:eastAsia="Times New Roman" w:hAnsi="Times New Roman" w:cs="Times New Roman"/>
          <w:sz w:val="28"/>
          <w:szCs w:val="28"/>
          <w:lang w:eastAsia="ru-RU"/>
        </w:rPr>
        <w:t xml:space="preserve"> (+0,7 балла: с 98,6 балла в 2021 г. до 98,</w:t>
      </w:r>
      <w:r w:rsidR="006E4EE8">
        <w:rPr>
          <w:rFonts w:ascii="Times New Roman" w:eastAsia="Times New Roman" w:hAnsi="Times New Roman" w:cs="Times New Roman"/>
          <w:sz w:val="28"/>
          <w:szCs w:val="28"/>
          <w:lang w:eastAsia="ru-RU"/>
        </w:rPr>
        <w:t>8 балла в 2024 </w:t>
      </w:r>
      <w:r w:rsidR="00470D29">
        <w:rPr>
          <w:rFonts w:ascii="Times New Roman" w:eastAsia="Times New Roman" w:hAnsi="Times New Roman" w:cs="Times New Roman"/>
          <w:sz w:val="28"/>
          <w:szCs w:val="28"/>
          <w:lang w:eastAsia="ru-RU"/>
        </w:rPr>
        <w:t>г.).</w:t>
      </w:r>
      <w:r w:rsidR="007329CF">
        <w:rPr>
          <w:rFonts w:ascii="Times New Roman" w:eastAsia="Times New Roman" w:hAnsi="Times New Roman" w:cs="Times New Roman"/>
          <w:sz w:val="28"/>
          <w:szCs w:val="28"/>
          <w:lang w:eastAsia="ru-RU"/>
        </w:rPr>
        <w:t xml:space="preserve"> </w:t>
      </w:r>
    </w:p>
    <w:p w14:paraId="2B2EF4B6" w14:textId="77777777" w:rsidR="00580332" w:rsidRDefault="007329CF" w:rsidP="0058033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Причины разности значений оценок критериев </w:t>
      </w:r>
      <w:r w:rsidR="00580332">
        <w:rPr>
          <w:rFonts w:ascii="Times New Roman" w:eastAsia="Times New Roman" w:hAnsi="Times New Roman" w:cs="Times New Roman"/>
          <w:sz w:val="28"/>
          <w:szCs w:val="28"/>
          <w:lang w:eastAsia="ru-RU"/>
        </w:rPr>
        <w:t>по рассматриваемым периодам обусловлены снижением либо повышением оценок показателей, входящих в данные критерии. Обратимся к их рассмотрению и сравнению их значений.</w:t>
      </w:r>
    </w:p>
    <w:p w14:paraId="436EB3FF" w14:textId="77777777" w:rsidR="00173152" w:rsidRDefault="00513086"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014CBD">
        <w:rPr>
          <w:rFonts w:ascii="Times New Roman" w:eastAsia="Times New Roman" w:hAnsi="Times New Roman" w:cs="Times New Roman"/>
          <w:b/>
          <w:sz w:val="28"/>
          <w:szCs w:val="28"/>
          <w:u w:val="single"/>
          <w:lang w:eastAsia="ru-RU"/>
        </w:rPr>
        <w:t>В структуре критерия «Открытость и доступность информации об организации»</w:t>
      </w:r>
      <w:r w:rsidRPr="00A64E96">
        <w:rPr>
          <w:rFonts w:ascii="Times New Roman" w:eastAsia="Times New Roman" w:hAnsi="Times New Roman" w:cs="Times New Roman"/>
          <w:b/>
          <w:sz w:val="28"/>
          <w:szCs w:val="28"/>
          <w:lang w:eastAsia="ru-RU"/>
        </w:rPr>
        <w:t xml:space="preserve"> </w:t>
      </w:r>
      <w:r w:rsidR="00577FF9" w:rsidRPr="00A64E96">
        <w:rPr>
          <w:rFonts w:ascii="Times New Roman" w:eastAsia="Times New Roman" w:hAnsi="Times New Roman" w:cs="Times New Roman"/>
          <w:b/>
          <w:sz w:val="28"/>
          <w:szCs w:val="28"/>
          <w:lang w:eastAsia="ru-RU"/>
        </w:rPr>
        <w:t xml:space="preserve">улучшение значения наблюдается по показателю 1.3 </w:t>
      </w:r>
      <w:r w:rsidR="00577FF9">
        <w:rPr>
          <w:rFonts w:ascii="Times New Roman" w:eastAsia="Times New Roman" w:hAnsi="Times New Roman" w:cs="Times New Roman"/>
          <w:sz w:val="28"/>
          <w:szCs w:val="28"/>
          <w:lang w:eastAsia="ru-RU"/>
        </w:rPr>
        <w:t>«</w:t>
      </w:r>
      <w:r w:rsidR="00577FF9" w:rsidRPr="00577FF9">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+2,5 балла (с 97,4 балла в 2021 г. до 99,9 балла в 2024 г.).</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 xml:space="preserve">Снижение </w:t>
      </w:r>
      <w:r w:rsidR="00A64E96">
        <w:rPr>
          <w:rFonts w:ascii="Times New Roman" w:eastAsia="Times New Roman" w:hAnsi="Times New Roman" w:cs="Times New Roman"/>
          <w:b/>
          <w:sz w:val="28"/>
          <w:szCs w:val="28"/>
          <w:lang w:eastAsia="ru-RU"/>
        </w:rPr>
        <w:t xml:space="preserve">своего </w:t>
      </w:r>
      <w:r w:rsidR="00577FF9" w:rsidRPr="00A64E96">
        <w:rPr>
          <w:rFonts w:ascii="Times New Roman" w:eastAsia="Times New Roman" w:hAnsi="Times New Roman" w:cs="Times New Roman"/>
          <w:b/>
          <w:sz w:val="28"/>
          <w:szCs w:val="28"/>
          <w:lang w:eastAsia="ru-RU"/>
        </w:rPr>
        <w:t>значения продемонстрировал показатель 1.1</w:t>
      </w:r>
      <w:r w:rsidR="00577FF9">
        <w:rPr>
          <w:rFonts w:ascii="Times New Roman" w:eastAsia="Times New Roman" w:hAnsi="Times New Roman" w:cs="Times New Roman"/>
          <w:sz w:val="28"/>
          <w:szCs w:val="28"/>
          <w:lang w:eastAsia="ru-RU"/>
        </w:rPr>
        <w:t xml:space="preserve"> «</w:t>
      </w:r>
      <w:r w:rsidR="00577FF9" w:rsidRPr="00577FF9">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00577FF9" w:rsidRPr="00577FF9">
        <w:rPr>
          <w:rFonts w:ascii="Times New Roman" w:eastAsia="Times New Roman" w:hAnsi="Times New Roman" w:cs="Times New Roman"/>
          <w:sz w:val="28"/>
          <w:szCs w:val="28"/>
          <w:lang w:eastAsia="ru-RU"/>
        </w:rPr>
        <w:t>инф.стенд</w:t>
      </w:r>
      <w:proofErr w:type="spellEnd"/>
      <w:r w:rsidR="00577FF9" w:rsidRPr="00577FF9">
        <w:rPr>
          <w:rFonts w:ascii="Times New Roman" w:eastAsia="Times New Roman" w:hAnsi="Times New Roman" w:cs="Times New Roman"/>
          <w:sz w:val="28"/>
          <w:szCs w:val="28"/>
          <w:lang w:eastAsia="ru-RU"/>
        </w:rPr>
        <w:t xml:space="preserve"> и сайт)</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-2,7 балла (с 98,7 балла в 2021 г.</w:t>
      </w:r>
      <w:r w:rsidR="006E4EE8" w:rsidRPr="00A64E96">
        <w:rPr>
          <w:rFonts w:ascii="Times New Roman" w:eastAsia="Times New Roman" w:hAnsi="Times New Roman" w:cs="Times New Roman"/>
          <w:b/>
          <w:sz w:val="28"/>
          <w:szCs w:val="28"/>
          <w:lang w:eastAsia="ru-RU"/>
        </w:rPr>
        <w:t xml:space="preserve"> до 96,0 баллов в 2024 г.).</w:t>
      </w:r>
      <w:r w:rsidR="006E4EE8">
        <w:rPr>
          <w:rFonts w:ascii="Times New Roman" w:eastAsia="Times New Roman" w:hAnsi="Times New Roman" w:cs="Times New Roman"/>
          <w:sz w:val="28"/>
          <w:szCs w:val="28"/>
          <w:lang w:eastAsia="ru-RU"/>
        </w:rPr>
        <w:t xml:space="preserve"> Неизменным осталось значение показателя 1.2 «</w:t>
      </w:r>
      <w:r w:rsidR="006E4EE8" w:rsidRPr="006E4EE8">
        <w:rPr>
          <w:rFonts w:ascii="Times New Roman" w:eastAsia="Times New Roman" w:hAnsi="Times New Roman" w:cs="Times New Roman"/>
          <w:sz w:val="28"/>
          <w:szCs w:val="28"/>
          <w:lang w:eastAsia="ru-RU"/>
        </w:rPr>
        <w:t xml:space="preserve">Наличие на официальном сайте организации (учреждения) информации о дистанционных способах обратной связи и взаимодействия с получателями </w:t>
      </w:r>
      <w:proofErr w:type="gramStart"/>
      <w:r w:rsidR="006E4EE8" w:rsidRPr="006E4EE8">
        <w:rPr>
          <w:rFonts w:ascii="Times New Roman" w:eastAsia="Times New Roman" w:hAnsi="Times New Roman" w:cs="Times New Roman"/>
          <w:sz w:val="28"/>
          <w:szCs w:val="28"/>
          <w:lang w:eastAsia="ru-RU"/>
        </w:rPr>
        <w:t>услуг</w:t>
      </w:r>
      <w:proofErr w:type="gramEnd"/>
      <w:r w:rsidR="006E4EE8" w:rsidRPr="006E4EE8">
        <w:rPr>
          <w:rFonts w:ascii="Times New Roman" w:eastAsia="Times New Roman" w:hAnsi="Times New Roman" w:cs="Times New Roman"/>
          <w:sz w:val="28"/>
          <w:szCs w:val="28"/>
          <w:lang w:eastAsia="ru-RU"/>
        </w:rPr>
        <w:t xml:space="preserve"> и их функционирование</w:t>
      </w:r>
      <w:r w:rsidR="006E4EE8">
        <w:rPr>
          <w:rFonts w:ascii="Times New Roman" w:eastAsia="Times New Roman" w:hAnsi="Times New Roman" w:cs="Times New Roman"/>
          <w:sz w:val="28"/>
          <w:szCs w:val="28"/>
          <w:lang w:eastAsia="ru-RU"/>
        </w:rPr>
        <w:t>»</w:t>
      </w:r>
      <w:r w:rsidR="002823C2">
        <w:rPr>
          <w:rFonts w:ascii="Times New Roman" w:eastAsia="Times New Roman" w:hAnsi="Times New Roman" w:cs="Times New Roman"/>
          <w:sz w:val="28"/>
          <w:szCs w:val="28"/>
          <w:lang w:eastAsia="ru-RU"/>
        </w:rPr>
        <w:t>: и в 2021 г., и в нынешнем замере, он равен 100,</w:t>
      </w:r>
      <w:r w:rsidR="00173152">
        <w:rPr>
          <w:rFonts w:ascii="Times New Roman" w:eastAsia="Times New Roman" w:hAnsi="Times New Roman" w:cs="Times New Roman"/>
          <w:sz w:val="28"/>
          <w:szCs w:val="28"/>
          <w:lang w:eastAsia="ru-RU"/>
        </w:rPr>
        <w:t>0 баллам (см. Рисунок 6.2.2).</w:t>
      </w:r>
    </w:p>
    <w:p w14:paraId="08FC1B3A" w14:textId="77777777" w:rsidR="00BB76D4" w:rsidRDefault="00E2746A" w:rsidP="006E4EE8">
      <w:pPr>
        <w:suppressAutoHyphens/>
        <w:spacing w:after="0" w:line="276" w:lineRule="auto"/>
        <w:ind w:firstLine="709"/>
        <w:jc w:val="both"/>
        <w:rPr>
          <w:rFonts w:ascii="Times New Roman" w:eastAsia="Times New Roman" w:hAnsi="Times New Roman" w:cs="Times New Roman"/>
          <w:sz w:val="28"/>
          <w:szCs w:val="28"/>
          <w:lang w:eastAsia="ru-RU"/>
        </w:rPr>
      </w:pPr>
      <w:r w:rsidRPr="0002658C">
        <w:rPr>
          <w:rFonts w:ascii="Times New Roman" w:eastAsia="Times New Roman" w:hAnsi="Times New Roman" w:cs="Times New Roman"/>
          <w:b/>
          <w:sz w:val="28"/>
          <w:szCs w:val="28"/>
          <w:lang w:eastAsia="ru-RU"/>
        </w:rPr>
        <w:t xml:space="preserve">Таким образом, </w:t>
      </w:r>
      <w:r w:rsidR="009E27D5" w:rsidRPr="0002658C">
        <w:rPr>
          <w:rFonts w:ascii="Times New Roman" w:eastAsia="Times New Roman" w:hAnsi="Times New Roman" w:cs="Times New Roman"/>
          <w:b/>
          <w:sz w:val="28"/>
          <w:szCs w:val="28"/>
          <w:lang w:eastAsia="ru-RU"/>
        </w:rPr>
        <w:t>улучшение значения</w:t>
      </w:r>
      <w:r w:rsidRPr="0002658C">
        <w:rPr>
          <w:rFonts w:ascii="Times New Roman" w:eastAsia="Times New Roman" w:hAnsi="Times New Roman" w:cs="Times New Roman"/>
          <w:b/>
          <w:sz w:val="28"/>
          <w:szCs w:val="28"/>
          <w:lang w:eastAsia="ru-RU"/>
        </w:rPr>
        <w:t xml:space="preserve"> критерия «Открытость и доступность информации об организации» и вхо</w:t>
      </w:r>
      <w:r w:rsidR="00D369C1" w:rsidRPr="0002658C">
        <w:rPr>
          <w:rFonts w:ascii="Times New Roman" w:eastAsia="Times New Roman" w:hAnsi="Times New Roman" w:cs="Times New Roman"/>
          <w:b/>
          <w:sz w:val="28"/>
          <w:szCs w:val="28"/>
          <w:lang w:eastAsia="ru-RU"/>
        </w:rPr>
        <w:t xml:space="preserve">дящих </w:t>
      </w:r>
      <w:r w:rsidR="009E27D5" w:rsidRPr="0002658C">
        <w:rPr>
          <w:rFonts w:ascii="Times New Roman" w:eastAsia="Times New Roman" w:hAnsi="Times New Roman" w:cs="Times New Roman"/>
          <w:b/>
          <w:sz w:val="28"/>
          <w:szCs w:val="28"/>
          <w:lang w:eastAsia="ru-RU"/>
        </w:rPr>
        <w:t xml:space="preserve">в него показателей </w:t>
      </w:r>
      <w:r w:rsidR="00C80914" w:rsidRPr="0002658C">
        <w:rPr>
          <w:rFonts w:ascii="Times New Roman" w:eastAsia="Times New Roman" w:hAnsi="Times New Roman" w:cs="Times New Roman"/>
          <w:b/>
          <w:sz w:val="28"/>
          <w:szCs w:val="28"/>
          <w:lang w:eastAsia="ru-RU"/>
        </w:rPr>
        <w:t xml:space="preserve">среди обследованных организаций культуры </w:t>
      </w:r>
      <w:r w:rsidR="009E27D5" w:rsidRPr="0002658C">
        <w:rPr>
          <w:rFonts w:ascii="Times New Roman" w:eastAsia="Times New Roman" w:hAnsi="Times New Roman" w:cs="Times New Roman"/>
          <w:b/>
          <w:sz w:val="28"/>
          <w:szCs w:val="28"/>
          <w:lang w:eastAsia="ru-RU"/>
        </w:rPr>
        <w:t xml:space="preserve">за 2024-2021 </w:t>
      </w:r>
      <w:proofErr w:type="spellStart"/>
      <w:r w:rsidR="009E27D5" w:rsidRPr="0002658C">
        <w:rPr>
          <w:rFonts w:ascii="Times New Roman" w:eastAsia="Times New Roman" w:hAnsi="Times New Roman" w:cs="Times New Roman"/>
          <w:b/>
          <w:sz w:val="28"/>
          <w:szCs w:val="28"/>
          <w:lang w:eastAsia="ru-RU"/>
        </w:rPr>
        <w:t>г.г</w:t>
      </w:r>
      <w:proofErr w:type="spellEnd"/>
      <w:r w:rsidR="009E27D5" w:rsidRPr="0002658C">
        <w:rPr>
          <w:rFonts w:ascii="Times New Roman" w:eastAsia="Times New Roman" w:hAnsi="Times New Roman" w:cs="Times New Roman"/>
          <w:b/>
          <w:sz w:val="28"/>
          <w:szCs w:val="28"/>
          <w:lang w:eastAsia="ru-RU"/>
        </w:rPr>
        <w:t>. обусловлено</w:t>
      </w:r>
      <w:r w:rsidR="009E27D5">
        <w:rPr>
          <w:rFonts w:ascii="Times New Roman" w:eastAsia="Times New Roman" w:hAnsi="Times New Roman" w:cs="Times New Roman"/>
          <w:sz w:val="28"/>
          <w:szCs w:val="28"/>
          <w:lang w:eastAsia="ru-RU"/>
        </w:rPr>
        <w:t xml:space="preserve">, с одной стороны, </w:t>
      </w:r>
      <w:r w:rsidR="009E27D5" w:rsidRPr="0002658C">
        <w:rPr>
          <w:rFonts w:ascii="Times New Roman" w:eastAsia="Times New Roman" w:hAnsi="Times New Roman" w:cs="Times New Roman"/>
          <w:b/>
          <w:sz w:val="28"/>
          <w:szCs w:val="28"/>
          <w:lang w:eastAsia="ru-RU"/>
        </w:rPr>
        <w:t>увеличением доли получателей услуг, удовлетворенных открытостью и доступностью информации об организации,</w:t>
      </w:r>
      <w:r w:rsidR="009E27D5">
        <w:rPr>
          <w:rFonts w:ascii="Times New Roman" w:eastAsia="Times New Roman" w:hAnsi="Times New Roman" w:cs="Times New Roman"/>
          <w:sz w:val="28"/>
          <w:szCs w:val="28"/>
          <w:lang w:eastAsia="ru-RU"/>
        </w:rPr>
        <w:t xml:space="preserve"> размещенной на информационных стендах в помещениях организации и на официальном сайте в сети «Интернет», </w:t>
      </w:r>
      <w:r w:rsidR="009E27D5" w:rsidRPr="0002658C">
        <w:rPr>
          <w:rFonts w:ascii="Times New Roman" w:eastAsia="Times New Roman" w:hAnsi="Times New Roman" w:cs="Times New Roman"/>
          <w:b/>
          <w:sz w:val="28"/>
          <w:szCs w:val="28"/>
          <w:lang w:eastAsia="ru-RU"/>
        </w:rPr>
        <w:t>а также сохранением стабильно высокого уровня представленности и функционирования дистанционных способов взаимодействия с гражданами и удовлетворенности получателей услуг качеством данного взаимодействия.</w:t>
      </w:r>
      <w:r w:rsidR="00BB76D4">
        <w:rPr>
          <w:rFonts w:ascii="Times New Roman" w:eastAsia="Times New Roman" w:hAnsi="Times New Roman" w:cs="Times New Roman"/>
          <w:sz w:val="28"/>
          <w:szCs w:val="28"/>
          <w:lang w:eastAsia="ru-RU"/>
        </w:rPr>
        <w:t xml:space="preserve"> </w:t>
      </w:r>
    </w:p>
    <w:p w14:paraId="4AAD2E87" w14:textId="77777777" w:rsidR="00E2746A" w:rsidRDefault="00BB76D4" w:rsidP="006E4EE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другой стороны, несмотря на повышение значения общего критерия открытости и доступности информации об организации, обращает на себя </w:t>
      </w:r>
      <w:r>
        <w:rPr>
          <w:rFonts w:ascii="Times New Roman" w:eastAsia="Times New Roman" w:hAnsi="Times New Roman" w:cs="Times New Roman"/>
          <w:sz w:val="28"/>
          <w:szCs w:val="28"/>
          <w:lang w:eastAsia="ru-RU"/>
        </w:rPr>
        <w:lastRenderedPageBreak/>
        <w:t>внимание снижение</w:t>
      </w:r>
      <w:r w:rsidR="006D0651">
        <w:rPr>
          <w:rFonts w:ascii="Times New Roman" w:eastAsia="Times New Roman" w:hAnsi="Times New Roman" w:cs="Times New Roman"/>
          <w:sz w:val="28"/>
          <w:szCs w:val="28"/>
          <w:lang w:eastAsia="ru-RU"/>
        </w:rPr>
        <w:t xml:space="preserve"> входящего в него</w:t>
      </w:r>
      <w:r>
        <w:rPr>
          <w:rFonts w:ascii="Times New Roman" w:eastAsia="Times New Roman" w:hAnsi="Times New Roman" w:cs="Times New Roman"/>
          <w:sz w:val="28"/>
          <w:szCs w:val="28"/>
          <w:lang w:eastAsia="ru-RU"/>
        </w:rPr>
        <w:t xml:space="preserve"> показателя соответствия информации об организации порядку ее размещения на информационных стендах и сайтах организаций. Данная ситуация во многом обусловлена изменен</w:t>
      </w:r>
      <w:r w:rsidR="006D0651">
        <w:rPr>
          <w:rFonts w:ascii="Times New Roman" w:eastAsia="Times New Roman" w:hAnsi="Times New Roman" w:cs="Times New Roman"/>
          <w:sz w:val="28"/>
          <w:szCs w:val="28"/>
          <w:lang w:eastAsia="ru-RU"/>
        </w:rPr>
        <w:t>ием методики оценки показателей, а также несоответствия представленности информации на стендах и сайтах Перечню информации и требованиям к ней,</w:t>
      </w:r>
      <w:r w:rsidR="00611B02">
        <w:rPr>
          <w:rFonts w:ascii="Times New Roman" w:eastAsia="Times New Roman" w:hAnsi="Times New Roman" w:cs="Times New Roman"/>
          <w:sz w:val="28"/>
          <w:szCs w:val="28"/>
          <w:lang w:eastAsia="ru-RU"/>
        </w:rPr>
        <w:t xml:space="preserve"> установленным</w:t>
      </w:r>
      <w:r w:rsidR="006D0651">
        <w:rPr>
          <w:rFonts w:ascii="Times New Roman" w:eastAsia="Times New Roman" w:hAnsi="Times New Roman" w:cs="Times New Roman"/>
          <w:sz w:val="28"/>
          <w:szCs w:val="28"/>
          <w:lang w:eastAsia="ru-RU"/>
        </w:rPr>
        <w:t xml:space="preserve"> </w:t>
      </w:r>
      <w:r w:rsidR="00611B02">
        <w:rPr>
          <w:rFonts w:ascii="Times New Roman" w:eastAsia="Times New Roman" w:hAnsi="Times New Roman" w:cs="Times New Roman"/>
          <w:sz w:val="28"/>
          <w:szCs w:val="28"/>
          <w:lang w:eastAsia="ru-RU"/>
        </w:rPr>
        <w:t>нормативными правовыми актами.</w:t>
      </w:r>
    </w:p>
    <w:p w14:paraId="70DEBC32" w14:textId="77777777" w:rsidR="00611B02" w:rsidRDefault="00611B0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2BE6AB1F" w14:textId="77777777" w:rsidR="00E16F84" w:rsidRDefault="00173152" w:rsidP="00752F73">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Рисунок 6.2.2.</w:t>
      </w:r>
      <w:r w:rsidR="00752F73" w:rsidRPr="00752F73">
        <w:rPr>
          <w:rFonts w:ascii="Times New Roman" w:eastAsia="Times New Roman" w:hAnsi="Times New Roman" w:cs="Times New Roman"/>
          <w:sz w:val="20"/>
          <w:szCs w:val="28"/>
          <w:lang w:eastAsia="ru-RU"/>
        </w:rPr>
        <w:t xml:space="preserve"> </w:t>
      </w:r>
      <w:r w:rsidR="00752F73">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4B3F9FE6" w14:textId="77777777" w:rsidR="00173152" w:rsidRDefault="00752F73" w:rsidP="00752F73">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«Открытость и доступность информации об организации»: 2024 г. и 2021 г.</w:t>
      </w:r>
    </w:p>
    <w:p w14:paraId="62E61A03" w14:textId="77777777" w:rsidR="00173152" w:rsidRPr="00173152" w:rsidRDefault="00173152" w:rsidP="00173152">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2EEC8BA" wp14:editId="5D9768C0">
            <wp:extent cx="5843380" cy="3347389"/>
            <wp:effectExtent l="0" t="0" r="508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1638" cy="3352119"/>
                    </a:xfrm>
                    <a:prstGeom prst="rect">
                      <a:avLst/>
                    </a:prstGeom>
                    <a:noFill/>
                  </pic:spPr>
                </pic:pic>
              </a:graphicData>
            </a:graphic>
          </wp:inline>
        </w:drawing>
      </w:r>
    </w:p>
    <w:p w14:paraId="3080CEAA" w14:textId="77777777" w:rsidR="00173152" w:rsidRDefault="0017315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588526F9" w14:textId="77777777" w:rsidR="00705E1D" w:rsidRDefault="00705E1D" w:rsidP="006E4EE8">
      <w:pPr>
        <w:suppressAutoHyphens/>
        <w:spacing w:after="0" w:line="276" w:lineRule="auto"/>
        <w:ind w:firstLine="709"/>
        <w:jc w:val="both"/>
        <w:rPr>
          <w:rFonts w:ascii="Times New Roman" w:eastAsia="Times New Roman" w:hAnsi="Times New Roman" w:cs="Times New Roman"/>
          <w:sz w:val="28"/>
          <w:szCs w:val="28"/>
          <w:lang w:eastAsia="ru-RU"/>
        </w:rPr>
      </w:pPr>
      <w:r w:rsidRPr="00245288">
        <w:rPr>
          <w:rFonts w:ascii="Times New Roman" w:eastAsia="Times New Roman" w:hAnsi="Times New Roman" w:cs="Times New Roman"/>
          <w:b/>
          <w:sz w:val="28"/>
          <w:szCs w:val="28"/>
          <w:u w:val="single"/>
          <w:lang w:eastAsia="ru-RU"/>
        </w:rPr>
        <w:t xml:space="preserve">В структуре критерия </w:t>
      </w:r>
      <w:r w:rsidR="005750CF" w:rsidRPr="00245288">
        <w:rPr>
          <w:rFonts w:ascii="Times New Roman" w:eastAsia="Times New Roman" w:hAnsi="Times New Roman" w:cs="Times New Roman"/>
          <w:b/>
          <w:sz w:val="28"/>
          <w:szCs w:val="28"/>
          <w:u w:val="single"/>
          <w:lang w:eastAsia="ru-RU"/>
        </w:rPr>
        <w:t>«</w:t>
      </w:r>
      <w:r w:rsidR="00B64C6E" w:rsidRPr="00245288">
        <w:rPr>
          <w:rFonts w:ascii="Times New Roman" w:eastAsia="Times New Roman" w:hAnsi="Times New Roman" w:cs="Times New Roman"/>
          <w:b/>
          <w:sz w:val="28"/>
          <w:szCs w:val="28"/>
          <w:u w:val="single"/>
          <w:lang w:eastAsia="ru-RU"/>
        </w:rPr>
        <w:t>Комфортность условий предоставления услуг»</w:t>
      </w:r>
      <w:r w:rsidR="00173152" w:rsidRPr="0059669E">
        <w:rPr>
          <w:rFonts w:ascii="Times New Roman" w:eastAsia="Times New Roman" w:hAnsi="Times New Roman" w:cs="Times New Roman"/>
          <w:b/>
          <w:sz w:val="28"/>
          <w:szCs w:val="28"/>
          <w:lang w:eastAsia="ru-RU"/>
        </w:rPr>
        <w:t xml:space="preserve"> улучшение значения наблюдается по показателям 2.1 и 2.3.</w:t>
      </w:r>
      <w:r w:rsidR="00173152">
        <w:rPr>
          <w:rFonts w:ascii="Times New Roman" w:eastAsia="Times New Roman" w:hAnsi="Times New Roman" w:cs="Times New Roman"/>
          <w:sz w:val="28"/>
          <w:szCs w:val="28"/>
          <w:lang w:eastAsia="ru-RU"/>
        </w:rPr>
        <w:t xml:space="preserve"> Значения по показа</w:t>
      </w:r>
      <w:r w:rsidR="0059669E">
        <w:rPr>
          <w:rFonts w:ascii="Times New Roman" w:eastAsia="Times New Roman" w:hAnsi="Times New Roman" w:cs="Times New Roman"/>
          <w:sz w:val="28"/>
          <w:szCs w:val="28"/>
          <w:lang w:eastAsia="ru-RU"/>
        </w:rPr>
        <w:t>телю 2.2 за 2021 г. отсутствуют, в связи с чем провести сравнительный анализ по данному показателю не представляется возможным.</w:t>
      </w:r>
    </w:p>
    <w:p w14:paraId="073508C9" w14:textId="77777777" w:rsidR="00173152" w:rsidRDefault="00173152" w:rsidP="0017315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Pr="00A533E2">
        <w:rPr>
          <w:rFonts w:ascii="Times New Roman" w:eastAsia="Times New Roman" w:hAnsi="Times New Roman" w:cs="Times New Roman"/>
          <w:b/>
          <w:sz w:val="28"/>
          <w:szCs w:val="28"/>
          <w:lang w:eastAsia="ru-RU"/>
        </w:rPr>
        <w:t>оценка показателя 2.1 «Обеспечение в организации (учреждении) комфортных условий для предоставления услуг» увеличилась на 4,0 балла:</w:t>
      </w:r>
      <w:r>
        <w:rPr>
          <w:rFonts w:ascii="Times New Roman" w:eastAsia="Times New Roman" w:hAnsi="Times New Roman" w:cs="Times New Roman"/>
          <w:sz w:val="28"/>
          <w:szCs w:val="28"/>
          <w:lang w:eastAsia="ru-RU"/>
        </w:rPr>
        <w:t xml:space="preserve"> с 96,0 баллов в 2021 г. до 100,0 баллов в 2024 г. </w:t>
      </w:r>
      <w:r w:rsidRPr="00A533E2">
        <w:rPr>
          <w:rFonts w:ascii="Times New Roman" w:eastAsia="Times New Roman" w:hAnsi="Times New Roman" w:cs="Times New Roman"/>
          <w:b/>
          <w:sz w:val="28"/>
          <w:szCs w:val="28"/>
          <w:lang w:eastAsia="ru-RU"/>
        </w:rPr>
        <w:t>Оценка показателя 2.3 «Доля получателей услуг, удовлетворенных комфортностью предоставления услуг» увеличилась на 10,2 балла:</w:t>
      </w:r>
      <w:r>
        <w:rPr>
          <w:rFonts w:ascii="Times New Roman" w:eastAsia="Times New Roman" w:hAnsi="Times New Roman" w:cs="Times New Roman"/>
          <w:sz w:val="28"/>
          <w:szCs w:val="28"/>
          <w:lang w:eastAsia="ru-RU"/>
        </w:rPr>
        <w:t xml:space="preserve"> с 89,2 балла в 2021 г. до 99,4 балла в 2024 г.</w:t>
      </w:r>
      <w:r w:rsidR="00752F73">
        <w:rPr>
          <w:rFonts w:ascii="Times New Roman" w:eastAsia="Times New Roman" w:hAnsi="Times New Roman" w:cs="Times New Roman"/>
          <w:sz w:val="28"/>
          <w:szCs w:val="28"/>
          <w:lang w:eastAsia="ru-RU"/>
        </w:rPr>
        <w:t xml:space="preserve"> (см. Рисунок 6.2.3).</w:t>
      </w:r>
    </w:p>
    <w:p w14:paraId="189EB0D5" w14:textId="77777777" w:rsidR="00173152" w:rsidRDefault="00C83510"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943443">
        <w:rPr>
          <w:rFonts w:ascii="Times New Roman" w:eastAsia="Times New Roman" w:hAnsi="Times New Roman" w:cs="Times New Roman"/>
          <w:b/>
          <w:sz w:val="28"/>
          <w:szCs w:val="28"/>
          <w:lang w:eastAsia="ru-RU"/>
        </w:rPr>
        <w:t xml:space="preserve">Таким образом, улучшение значения критерия «Комфортность условий предоставления услуг» за 2021-2024 </w:t>
      </w:r>
      <w:proofErr w:type="spellStart"/>
      <w:r w:rsidRPr="00943443">
        <w:rPr>
          <w:rFonts w:ascii="Times New Roman" w:eastAsia="Times New Roman" w:hAnsi="Times New Roman" w:cs="Times New Roman"/>
          <w:b/>
          <w:sz w:val="28"/>
          <w:szCs w:val="28"/>
          <w:lang w:eastAsia="ru-RU"/>
        </w:rPr>
        <w:t>г.г</w:t>
      </w:r>
      <w:proofErr w:type="spellEnd"/>
      <w:r w:rsidRPr="00943443">
        <w:rPr>
          <w:rFonts w:ascii="Times New Roman" w:eastAsia="Times New Roman" w:hAnsi="Times New Roman" w:cs="Times New Roman"/>
          <w:b/>
          <w:sz w:val="28"/>
          <w:szCs w:val="28"/>
          <w:lang w:eastAsia="ru-RU"/>
        </w:rPr>
        <w:t xml:space="preserve">. обусловлено благодаря </w:t>
      </w:r>
      <w:r w:rsidR="003C45E1" w:rsidRPr="00943443">
        <w:rPr>
          <w:rFonts w:ascii="Times New Roman" w:eastAsia="Times New Roman" w:hAnsi="Times New Roman" w:cs="Times New Roman"/>
          <w:b/>
          <w:sz w:val="28"/>
          <w:szCs w:val="28"/>
          <w:lang w:eastAsia="ru-RU"/>
        </w:rPr>
        <w:lastRenderedPageBreak/>
        <w:t>усовершенствованию в обследованных организациях условий комфортности для граждан, и, как следствие, увеличении долей получателей услуг, удовлетворенных этими условиями комфортности</w:t>
      </w:r>
      <w:r w:rsidR="00943443">
        <w:rPr>
          <w:rFonts w:ascii="Times New Roman" w:eastAsia="Times New Roman" w:hAnsi="Times New Roman" w:cs="Times New Roman"/>
          <w:sz w:val="28"/>
          <w:szCs w:val="28"/>
          <w:lang w:eastAsia="ru-RU"/>
        </w:rPr>
        <w:t>, в частности:</w:t>
      </w:r>
      <w:r w:rsidR="003C45E1">
        <w:rPr>
          <w:rFonts w:ascii="Times New Roman" w:eastAsia="Times New Roman" w:hAnsi="Times New Roman" w:cs="Times New Roman"/>
          <w:sz w:val="28"/>
          <w:szCs w:val="28"/>
          <w:lang w:eastAsia="ru-RU"/>
        </w:rPr>
        <w:t xml:space="preserve"> зоной отдыха (ожидания), наличием и понятностью навигации внутри помещений организации, наличием и доступностью питьевой воды, санитарно-гигиенических помещений, транспортной доступности и т.д.</w:t>
      </w:r>
    </w:p>
    <w:p w14:paraId="1AF29C7F" w14:textId="77777777" w:rsidR="00E16F84" w:rsidRDefault="00E16F84"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686A61B1" w14:textId="77777777" w:rsidR="00E16F84" w:rsidRDefault="00E16F84" w:rsidP="00E16F84">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6.2.3</w:t>
      </w:r>
      <w:r w:rsidRPr="00173152">
        <w:rPr>
          <w:rFonts w:ascii="Times New Roman" w:eastAsia="Times New Roman" w:hAnsi="Times New Roman" w:cs="Times New Roman"/>
          <w:sz w:val="20"/>
          <w:szCs w:val="28"/>
          <w:lang w:eastAsia="ru-RU"/>
        </w:rPr>
        <w:t>.</w:t>
      </w:r>
      <w:r w:rsidRPr="00752F73">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5432ADEC" w14:textId="77777777" w:rsidR="00E16F84" w:rsidRDefault="00E16F84" w:rsidP="00E16F8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«Комфортность условий предоставления услуг»: 2024 г. и 2021 г.</w:t>
      </w:r>
    </w:p>
    <w:p w14:paraId="374722C8" w14:textId="77777777" w:rsidR="00E16F84" w:rsidRDefault="00BB429F" w:rsidP="00E16F8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49A7E25" wp14:editId="05E6169B">
            <wp:extent cx="5542059" cy="3445332"/>
            <wp:effectExtent l="0" t="0" r="190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0294" cy="3450452"/>
                    </a:xfrm>
                    <a:prstGeom prst="rect">
                      <a:avLst/>
                    </a:prstGeom>
                    <a:noFill/>
                  </pic:spPr>
                </pic:pic>
              </a:graphicData>
            </a:graphic>
          </wp:inline>
        </w:drawing>
      </w:r>
    </w:p>
    <w:p w14:paraId="3F0E29A6" w14:textId="77777777" w:rsidR="00E16F84" w:rsidRDefault="00E16F84"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1D609ABA" w14:textId="77777777" w:rsidR="00882451" w:rsidRDefault="00882451"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F25224">
        <w:rPr>
          <w:rFonts w:ascii="Times New Roman" w:eastAsia="Times New Roman" w:hAnsi="Times New Roman" w:cs="Times New Roman"/>
          <w:b/>
          <w:sz w:val="28"/>
          <w:szCs w:val="28"/>
          <w:u w:val="single"/>
          <w:lang w:eastAsia="ru-RU"/>
        </w:rPr>
        <w:t>В структуре критерия «Доступность услуг для инвалидов»</w:t>
      </w:r>
      <w:r w:rsidRPr="00F25224">
        <w:rPr>
          <w:rFonts w:ascii="Times New Roman" w:eastAsia="Times New Roman" w:hAnsi="Times New Roman" w:cs="Times New Roman"/>
          <w:b/>
          <w:sz w:val="28"/>
          <w:szCs w:val="28"/>
          <w:lang w:eastAsia="ru-RU"/>
        </w:rPr>
        <w:t xml:space="preserve"> </w:t>
      </w:r>
      <w:r w:rsidR="00FD798C" w:rsidRPr="00F25224">
        <w:rPr>
          <w:rFonts w:ascii="Times New Roman" w:eastAsia="Times New Roman" w:hAnsi="Times New Roman" w:cs="Times New Roman"/>
          <w:b/>
          <w:sz w:val="28"/>
          <w:szCs w:val="28"/>
          <w:lang w:eastAsia="ru-RU"/>
        </w:rPr>
        <w:t>улучшение значения наблюдается по 1-му из 3-х показателей</w:t>
      </w:r>
      <w:r w:rsidR="00FD798C">
        <w:rPr>
          <w:rFonts w:ascii="Times New Roman" w:eastAsia="Times New Roman" w:hAnsi="Times New Roman" w:cs="Times New Roman"/>
          <w:sz w:val="28"/>
          <w:szCs w:val="28"/>
          <w:lang w:eastAsia="ru-RU"/>
        </w:rPr>
        <w:t>: п.3.3 «</w:t>
      </w:r>
      <w:r w:rsidR="00FD798C" w:rsidRPr="00FD798C">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sidR="00FD798C">
        <w:rPr>
          <w:rFonts w:ascii="Times New Roman" w:eastAsia="Times New Roman" w:hAnsi="Times New Roman" w:cs="Times New Roman"/>
          <w:sz w:val="28"/>
          <w:szCs w:val="28"/>
          <w:lang w:eastAsia="ru-RU"/>
        </w:rPr>
        <w:t>» (+12,2 балла: с 87,4 балла в 2021 г. до 99,6 балла в 2024 г.).</w:t>
      </w:r>
    </w:p>
    <w:p w14:paraId="1E1C87BF" w14:textId="77777777" w:rsidR="00310C31" w:rsidRDefault="00FD798C"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F25224">
        <w:rPr>
          <w:rFonts w:ascii="Times New Roman" w:eastAsia="Times New Roman" w:hAnsi="Times New Roman" w:cs="Times New Roman"/>
          <w:b/>
          <w:sz w:val="28"/>
          <w:szCs w:val="28"/>
          <w:lang w:eastAsia="ru-RU"/>
        </w:rPr>
        <w:t>Оставшиеся 2 показателя продемонстрировали с</w:t>
      </w:r>
      <w:r w:rsidR="003E544B">
        <w:rPr>
          <w:rFonts w:ascii="Times New Roman" w:eastAsia="Times New Roman" w:hAnsi="Times New Roman" w:cs="Times New Roman"/>
          <w:b/>
          <w:sz w:val="28"/>
          <w:szCs w:val="28"/>
          <w:lang w:eastAsia="ru-RU"/>
        </w:rPr>
        <w:t>нижение своих значений за рассматриваемый период</w:t>
      </w:r>
      <w:r w:rsidRPr="00F25224">
        <w:rPr>
          <w:rFonts w:ascii="Times New Roman" w:eastAsia="Times New Roman" w:hAnsi="Times New Roman" w:cs="Times New Roman"/>
          <w:b/>
          <w:sz w:val="28"/>
          <w:szCs w:val="28"/>
          <w:lang w:eastAsia="ru-RU"/>
        </w:rPr>
        <w:t xml:space="preserve">: п.3.1 </w:t>
      </w:r>
      <w:r>
        <w:rPr>
          <w:rFonts w:ascii="Times New Roman" w:eastAsia="Times New Roman" w:hAnsi="Times New Roman" w:cs="Times New Roman"/>
          <w:sz w:val="28"/>
          <w:szCs w:val="28"/>
          <w:lang w:eastAsia="ru-RU"/>
        </w:rPr>
        <w:t>«</w:t>
      </w:r>
      <w:r w:rsidRPr="00FD798C">
        <w:rPr>
          <w:rFonts w:ascii="Times New Roman" w:eastAsia="Times New Roman" w:hAnsi="Times New Roman" w:cs="Times New Roman"/>
          <w:sz w:val="28"/>
          <w:szCs w:val="28"/>
          <w:lang w:eastAsia="ru-RU"/>
        </w:rPr>
        <w:t>Оборудование помещений организации (учреждения) и прилегающей к ней территории с учетом доступности для инвалидов</w:t>
      </w:r>
      <w:r w:rsidR="00F811A5">
        <w:rPr>
          <w:rFonts w:ascii="Times New Roman" w:eastAsia="Times New Roman" w:hAnsi="Times New Roman" w:cs="Times New Roman"/>
          <w:sz w:val="28"/>
          <w:szCs w:val="28"/>
          <w:lang w:eastAsia="ru-RU"/>
        </w:rPr>
        <w:t xml:space="preserve">» </w:t>
      </w:r>
      <w:r w:rsidR="00F811A5" w:rsidRPr="00F25224">
        <w:rPr>
          <w:rFonts w:ascii="Times New Roman" w:eastAsia="Times New Roman" w:hAnsi="Times New Roman" w:cs="Times New Roman"/>
          <w:b/>
          <w:sz w:val="28"/>
          <w:szCs w:val="28"/>
          <w:lang w:eastAsia="ru-RU"/>
        </w:rPr>
        <w:t>(-21,6 балла:</w:t>
      </w:r>
      <w:r w:rsidR="00F811A5">
        <w:rPr>
          <w:rFonts w:ascii="Times New Roman" w:eastAsia="Times New Roman" w:hAnsi="Times New Roman" w:cs="Times New Roman"/>
          <w:sz w:val="28"/>
          <w:szCs w:val="28"/>
          <w:lang w:eastAsia="ru-RU"/>
        </w:rPr>
        <w:t xml:space="preserve"> с 64,0 баллов в 2021 г. до 42,4 балла в 2024 г.) </w:t>
      </w:r>
      <w:r w:rsidR="00F811A5" w:rsidRPr="00F25224">
        <w:rPr>
          <w:rFonts w:ascii="Times New Roman" w:eastAsia="Times New Roman" w:hAnsi="Times New Roman" w:cs="Times New Roman"/>
          <w:b/>
          <w:sz w:val="28"/>
          <w:szCs w:val="28"/>
          <w:lang w:eastAsia="ru-RU"/>
        </w:rPr>
        <w:t>и п.3.2</w:t>
      </w:r>
      <w:r w:rsidR="00F811A5">
        <w:rPr>
          <w:rFonts w:ascii="Times New Roman" w:eastAsia="Times New Roman" w:hAnsi="Times New Roman" w:cs="Times New Roman"/>
          <w:sz w:val="28"/>
          <w:szCs w:val="28"/>
          <w:lang w:eastAsia="ru-RU"/>
        </w:rPr>
        <w:t xml:space="preserve"> «</w:t>
      </w:r>
      <w:r w:rsidR="00F811A5" w:rsidRPr="00F811A5">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sidR="00F811A5">
        <w:rPr>
          <w:rFonts w:ascii="Times New Roman" w:eastAsia="Times New Roman" w:hAnsi="Times New Roman" w:cs="Times New Roman"/>
          <w:sz w:val="28"/>
          <w:szCs w:val="28"/>
          <w:lang w:eastAsia="ru-RU"/>
        </w:rPr>
        <w:t>»</w:t>
      </w:r>
      <w:r w:rsidR="00E26969">
        <w:rPr>
          <w:rFonts w:ascii="Times New Roman" w:eastAsia="Times New Roman" w:hAnsi="Times New Roman" w:cs="Times New Roman"/>
          <w:sz w:val="28"/>
          <w:szCs w:val="28"/>
          <w:lang w:eastAsia="ru-RU"/>
        </w:rPr>
        <w:t xml:space="preserve">     </w:t>
      </w:r>
      <w:r w:rsidR="00F811A5" w:rsidRPr="00F25224">
        <w:rPr>
          <w:rFonts w:ascii="Times New Roman" w:eastAsia="Times New Roman" w:hAnsi="Times New Roman" w:cs="Times New Roman"/>
          <w:b/>
          <w:sz w:val="28"/>
          <w:szCs w:val="28"/>
          <w:lang w:eastAsia="ru-RU"/>
        </w:rPr>
        <w:t>(-9,7 балла:</w:t>
      </w:r>
      <w:r w:rsidR="00F811A5">
        <w:rPr>
          <w:rFonts w:ascii="Times New Roman" w:eastAsia="Times New Roman" w:hAnsi="Times New Roman" w:cs="Times New Roman"/>
          <w:sz w:val="28"/>
          <w:szCs w:val="28"/>
          <w:lang w:eastAsia="ru-RU"/>
        </w:rPr>
        <w:t xml:space="preserve"> с 73,0 баллов в 2021 г. до 63,3 балла в 2024 г.)</w:t>
      </w:r>
      <w:r w:rsidR="00310C31">
        <w:rPr>
          <w:rFonts w:ascii="Times New Roman" w:eastAsia="Times New Roman" w:hAnsi="Times New Roman" w:cs="Times New Roman"/>
          <w:sz w:val="28"/>
          <w:szCs w:val="28"/>
          <w:lang w:eastAsia="ru-RU"/>
        </w:rPr>
        <w:t xml:space="preserve"> (см. Рисунок 6.2.4).</w:t>
      </w:r>
    </w:p>
    <w:p w14:paraId="47906A60" w14:textId="77777777" w:rsidR="00FD798C" w:rsidRDefault="00F25224" w:rsidP="0017315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Данн</w:t>
      </w:r>
      <w:r w:rsidR="007255DD">
        <w:rPr>
          <w:rFonts w:ascii="Times New Roman" w:eastAsia="Times New Roman" w:hAnsi="Times New Roman" w:cs="Times New Roman"/>
          <w:sz w:val="28"/>
          <w:szCs w:val="28"/>
          <w:lang w:eastAsia="ru-RU"/>
        </w:rPr>
        <w:t xml:space="preserve">ая разность значений, </w:t>
      </w:r>
      <w:r>
        <w:rPr>
          <w:rFonts w:ascii="Times New Roman" w:eastAsia="Times New Roman" w:hAnsi="Times New Roman" w:cs="Times New Roman"/>
          <w:sz w:val="28"/>
          <w:szCs w:val="28"/>
          <w:lang w:eastAsia="ru-RU"/>
        </w:rPr>
        <w:t xml:space="preserve">как было отмечено выше, </w:t>
      </w:r>
      <w:r w:rsidR="007255DD">
        <w:rPr>
          <w:rFonts w:ascii="Times New Roman" w:eastAsia="Times New Roman" w:hAnsi="Times New Roman" w:cs="Times New Roman"/>
          <w:sz w:val="28"/>
          <w:szCs w:val="28"/>
          <w:lang w:eastAsia="ru-RU"/>
        </w:rPr>
        <w:t xml:space="preserve">обусловлена </w:t>
      </w:r>
      <w:r>
        <w:rPr>
          <w:rFonts w:ascii="Times New Roman" w:eastAsia="Times New Roman" w:hAnsi="Times New Roman" w:cs="Times New Roman"/>
          <w:sz w:val="28"/>
          <w:szCs w:val="28"/>
          <w:lang w:eastAsia="ru-RU"/>
        </w:rPr>
        <w:t xml:space="preserve">изменением алгоритмов оценивания параметров, </w:t>
      </w:r>
      <w:r w:rsidR="00E26969">
        <w:rPr>
          <w:rFonts w:ascii="Times New Roman" w:eastAsia="Times New Roman" w:hAnsi="Times New Roman" w:cs="Times New Roman"/>
          <w:sz w:val="28"/>
          <w:szCs w:val="28"/>
          <w:lang w:eastAsia="ru-RU"/>
        </w:rPr>
        <w:t>входящих в</w:t>
      </w:r>
      <w:r>
        <w:rPr>
          <w:rFonts w:ascii="Times New Roman" w:eastAsia="Times New Roman" w:hAnsi="Times New Roman" w:cs="Times New Roman"/>
          <w:sz w:val="28"/>
          <w:szCs w:val="28"/>
          <w:lang w:eastAsia="ru-RU"/>
        </w:rPr>
        <w:t xml:space="preserve"> показатели: каждый из параметров, согласно Методичес</w:t>
      </w:r>
      <w:r w:rsidR="00DD2D7E">
        <w:rPr>
          <w:rFonts w:ascii="Times New Roman" w:eastAsia="Times New Roman" w:hAnsi="Times New Roman" w:cs="Times New Roman"/>
          <w:sz w:val="28"/>
          <w:szCs w:val="28"/>
          <w:lang w:eastAsia="ru-RU"/>
        </w:rPr>
        <w:t>ким рекомендациям от 28.12.2023 </w:t>
      </w:r>
      <w:r>
        <w:rPr>
          <w:rFonts w:ascii="Times New Roman" w:eastAsia="Times New Roman" w:hAnsi="Times New Roman" w:cs="Times New Roman"/>
          <w:sz w:val="28"/>
          <w:szCs w:val="28"/>
          <w:lang w:eastAsia="ru-RU"/>
        </w:rPr>
        <w:t>г., имеет пояснения по характеристикам состояния и 3 уровня оценивания – «наличие», «соответствие требованиям, состояние» и «итоговую оценку»</w:t>
      </w:r>
      <w:r w:rsidR="00DD2D7E">
        <w:rPr>
          <w:rFonts w:ascii="Times New Roman" w:eastAsia="Times New Roman" w:hAnsi="Times New Roman" w:cs="Times New Roman"/>
          <w:sz w:val="28"/>
          <w:szCs w:val="28"/>
          <w:lang w:eastAsia="ru-RU"/>
        </w:rPr>
        <w:t>, при этом каждый из уровней мог быть оценен в «0 баллов», «0,5 балла» или «1 балл»</w:t>
      </w:r>
      <w:r w:rsidR="00993D71">
        <w:rPr>
          <w:rFonts w:ascii="Times New Roman" w:eastAsia="Times New Roman" w:hAnsi="Times New Roman" w:cs="Times New Roman"/>
          <w:sz w:val="28"/>
          <w:szCs w:val="28"/>
          <w:lang w:eastAsia="ru-RU"/>
        </w:rPr>
        <w:t xml:space="preserve"> (в Методических рекомендациях от 30.10.2018 г. данные параметры оценивались по шкале 0-1 балла, где «0» – «отсутствует», «1» – «присутствует»).</w:t>
      </w:r>
    </w:p>
    <w:p w14:paraId="0A4DC35D" w14:textId="77777777" w:rsidR="00310C31" w:rsidRDefault="00310C31"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641EF8">
        <w:rPr>
          <w:rFonts w:ascii="Times New Roman" w:eastAsia="Times New Roman" w:hAnsi="Times New Roman" w:cs="Times New Roman"/>
          <w:b/>
          <w:sz w:val="28"/>
          <w:szCs w:val="28"/>
          <w:lang w:eastAsia="ru-RU"/>
        </w:rPr>
        <w:t xml:space="preserve">Таким образом, </w:t>
      </w:r>
      <w:r w:rsidR="007D60DA" w:rsidRPr="00641EF8">
        <w:rPr>
          <w:rFonts w:ascii="Times New Roman" w:eastAsia="Times New Roman" w:hAnsi="Times New Roman" w:cs="Times New Roman"/>
          <w:b/>
          <w:sz w:val="28"/>
          <w:szCs w:val="28"/>
          <w:lang w:eastAsia="ru-RU"/>
        </w:rPr>
        <w:t xml:space="preserve">снижение критерия «Доступность услуг для инвалидов» обусловлено </w:t>
      </w:r>
      <w:r w:rsidR="009C0B2A" w:rsidRPr="00641EF8">
        <w:rPr>
          <w:rFonts w:ascii="Times New Roman" w:eastAsia="Times New Roman" w:hAnsi="Times New Roman" w:cs="Times New Roman"/>
          <w:b/>
          <w:sz w:val="28"/>
          <w:szCs w:val="28"/>
          <w:lang w:eastAsia="ru-RU"/>
        </w:rPr>
        <w:t xml:space="preserve">неудовлетворительными </w:t>
      </w:r>
      <w:r w:rsidR="00923FE5" w:rsidRPr="00641EF8">
        <w:rPr>
          <w:rFonts w:ascii="Times New Roman" w:eastAsia="Times New Roman" w:hAnsi="Times New Roman" w:cs="Times New Roman"/>
          <w:b/>
          <w:sz w:val="28"/>
          <w:szCs w:val="28"/>
          <w:lang w:eastAsia="ru-RU"/>
        </w:rPr>
        <w:t>оценками характеристик состояния оборудования территорий,</w:t>
      </w:r>
      <w:r w:rsidR="009C0B2A" w:rsidRPr="00641EF8">
        <w:rPr>
          <w:rFonts w:ascii="Times New Roman" w:eastAsia="Times New Roman" w:hAnsi="Times New Roman" w:cs="Times New Roman"/>
          <w:b/>
          <w:sz w:val="28"/>
          <w:szCs w:val="28"/>
          <w:lang w:eastAsia="ru-RU"/>
        </w:rPr>
        <w:t xml:space="preserve"> прилегающих к обследованным организациям, с учетом ее доступности для инвалидов, а также оценками характеристик состояния обеспечения в </w:t>
      </w:r>
      <w:r w:rsidR="00641EF8">
        <w:rPr>
          <w:rFonts w:ascii="Times New Roman" w:eastAsia="Times New Roman" w:hAnsi="Times New Roman" w:cs="Times New Roman"/>
          <w:b/>
          <w:sz w:val="28"/>
          <w:szCs w:val="28"/>
          <w:lang w:eastAsia="ru-RU"/>
        </w:rPr>
        <w:t>помещениях обследованных организаций</w:t>
      </w:r>
      <w:r w:rsidR="009C0B2A" w:rsidRPr="00641EF8">
        <w:rPr>
          <w:rFonts w:ascii="Times New Roman" w:eastAsia="Times New Roman" w:hAnsi="Times New Roman" w:cs="Times New Roman"/>
          <w:b/>
          <w:sz w:val="28"/>
          <w:szCs w:val="28"/>
          <w:lang w:eastAsia="ru-RU"/>
        </w:rPr>
        <w:t xml:space="preserve"> условий доступности, позволяющих инвалидам получать услуги наравне с другими.</w:t>
      </w:r>
      <w:r w:rsidR="009C0B2A">
        <w:rPr>
          <w:rFonts w:ascii="Times New Roman" w:eastAsia="Times New Roman" w:hAnsi="Times New Roman" w:cs="Times New Roman"/>
          <w:sz w:val="28"/>
          <w:szCs w:val="28"/>
          <w:lang w:eastAsia="ru-RU"/>
        </w:rPr>
        <w:t xml:space="preserve"> Более подробно уточнения по упомянутым характеристикам состояния данных показателей представлены в методическом разделе Программы проведения НОК и в файле «Выявленные недостатки и конкретные </w:t>
      </w:r>
      <w:proofErr w:type="spellStart"/>
      <w:r w:rsidR="009C0B2A">
        <w:rPr>
          <w:rFonts w:ascii="Times New Roman" w:eastAsia="Times New Roman" w:hAnsi="Times New Roman" w:cs="Times New Roman"/>
          <w:sz w:val="28"/>
          <w:szCs w:val="28"/>
          <w:lang w:eastAsia="ru-RU"/>
        </w:rPr>
        <w:t>рекомендации_культура</w:t>
      </w:r>
      <w:proofErr w:type="spellEnd"/>
      <w:r w:rsidR="009C0B2A">
        <w:rPr>
          <w:rFonts w:ascii="Times New Roman" w:eastAsia="Times New Roman" w:hAnsi="Times New Roman" w:cs="Times New Roman"/>
          <w:sz w:val="28"/>
          <w:szCs w:val="28"/>
          <w:lang w:eastAsia="ru-RU"/>
        </w:rPr>
        <w:t xml:space="preserve"> Ульяновск.24».</w:t>
      </w:r>
    </w:p>
    <w:p w14:paraId="644C7C22" w14:textId="77777777" w:rsidR="009C461D" w:rsidRDefault="009C461D"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65430AC7" w14:textId="77777777" w:rsidR="009C461D" w:rsidRDefault="009C461D" w:rsidP="009C461D">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6.2.4</w:t>
      </w:r>
      <w:r w:rsidRPr="00173152">
        <w:rPr>
          <w:rFonts w:ascii="Times New Roman" w:eastAsia="Times New Roman" w:hAnsi="Times New Roman" w:cs="Times New Roman"/>
          <w:sz w:val="20"/>
          <w:szCs w:val="28"/>
          <w:lang w:eastAsia="ru-RU"/>
        </w:rPr>
        <w:t>.</w:t>
      </w:r>
      <w:r w:rsidRPr="00752F73">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580159BF" w14:textId="77777777" w:rsidR="009C461D" w:rsidRDefault="009C461D" w:rsidP="009C461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«Доступность услуг для инвалидов»: 2024 г. и 2021 г.</w:t>
      </w:r>
    </w:p>
    <w:p w14:paraId="46DCCBFA" w14:textId="77777777" w:rsidR="00F94D8E" w:rsidRDefault="00155B06" w:rsidP="002826E5">
      <w:pPr>
        <w:suppressAutoHyphen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8"/>
          <w:lang w:eastAsia="ru-RU"/>
        </w:rPr>
        <w:drawing>
          <wp:inline distT="0" distB="0" distL="0" distR="0" wp14:anchorId="66FDDE85" wp14:editId="344E8695">
            <wp:extent cx="4901609" cy="324472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8785" cy="3282577"/>
                    </a:xfrm>
                    <a:prstGeom prst="rect">
                      <a:avLst/>
                    </a:prstGeom>
                    <a:noFill/>
                  </pic:spPr>
                </pic:pic>
              </a:graphicData>
            </a:graphic>
          </wp:inline>
        </w:drawing>
      </w:r>
      <w:r w:rsidR="00F94D8E">
        <w:rPr>
          <w:rFonts w:ascii="Times New Roman" w:eastAsia="Times New Roman" w:hAnsi="Times New Roman" w:cs="Times New Roman"/>
          <w:sz w:val="28"/>
          <w:szCs w:val="28"/>
          <w:lang w:eastAsia="ru-RU"/>
        </w:rPr>
        <w:br w:type="page"/>
      </w:r>
    </w:p>
    <w:p w14:paraId="1F8A1CA0" w14:textId="77777777" w:rsidR="00F811A5" w:rsidRDefault="00F94D8E"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7657CA">
        <w:rPr>
          <w:rFonts w:ascii="Times New Roman" w:eastAsia="Times New Roman" w:hAnsi="Times New Roman" w:cs="Times New Roman"/>
          <w:b/>
          <w:sz w:val="28"/>
          <w:szCs w:val="28"/>
          <w:u w:val="single"/>
          <w:lang w:eastAsia="ru-RU"/>
        </w:rPr>
        <w:lastRenderedPageBreak/>
        <w:t>В структуре критерия «Доброжелательность, вежливость работников организаций»</w:t>
      </w:r>
      <w:r w:rsidRPr="007657CA">
        <w:rPr>
          <w:rFonts w:ascii="Times New Roman" w:eastAsia="Times New Roman" w:hAnsi="Times New Roman" w:cs="Times New Roman"/>
          <w:b/>
          <w:sz w:val="28"/>
          <w:szCs w:val="28"/>
          <w:lang w:eastAsia="ru-RU"/>
        </w:rPr>
        <w:t xml:space="preserve"> положительный прирост значений продемонстрировали все показатели:</w:t>
      </w:r>
      <w:r>
        <w:rPr>
          <w:rFonts w:ascii="Times New Roman" w:eastAsia="Times New Roman" w:hAnsi="Times New Roman" w:cs="Times New Roman"/>
          <w:sz w:val="28"/>
          <w:szCs w:val="28"/>
          <w:lang w:eastAsia="ru-RU"/>
        </w:rPr>
        <w:t xml:space="preserve"> </w:t>
      </w:r>
      <w:r w:rsidRPr="00D665FA">
        <w:rPr>
          <w:rFonts w:ascii="Times New Roman" w:eastAsia="Times New Roman" w:hAnsi="Times New Roman" w:cs="Times New Roman"/>
          <w:b/>
          <w:sz w:val="28"/>
          <w:szCs w:val="28"/>
          <w:lang w:eastAsia="ru-RU"/>
        </w:rPr>
        <w:t>п.4.1</w:t>
      </w:r>
      <w:r>
        <w:rPr>
          <w:rFonts w:ascii="Times New Roman" w:eastAsia="Times New Roman" w:hAnsi="Times New Roman" w:cs="Times New Roman"/>
          <w:sz w:val="28"/>
          <w:szCs w:val="28"/>
          <w:lang w:eastAsia="ru-RU"/>
        </w:rPr>
        <w:t xml:space="preserve"> «</w:t>
      </w:r>
      <w:r w:rsidRPr="00F94D8E">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Pr>
          <w:rFonts w:ascii="Times New Roman" w:eastAsia="Times New Roman" w:hAnsi="Times New Roman" w:cs="Times New Roman"/>
          <w:sz w:val="28"/>
          <w:szCs w:val="28"/>
          <w:lang w:eastAsia="ru-RU"/>
        </w:rPr>
        <w:t>»</w:t>
      </w:r>
      <w:r w:rsidR="001D4405">
        <w:rPr>
          <w:rFonts w:ascii="Times New Roman" w:eastAsia="Times New Roman" w:hAnsi="Times New Roman" w:cs="Times New Roman"/>
          <w:sz w:val="28"/>
          <w:szCs w:val="28"/>
          <w:lang w:eastAsia="ru-RU"/>
        </w:rPr>
        <w:t xml:space="preserve"> </w:t>
      </w:r>
      <w:r w:rsidR="001D4405" w:rsidRPr="00D665FA">
        <w:rPr>
          <w:rFonts w:ascii="Times New Roman" w:eastAsia="Times New Roman" w:hAnsi="Times New Roman" w:cs="Times New Roman"/>
          <w:sz w:val="28"/>
          <w:szCs w:val="28"/>
          <w:lang w:eastAsia="ru-RU"/>
        </w:rPr>
        <w:t>(</w:t>
      </w:r>
      <w:r w:rsidR="001D4405" w:rsidRPr="00D665FA">
        <w:rPr>
          <w:rFonts w:ascii="Times New Roman" w:eastAsia="Times New Roman" w:hAnsi="Times New Roman" w:cs="Times New Roman"/>
          <w:b/>
          <w:sz w:val="28"/>
          <w:szCs w:val="28"/>
          <w:lang w:eastAsia="ru-RU"/>
        </w:rPr>
        <w:t>+0,4 балла</w:t>
      </w:r>
      <w:r w:rsidR="001D4405">
        <w:rPr>
          <w:rFonts w:ascii="Times New Roman" w:eastAsia="Times New Roman" w:hAnsi="Times New Roman" w:cs="Times New Roman"/>
          <w:sz w:val="28"/>
          <w:szCs w:val="28"/>
          <w:lang w:eastAsia="ru-RU"/>
        </w:rPr>
        <w:t xml:space="preserve">: с 99,6 балла в 2021 г. до 100,0 баллов в 2024 г.), </w:t>
      </w:r>
      <w:r w:rsidR="001D4405" w:rsidRPr="00D665FA">
        <w:rPr>
          <w:rFonts w:ascii="Times New Roman" w:eastAsia="Times New Roman" w:hAnsi="Times New Roman" w:cs="Times New Roman"/>
          <w:b/>
          <w:sz w:val="28"/>
          <w:szCs w:val="28"/>
          <w:lang w:eastAsia="ru-RU"/>
        </w:rPr>
        <w:t>п.4.2</w:t>
      </w:r>
      <w:r w:rsidR="001D4405">
        <w:rPr>
          <w:rFonts w:ascii="Times New Roman" w:eastAsia="Times New Roman" w:hAnsi="Times New Roman" w:cs="Times New Roman"/>
          <w:sz w:val="28"/>
          <w:szCs w:val="28"/>
          <w:lang w:eastAsia="ru-RU"/>
        </w:rPr>
        <w:t xml:space="preserve"> «</w:t>
      </w:r>
      <w:r w:rsidR="001D4405" w:rsidRPr="001D4405">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sidR="001D4405">
        <w:rPr>
          <w:rFonts w:ascii="Times New Roman" w:eastAsia="Times New Roman" w:hAnsi="Times New Roman" w:cs="Times New Roman"/>
          <w:sz w:val="28"/>
          <w:szCs w:val="28"/>
          <w:lang w:eastAsia="ru-RU"/>
        </w:rPr>
        <w:t xml:space="preserve">» </w:t>
      </w:r>
      <w:r w:rsidR="001D4405" w:rsidRPr="00D665FA">
        <w:rPr>
          <w:rFonts w:ascii="Times New Roman" w:eastAsia="Times New Roman" w:hAnsi="Times New Roman" w:cs="Times New Roman"/>
          <w:sz w:val="28"/>
          <w:szCs w:val="28"/>
          <w:lang w:eastAsia="ru-RU"/>
        </w:rPr>
        <w:t>(</w:t>
      </w:r>
      <w:r w:rsidR="001D4405" w:rsidRPr="00D665FA">
        <w:rPr>
          <w:rFonts w:ascii="Times New Roman" w:eastAsia="Times New Roman" w:hAnsi="Times New Roman" w:cs="Times New Roman"/>
          <w:b/>
          <w:sz w:val="28"/>
          <w:szCs w:val="28"/>
          <w:lang w:eastAsia="ru-RU"/>
        </w:rPr>
        <w:t>+0,2 балла</w:t>
      </w:r>
      <w:r w:rsidR="001D4405">
        <w:rPr>
          <w:rFonts w:ascii="Times New Roman" w:eastAsia="Times New Roman" w:hAnsi="Times New Roman" w:cs="Times New Roman"/>
          <w:sz w:val="28"/>
          <w:szCs w:val="28"/>
          <w:lang w:eastAsia="ru-RU"/>
        </w:rPr>
        <w:t>: с 99,8 балла в 2021 г. до 100,0 баллов в 2024 г.)</w:t>
      </w:r>
      <w:r w:rsidR="00D27D42">
        <w:rPr>
          <w:rFonts w:ascii="Times New Roman" w:eastAsia="Times New Roman" w:hAnsi="Times New Roman" w:cs="Times New Roman"/>
          <w:sz w:val="28"/>
          <w:szCs w:val="28"/>
          <w:lang w:eastAsia="ru-RU"/>
        </w:rPr>
        <w:t xml:space="preserve">, </w:t>
      </w:r>
      <w:r w:rsidR="00D27D42" w:rsidRPr="00D665FA">
        <w:rPr>
          <w:rFonts w:ascii="Times New Roman" w:eastAsia="Times New Roman" w:hAnsi="Times New Roman" w:cs="Times New Roman"/>
          <w:b/>
          <w:sz w:val="28"/>
          <w:szCs w:val="28"/>
          <w:lang w:eastAsia="ru-RU"/>
        </w:rPr>
        <w:t>п.4.3</w:t>
      </w:r>
      <w:r w:rsidR="00D27D42">
        <w:rPr>
          <w:rFonts w:ascii="Times New Roman" w:eastAsia="Times New Roman" w:hAnsi="Times New Roman" w:cs="Times New Roman"/>
          <w:sz w:val="28"/>
          <w:szCs w:val="28"/>
          <w:lang w:eastAsia="ru-RU"/>
        </w:rPr>
        <w:t xml:space="preserve"> «</w:t>
      </w:r>
      <w:r w:rsidR="00D27D42" w:rsidRPr="00D27D42">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sidR="00D27D42">
        <w:rPr>
          <w:rFonts w:ascii="Times New Roman" w:eastAsia="Times New Roman" w:hAnsi="Times New Roman" w:cs="Times New Roman"/>
          <w:sz w:val="28"/>
          <w:szCs w:val="28"/>
          <w:lang w:eastAsia="ru-RU"/>
        </w:rPr>
        <w:t xml:space="preserve">» </w:t>
      </w:r>
      <w:r w:rsidR="00D27D42" w:rsidRPr="00D665FA">
        <w:rPr>
          <w:rFonts w:ascii="Times New Roman" w:eastAsia="Times New Roman" w:hAnsi="Times New Roman" w:cs="Times New Roman"/>
          <w:sz w:val="28"/>
          <w:szCs w:val="28"/>
          <w:lang w:eastAsia="ru-RU"/>
        </w:rPr>
        <w:t>(</w:t>
      </w:r>
      <w:r w:rsidR="00D27D42" w:rsidRPr="00D665FA">
        <w:rPr>
          <w:rFonts w:ascii="Times New Roman" w:eastAsia="Times New Roman" w:hAnsi="Times New Roman" w:cs="Times New Roman"/>
          <w:b/>
          <w:sz w:val="28"/>
          <w:szCs w:val="28"/>
          <w:lang w:eastAsia="ru-RU"/>
        </w:rPr>
        <w:t>+0,4 балла</w:t>
      </w:r>
      <w:r w:rsidR="00D27D42">
        <w:rPr>
          <w:rFonts w:ascii="Times New Roman" w:eastAsia="Times New Roman" w:hAnsi="Times New Roman" w:cs="Times New Roman"/>
          <w:sz w:val="28"/>
          <w:szCs w:val="28"/>
          <w:lang w:eastAsia="ru-RU"/>
        </w:rPr>
        <w:t>: с 99,6 балла в 2021 г. до 100,0 баллов в 2024 г.)</w:t>
      </w:r>
      <w:r w:rsidR="00AE7676">
        <w:rPr>
          <w:rFonts w:ascii="Times New Roman" w:eastAsia="Times New Roman" w:hAnsi="Times New Roman" w:cs="Times New Roman"/>
          <w:sz w:val="28"/>
          <w:szCs w:val="28"/>
          <w:lang w:eastAsia="ru-RU"/>
        </w:rPr>
        <w:t xml:space="preserve"> (см. Рисунок 6.2.5)</w:t>
      </w:r>
      <w:r w:rsidR="00D27D42">
        <w:rPr>
          <w:rFonts w:ascii="Times New Roman" w:eastAsia="Times New Roman" w:hAnsi="Times New Roman" w:cs="Times New Roman"/>
          <w:sz w:val="28"/>
          <w:szCs w:val="28"/>
          <w:lang w:eastAsia="ru-RU"/>
        </w:rPr>
        <w:t>.</w:t>
      </w:r>
    </w:p>
    <w:p w14:paraId="1078E1B2" w14:textId="77777777" w:rsidR="007F40FF" w:rsidRPr="007F40FF" w:rsidRDefault="003A2946" w:rsidP="00AE7676">
      <w:pPr>
        <w:suppressAutoHyphens/>
        <w:spacing w:after="0" w:line="276" w:lineRule="auto"/>
        <w:ind w:firstLine="709"/>
        <w:jc w:val="both"/>
        <w:rPr>
          <w:rFonts w:ascii="Times New Roman" w:eastAsia="Times New Roman" w:hAnsi="Times New Roman" w:cs="Times New Roman"/>
          <w:b/>
          <w:sz w:val="28"/>
          <w:szCs w:val="28"/>
          <w:lang w:eastAsia="ru-RU"/>
        </w:rPr>
      </w:pPr>
      <w:r w:rsidRPr="003F14A2">
        <w:rPr>
          <w:rFonts w:ascii="Times New Roman" w:eastAsia="Times New Roman" w:hAnsi="Times New Roman" w:cs="Times New Roman"/>
          <w:b/>
          <w:sz w:val="28"/>
          <w:szCs w:val="28"/>
          <w:lang w:eastAsia="ru-RU"/>
        </w:rPr>
        <w:t>Таким образом, в отношении показателей критерия доброжелательности и вежливости работников обследованных организаций наблюдается положительная динамика.</w:t>
      </w:r>
      <w:r>
        <w:rPr>
          <w:rFonts w:ascii="Times New Roman" w:eastAsia="Times New Roman" w:hAnsi="Times New Roman" w:cs="Times New Roman"/>
          <w:sz w:val="28"/>
          <w:szCs w:val="28"/>
          <w:lang w:eastAsia="ru-RU"/>
        </w:rPr>
        <w:t xml:space="preserve"> </w:t>
      </w:r>
      <w:r w:rsidR="007F40FF" w:rsidRPr="007F40FF">
        <w:rPr>
          <w:rFonts w:ascii="Times New Roman" w:eastAsia="Times New Roman" w:hAnsi="Times New Roman" w:cs="Times New Roman"/>
          <w:b/>
          <w:sz w:val="28"/>
          <w:szCs w:val="28"/>
          <w:lang w:eastAsia="ru-RU"/>
        </w:rPr>
        <w:t>Это обусловлено увеличением доли граждан, удовлетворенных доброжелательностью и вежливостью работников организации на всех этапах взаимодействия с получателями услуг – от дистанционных способов до непосредственного получения услуги в учреждениях.</w:t>
      </w:r>
    </w:p>
    <w:p w14:paraId="08772CA7" w14:textId="77777777" w:rsidR="00D27D42" w:rsidRDefault="003F14A2" w:rsidP="00AE7676">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Отрицательное значение итогового критерия</w:t>
      </w:r>
      <w:r w:rsidR="003A2946">
        <w:rPr>
          <w:rFonts w:ascii="Times New Roman" w:eastAsia="Times New Roman" w:hAnsi="Times New Roman" w:cs="Times New Roman"/>
          <w:sz w:val="28"/>
          <w:szCs w:val="28"/>
          <w:lang w:eastAsia="ru-RU"/>
        </w:rPr>
        <w:t xml:space="preserve"> «Доброжелательность, вежливость работников организаций» </w:t>
      </w:r>
      <w:r w:rsidR="00AE7676">
        <w:rPr>
          <w:rFonts w:ascii="Times New Roman" w:eastAsia="Times New Roman" w:hAnsi="Times New Roman" w:cs="Times New Roman"/>
          <w:sz w:val="28"/>
          <w:szCs w:val="28"/>
          <w:lang w:eastAsia="ru-RU"/>
        </w:rPr>
        <w:t>обусловлено наличием в выборке обследованных учреждений организаций культуры, осуществляющих</w:t>
      </w:r>
      <w:r w:rsidR="00AE7676" w:rsidRPr="00AE7676">
        <w:rPr>
          <w:rFonts w:ascii="Times New Roman" w:eastAsia="Times New Roman" w:hAnsi="Times New Roman" w:cs="Times New Roman"/>
          <w:sz w:val="28"/>
          <w:szCs w:val="28"/>
          <w:lang w:eastAsia="ru-RU"/>
        </w:rPr>
        <w:t xml:space="preserve"> создание, исполнение, показ и интерпретацию произведений литературы и искусства</w:t>
      </w:r>
      <w:r w:rsidR="00AE7676">
        <w:rPr>
          <w:rFonts w:ascii="Times New Roman" w:eastAsia="Times New Roman" w:hAnsi="Times New Roman" w:cs="Times New Roman"/>
          <w:sz w:val="28"/>
          <w:szCs w:val="28"/>
          <w:lang w:eastAsia="ru-RU"/>
        </w:rPr>
        <w:t xml:space="preserve">: подсчет показателей 4.1-4.3 по ним не ведется, а рассматриваемый критерий рассчитывается как среднее арифметическое по установленным критериям – это критерий 1 «Открытость и доступность информации об организации» и критерий 3 «Доступность услуг для инвалидов». </w:t>
      </w:r>
      <w:r w:rsidR="00E72A28">
        <w:rPr>
          <w:rFonts w:ascii="Times New Roman" w:eastAsia="Times New Roman" w:hAnsi="Times New Roman" w:cs="Times New Roman"/>
          <w:sz w:val="28"/>
          <w:szCs w:val="28"/>
          <w:lang w:eastAsia="ru-RU"/>
        </w:rPr>
        <w:t xml:space="preserve">Итоговые формулы расчета представлены в файле </w:t>
      </w:r>
      <w:r w:rsidR="00E72A28">
        <w:rPr>
          <w:rFonts w:ascii="Times New Roman" w:hAnsi="Times New Roman" w:cs="Times New Roman"/>
          <w:sz w:val="28"/>
          <w:szCs w:val="28"/>
        </w:rPr>
        <w:t>«</w:t>
      </w:r>
      <w:r w:rsidR="00E72A28" w:rsidRPr="00D5040B">
        <w:rPr>
          <w:rFonts w:ascii="Times New Roman" w:hAnsi="Times New Roman" w:cs="Times New Roman"/>
          <w:sz w:val="28"/>
          <w:szCs w:val="28"/>
        </w:rPr>
        <w:t xml:space="preserve">Расчет показателей НОК по сфере </w:t>
      </w:r>
      <w:proofErr w:type="spellStart"/>
      <w:proofErr w:type="gramStart"/>
      <w:r w:rsidR="00E72A28">
        <w:rPr>
          <w:rFonts w:ascii="Times New Roman" w:hAnsi="Times New Roman" w:cs="Times New Roman"/>
          <w:sz w:val="28"/>
          <w:szCs w:val="28"/>
        </w:rPr>
        <w:t>культуры.Ульяновская</w:t>
      </w:r>
      <w:proofErr w:type="spellEnd"/>
      <w:proofErr w:type="gramEnd"/>
      <w:r w:rsidR="00E72A28">
        <w:rPr>
          <w:rFonts w:ascii="Times New Roman" w:hAnsi="Times New Roman" w:cs="Times New Roman"/>
          <w:sz w:val="28"/>
          <w:szCs w:val="28"/>
        </w:rPr>
        <w:t xml:space="preserve"> обл.24</w:t>
      </w:r>
      <w:r w:rsidR="00E72A28" w:rsidRPr="00D5040B">
        <w:rPr>
          <w:rFonts w:ascii="Times New Roman" w:hAnsi="Times New Roman" w:cs="Times New Roman"/>
          <w:sz w:val="28"/>
          <w:szCs w:val="28"/>
        </w:rPr>
        <w:t>.xlsx</w:t>
      </w:r>
      <w:r w:rsidR="00E72A28">
        <w:rPr>
          <w:rFonts w:ascii="Times New Roman" w:hAnsi="Times New Roman" w:cs="Times New Roman"/>
          <w:sz w:val="28"/>
          <w:szCs w:val="28"/>
        </w:rPr>
        <w:t>».</w:t>
      </w:r>
    </w:p>
    <w:p w14:paraId="5EF8C4FA" w14:textId="77777777" w:rsidR="00E221B3" w:rsidRDefault="00E221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8A9A183" w14:textId="77777777" w:rsidR="008F5E7E" w:rsidRDefault="00882B1F" w:rsidP="008F5E7E">
      <w:pPr>
        <w:suppressAutoHyphens/>
        <w:spacing w:after="0" w:line="276" w:lineRule="auto"/>
        <w:jc w:val="center"/>
        <w:rPr>
          <w:rFonts w:ascii="Times New Roman" w:eastAsia="Times New Roman" w:hAnsi="Times New Roman" w:cs="Times New Roman"/>
          <w:sz w:val="20"/>
          <w:szCs w:val="28"/>
          <w:lang w:eastAsia="ru-RU"/>
        </w:rPr>
      </w:pPr>
      <w:r w:rsidRPr="00882B1F">
        <w:rPr>
          <w:rFonts w:ascii="Times New Roman" w:eastAsia="Times New Roman" w:hAnsi="Times New Roman" w:cs="Times New Roman"/>
          <w:sz w:val="20"/>
          <w:szCs w:val="28"/>
          <w:lang w:eastAsia="ru-RU"/>
        </w:rPr>
        <w:lastRenderedPageBreak/>
        <w:t>Рисунок 6.2.5.</w:t>
      </w:r>
      <w:r w:rsidR="008F5E7E" w:rsidRPr="008F5E7E">
        <w:rPr>
          <w:rFonts w:ascii="Times New Roman" w:eastAsia="Times New Roman" w:hAnsi="Times New Roman" w:cs="Times New Roman"/>
          <w:sz w:val="20"/>
          <w:szCs w:val="28"/>
          <w:lang w:eastAsia="ru-RU"/>
        </w:rPr>
        <w:t xml:space="preserve"> </w:t>
      </w:r>
      <w:r w:rsidR="008F5E7E">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6EA5C746" w14:textId="77777777" w:rsidR="00882B1F" w:rsidRDefault="008F5E7E" w:rsidP="008F5E7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«Доброжелательность, вежливость работников организаций»: 2024 г. и 2021 г.</w:t>
      </w:r>
    </w:p>
    <w:p w14:paraId="68DABA78" w14:textId="77777777" w:rsidR="00882B1F" w:rsidRPr="00882B1F" w:rsidRDefault="00E221B3" w:rsidP="00882B1F">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38DDC0B" wp14:editId="343F6AA3">
            <wp:extent cx="5273749" cy="3470352"/>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8673" cy="3486753"/>
                    </a:xfrm>
                    <a:prstGeom prst="rect">
                      <a:avLst/>
                    </a:prstGeom>
                    <a:noFill/>
                  </pic:spPr>
                </pic:pic>
              </a:graphicData>
            </a:graphic>
          </wp:inline>
        </w:drawing>
      </w:r>
    </w:p>
    <w:p w14:paraId="2A30791E" w14:textId="77777777" w:rsidR="00882B1F" w:rsidRDefault="00882B1F" w:rsidP="001D4405">
      <w:pPr>
        <w:suppressAutoHyphens/>
        <w:spacing w:after="0" w:line="276" w:lineRule="auto"/>
        <w:ind w:firstLine="709"/>
        <w:jc w:val="both"/>
        <w:rPr>
          <w:rFonts w:ascii="Times New Roman" w:eastAsia="Times New Roman" w:hAnsi="Times New Roman" w:cs="Times New Roman"/>
          <w:sz w:val="28"/>
          <w:szCs w:val="28"/>
          <w:lang w:eastAsia="ru-RU"/>
        </w:rPr>
      </w:pPr>
    </w:p>
    <w:p w14:paraId="20A3407A" w14:textId="77777777" w:rsidR="00D41859" w:rsidRDefault="00AA0C6E"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AF7FF6">
        <w:rPr>
          <w:rFonts w:ascii="Times New Roman" w:eastAsia="Times New Roman" w:hAnsi="Times New Roman" w:cs="Times New Roman"/>
          <w:b/>
          <w:sz w:val="28"/>
          <w:szCs w:val="28"/>
          <w:u w:val="single"/>
          <w:lang w:eastAsia="ru-RU"/>
        </w:rPr>
        <w:t>В структуре критерия «Удовлетворенность условиями оказания услуг»</w:t>
      </w:r>
      <w:r w:rsidRPr="00AF7FF6">
        <w:rPr>
          <w:rFonts w:ascii="Times New Roman" w:eastAsia="Times New Roman" w:hAnsi="Times New Roman" w:cs="Times New Roman"/>
          <w:b/>
          <w:sz w:val="28"/>
          <w:szCs w:val="28"/>
          <w:lang w:eastAsia="ru-RU"/>
        </w:rPr>
        <w:t xml:space="preserve"> улучшение своего значения продемонстрировали 2 показателя</w:t>
      </w:r>
      <w:r>
        <w:rPr>
          <w:rFonts w:ascii="Times New Roman" w:eastAsia="Times New Roman" w:hAnsi="Times New Roman" w:cs="Times New Roman"/>
          <w:sz w:val="28"/>
          <w:szCs w:val="28"/>
          <w:lang w:eastAsia="ru-RU"/>
        </w:rPr>
        <w:t xml:space="preserve"> – </w:t>
      </w:r>
      <w:r w:rsidRPr="00AF7FF6">
        <w:rPr>
          <w:rFonts w:ascii="Times New Roman" w:eastAsia="Times New Roman" w:hAnsi="Times New Roman" w:cs="Times New Roman"/>
          <w:b/>
          <w:sz w:val="28"/>
          <w:szCs w:val="28"/>
          <w:lang w:eastAsia="ru-RU"/>
        </w:rPr>
        <w:t>это п.5.2</w:t>
      </w:r>
      <w:r>
        <w:rPr>
          <w:rFonts w:ascii="Times New Roman" w:eastAsia="Times New Roman" w:hAnsi="Times New Roman" w:cs="Times New Roman"/>
          <w:sz w:val="28"/>
          <w:szCs w:val="28"/>
          <w:lang w:eastAsia="ru-RU"/>
        </w:rPr>
        <w:t xml:space="preserve"> «</w:t>
      </w:r>
      <w:r w:rsidRPr="00AA0C6E">
        <w:rPr>
          <w:rFonts w:ascii="Times New Roman" w:eastAsia="Times New Roman" w:hAnsi="Times New Roman" w:cs="Times New Roman"/>
          <w:sz w:val="28"/>
          <w:szCs w:val="28"/>
          <w:lang w:eastAsia="ru-RU"/>
        </w:rPr>
        <w:t>Доля получателей услуг, удовлетворенных организацио</w:t>
      </w:r>
      <w:r w:rsidR="00E40C51">
        <w:rPr>
          <w:rFonts w:ascii="Times New Roman" w:eastAsia="Times New Roman" w:hAnsi="Times New Roman" w:cs="Times New Roman"/>
          <w:sz w:val="28"/>
          <w:szCs w:val="28"/>
          <w:lang w:eastAsia="ru-RU"/>
        </w:rPr>
        <w:t>нными условиями оказания услуг (графиком работы организации и т.д.)</w:t>
      </w:r>
      <w:r>
        <w:rPr>
          <w:rFonts w:ascii="Times New Roman" w:eastAsia="Times New Roman" w:hAnsi="Times New Roman" w:cs="Times New Roman"/>
          <w:sz w:val="28"/>
          <w:szCs w:val="28"/>
          <w:lang w:eastAsia="ru-RU"/>
        </w:rPr>
        <w:t>»</w:t>
      </w:r>
      <w:r w:rsidR="005E5365">
        <w:rPr>
          <w:rFonts w:ascii="Times New Roman" w:eastAsia="Times New Roman" w:hAnsi="Times New Roman" w:cs="Times New Roman"/>
          <w:sz w:val="28"/>
          <w:szCs w:val="28"/>
          <w:lang w:eastAsia="ru-RU"/>
        </w:rPr>
        <w:t xml:space="preserve"> </w:t>
      </w:r>
      <w:r w:rsidR="005E5365" w:rsidRPr="00AF7FF6">
        <w:rPr>
          <w:rFonts w:ascii="Times New Roman" w:eastAsia="Times New Roman" w:hAnsi="Times New Roman" w:cs="Times New Roman"/>
          <w:sz w:val="28"/>
          <w:szCs w:val="28"/>
          <w:lang w:eastAsia="ru-RU"/>
        </w:rPr>
        <w:t>(</w:t>
      </w:r>
      <w:r w:rsidR="005E5365" w:rsidRPr="00AF7FF6">
        <w:rPr>
          <w:rFonts w:ascii="Times New Roman" w:eastAsia="Times New Roman" w:hAnsi="Times New Roman" w:cs="Times New Roman"/>
          <w:b/>
          <w:sz w:val="28"/>
          <w:szCs w:val="28"/>
          <w:lang w:eastAsia="ru-RU"/>
        </w:rPr>
        <w:t>+2,1</w:t>
      </w:r>
      <w:r w:rsidR="005E5365">
        <w:rPr>
          <w:rFonts w:ascii="Times New Roman" w:eastAsia="Times New Roman" w:hAnsi="Times New Roman" w:cs="Times New Roman"/>
          <w:sz w:val="28"/>
          <w:szCs w:val="28"/>
          <w:lang w:eastAsia="ru-RU"/>
        </w:rPr>
        <w:t xml:space="preserve"> балла: с 97,5 балла в 2021 г. до 99,6 балла в 2024 г.)</w:t>
      </w:r>
      <w:r w:rsidR="00E40C51">
        <w:rPr>
          <w:rFonts w:ascii="Times New Roman" w:eastAsia="Times New Roman" w:hAnsi="Times New Roman" w:cs="Times New Roman"/>
          <w:sz w:val="28"/>
          <w:szCs w:val="28"/>
          <w:lang w:eastAsia="ru-RU"/>
        </w:rPr>
        <w:t xml:space="preserve">, </w:t>
      </w:r>
      <w:r w:rsidR="00E40C51" w:rsidRPr="00AF7FF6">
        <w:rPr>
          <w:rFonts w:ascii="Times New Roman" w:eastAsia="Times New Roman" w:hAnsi="Times New Roman" w:cs="Times New Roman"/>
          <w:b/>
          <w:sz w:val="28"/>
          <w:szCs w:val="28"/>
          <w:lang w:eastAsia="ru-RU"/>
        </w:rPr>
        <w:t>п.5.3</w:t>
      </w:r>
      <w:r w:rsidR="00E40C51">
        <w:rPr>
          <w:rFonts w:ascii="Times New Roman" w:eastAsia="Times New Roman" w:hAnsi="Times New Roman" w:cs="Times New Roman"/>
          <w:sz w:val="28"/>
          <w:szCs w:val="28"/>
          <w:lang w:eastAsia="ru-RU"/>
        </w:rPr>
        <w:t xml:space="preserve"> «</w:t>
      </w:r>
      <w:r w:rsidR="000226E9" w:rsidRPr="000226E9">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sidR="00E40C51">
        <w:rPr>
          <w:rFonts w:ascii="Times New Roman" w:eastAsia="Times New Roman" w:hAnsi="Times New Roman" w:cs="Times New Roman"/>
          <w:sz w:val="28"/>
          <w:szCs w:val="28"/>
          <w:lang w:eastAsia="ru-RU"/>
        </w:rPr>
        <w:t xml:space="preserve">» </w:t>
      </w:r>
      <w:r w:rsidR="00E40C51" w:rsidRPr="00AF7FF6">
        <w:rPr>
          <w:rFonts w:ascii="Times New Roman" w:eastAsia="Times New Roman" w:hAnsi="Times New Roman" w:cs="Times New Roman"/>
          <w:sz w:val="28"/>
          <w:szCs w:val="28"/>
          <w:lang w:eastAsia="ru-RU"/>
        </w:rPr>
        <w:t>(</w:t>
      </w:r>
      <w:r w:rsidR="00E40C51" w:rsidRPr="00AF7FF6">
        <w:rPr>
          <w:rFonts w:ascii="Times New Roman" w:eastAsia="Times New Roman" w:hAnsi="Times New Roman" w:cs="Times New Roman"/>
          <w:b/>
          <w:sz w:val="28"/>
          <w:szCs w:val="28"/>
          <w:lang w:eastAsia="ru-RU"/>
        </w:rPr>
        <w:t>+0,4 балла</w:t>
      </w:r>
      <w:r w:rsidR="00E40C51">
        <w:rPr>
          <w:rFonts w:ascii="Times New Roman" w:eastAsia="Times New Roman" w:hAnsi="Times New Roman" w:cs="Times New Roman"/>
          <w:sz w:val="28"/>
          <w:szCs w:val="28"/>
          <w:lang w:eastAsia="ru-RU"/>
        </w:rPr>
        <w:t>: с 99,2 балла в 2021 г. до 99,</w:t>
      </w:r>
      <w:r w:rsidR="00AF7FF6">
        <w:rPr>
          <w:rFonts w:ascii="Times New Roman" w:eastAsia="Times New Roman" w:hAnsi="Times New Roman" w:cs="Times New Roman"/>
          <w:sz w:val="28"/>
          <w:szCs w:val="28"/>
          <w:lang w:eastAsia="ru-RU"/>
        </w:rPr>
        <w:t>6 балла в </w:t>
      </w:r>
      <w:r w:rsidR="00E40C51">
        <w:rPr>
          <w:rFonts w:ascii="Times New Roman" w:eastAsia="Times New Roman" w:hAnsi="Times New Roman" w:cs="Times New Roman"/>
          <w:sz w:val="28"/>
          <w:szCs w:val="28"/>
          <w:lang w:eastAsia="ru-RU"/>
        </w:rPr>
        <w:t>2024 г.).</w:t>
      </w:r>
      <w:r w:rsidR="00AF7FF6">
        <w:rPr>
          <w:rFonts w:ascii="Times New Roman" w:eastAsia="Times New Roman" w:hAnsi="Times New Roman" w:cs="Times New Roman"/>
          <w:sz w:val="28"/>
          <w:szCs w:val="28"/>
          <w:lang w:eastAsia="ru-RU"/>
        </w:rPr>
        <w:t xml:space="preserve"> </w:t>
      </w:r>
      <w:r w:rsidR="00D41859" w:rsidRPr="00AF7FF6">
        <w:rPr>
          <w:rFonts w:ascii="Times New Roman" w:eastAsia="Times New Roman" w:hAnsi="Times New Roman" w:cs="Times New Roman"/>
          <w:b/>
          <w:sz w:val="28"/>
          <w:szCs w:val="28"/>
          <w:lang w:eastAsia="ru-RU"/>
        </w:rPr>
        <w:t>Незначительное снижение значения продемонстрировал показатель «Доля получателей услуг, которые готовы рекомендовать организацию (учреждение) родственникам и знакомым»: -0,2 балла</w:t>
      </w:r>
      <w:r w:rsidR="00D41859">
        <w:rPr>
          <w:rFonts w:ascii="Times New Roman" w:eastAsia="Times New Roman" w:hAnsi="Times New Roman" w:cs="Times New Roman"/>
          <w:sz w:val="28"/>
          <w:szCs w:val="28"/>
          <w:lang w:eastAsia="ru-RU"/>
        </w:rPr>
        <w:t xml:space="preserve"> – с 99,9 балла в 2021 г. до 99,6 балла в 2024 г.</w:t>
      </w:r>
      <w:r w:rsidR="00AF7FF6">
        <w:rPr>
          <w:rFonts w:ascii="Times New Roman" w:eastAsia="Times New Roman" w:hAnsi="Times New Roman" w:cs="Times New Roman"/>
          <w:sz w:val="28"/>
          <w:szCs w:val="28"/>
          <w:lang w:eastAsia="ru-RU"/>
        </w:rPr>
        <w:t xml:space="preserve"> (см. Рисунок 6.2.6).</w:t>
      </w:r>
    </w:p>
    <w:p w14:paraId="31ED5439" w14:textId="77777777" w:rsidR="00D41859" w:rsidRDefault="00B411C1"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2146A7">
        <w:rPr>
          <w:rFonts w:ascii="Times New Roman" w:eastAsia="Times New Roman" w:hAnsi="Times New Roman" w:cs="Times New Roman"/>
          <w:b/>
          <w:sz w:val="28"/>
          <w:szCs w:val="28"/>
          <w:lang w:eastAsia="ru-RU"/>
        </w:rPr>
        <w:t xml:space="preserve">Таким образом, </w:t>
      </w:r>
      <w:r w:rsidR="000226E9" w:rsidRPr="002146A7">
        <w:rPr>
          <w:rFonts w:ascii="Times New Roman" w:eastAsia="Times New Roman" w:hAnsi="Times New Roman" w:cs="Times New Roman"/>
          <w:b/>
          <w:sz w:val="28"/>
          <w:szCs w:val="28"/>
          <w:lang w:eastAsia="ru-RU"/>
        </w:rPr>
        <w:t>динамику изменения 2-х показателей критерия удовлетворенности граждан условиями оказания услуг можно охарактеризовать как положительную</w:t>
      </w:r>
      <w:r w:rsidR="007F40FF">
        <w:rPr>
          <w:rFonts w:ascii="Times New Roman" w:eastAsia="Times New Roman" w:hAnsi="Times New Roman" w:cs="Times New Roman"/>
          <w:b/>
          <w:sz w:val="28"/>
          <w:szCs w:val="28"/>
          <w:lang w:eastAsia="ru-RU"/>
        </w:rPr>
        <w:t>. Это обусловлено увеличением с</w:t>
      </w:r>
      <w:r w:rsidR="000226E9" w:rsidRPr="002146A7">
        <w:rPr>
          <w:rFonts w:ascii="Times New Roman" w:eastAsia="Times New Roman" w:hAnsi="Times New Roman" w:cs="Times New Roman"/>
          <w:b/>
          <w:sz w:val="28"/>
          <w:szCs w:val="28"/>
          <w:lang w:eastAsia="ru-RU"/>
        </w:rPr>
        <w:t xml:space="preserve"> 2021 г. по 2024 г. </w:t>
      </w:r>
      <w:r w:rsidR="007F40FF">
        <w:rPr>
          <w:rFonts w:ascii="Times New Roman" w:eastAsia="Times New Roman" w:hAnsi="Times New Roman" w:cs="Times New Roman"/>
          <w:b/>
          <w:sz w:val="28"/>
          <w:szCs w:val="28"/>
          <w:lang w:eastAsia="ru-RU"/>
        </w:rPr>
        <w:t>долей</w:t>
      </w:r>
      <w:r w:rsidR="000226E9" w:rsidRPr="002146A7">
        <w:rPr>
          <w:rFonts w:ascii="Times New Roman" w:eastAsia="Times New Roman" w:hAnsi="Times New Roman" w:cs="Times New Roman"/>
          <w:b/>
          <w:sz w:val="28"/>
          <w:szCs w:val="28"/>
          <w:lang w:eastAsia="ru-RU"/>
        </w:rPr>
        <w:t xml:space="preserve"> удовлетворенных организационными условиями оказания услуг</w:t>
      </w:r>
      <w:r w:rsidR="000226E9">
        <w:rPr>
          <w:rFonts w:ascii="Times New Roman" w:eastAsia="Times New Roman" w:hAnsi="Times New Roman" w:cs="Times New Roman"/>
          <w:sz w:val="28"/>
          <w:szCs w:val="28"/>
          <w:lang w:eastAsia="ru-RU"/>
        </w:rPr>
        <w:t xml:space="preserve"> (</w:t>
      </w:r>
      <w:r w:rsidR="000226E9" w:rsidRPr="000226E9">
        <w:rPr>
          <w:rFonts w:ascii="Times New Roman" w:eastAsia="Times New Roman" w:hAnsi="Times New Roman" w:cs="Times New Roman"/>
          <w:sz w:val="28"/>
          <w:szCs w:val="28"/>
          <w:lang w:eastAsia="ru-RU"/>
        </w:rPr>
        <w:t>графиком работы организации, навигацией внутри о</w:t>
      </w:r>
      <w:r w:rsidR="000226E9">
        <w:rPr>
          <w:rFonts w:ascii="Times New Roman" w:eastAsia="Times New Roman" w:hAnsi="Times New Roman" w:cs="Times New Roman"/>
          <w:sz w:val="28"/>
          <w:szCs w:val="28"/>
          <w:lang w:eastAsia="ru-RU"/>
        </w:rPr>
        <w:t>рганизации, наличием информацион</w:t>
      </w:r>
      <w:r w:rsidR="000226E9" w:rsidRPr="000226E9">
        <w:rPr>
          <w:rFonts w:ascii="Times New Roman" w:eastAsia="Times New Roman" w:hAnsi="Times New Roman" w:cs="Times New Roman"/>
          <w:sz w:val="28"/>
          <w:szCs w:val="28"/>
          <w:lang w:eastAsia="ru-RU"/>
        </w:rPr>
        <w:t>ных табличек, указателей, сигн</w:t>
      </w:r>
      <w:r w:rsidR="000226E9">
        <w:rPr>
          <w:rFonts w:ascii="Times New Roman" w:eastAsia="Times New Roman" w:hAnsi="Times New Roman" w:cs="Times New Roman"/>
          <w:sz w:val="28"/>
          <w:szCs w:val="28"/>
          <w:lang w:eastAsia="ru-RU"/>
        </w:rPr>
        <w:t xml:space="preserve">альных табло, инфоматов и прочими условиями), </w:t>
      </w:r>
      <w:r w:rsidR="000226E9" w:rsidRPr="002146A7">
        <w:rPr>
          <w:rFonts w:ascii="Times New Roman" w:eastAsia="Times New Roman" w:hAnsi="Times New Roman" w:cs="Times New Roman"/>
          <w:b/>
          <w:sz w:val="28"/>
          <w:szCs w:val="28"/>
          <w:lang w:eastAsia="ru-RU"/>
        </w:rPr>
        <w:t>а также увеличение</w:t>
      </w:r>
      <w:r w:rsidR="007F40FF">
        <w:rPr>
          <w:rFonts w:ascii="Times New Roman" w:eastAsia="Times New Roman" w:hAnsi="Times New Roman" w:cs="Times New Roman"/>
          <w:b/>
          <w:sz w:val="28"/>
          <w:szCs w:val="28"/>
          <w:lang w:eastAsia="ru-RU"/>
        </w:rPr>
        <w:t>м</w:t>
      </w:r>
      <w:r w:rsidR="000226E9" w:rsidRPr="002146A7">
        <w:rPr>
          <w:rFonts w:ascii="Times New Roman" w:eastAsia="Times New Roman" w:hAnsi="Times New Roman" w:cs="Times New Roman"/>
          <w:b/>
          <w:sz w:val="28"/>
          <w:szCs w:val="28"/>
          <w:lang w:eastAsia="ru-RU"/>
        </w:rPr>
        <w:t xml:space="preserve"> общего уровня удовлетворенности граждан условиями оказания услуг в </w:t>
      </w:r>
      <w:r w:rsidR="000226E9" w:rsidRPr="002146A7">
        <w:rPr>
          <w:rFonts w:ascii="Times New Roman" w:eastAsia="Times New Roman" w:hAnsi="Times New Roman" w:cs="Times New Roman"/>
          <w:b/>
          <w:sz w:val="28"/>
          <w:szCs w:val="28"/>
          <w:lang w:eastAsia="ru-RU"/>
        </w:rPr>
        <w:lastRenderedPageBreak/>
        <w:t>обследованных организациях культуры.</w:t>
      </w:r>
      <w:r w:rsidR="000226E9">
        <w:rPr>
          <w:rFonts w:ascii="Times New Roman" w:eastAsia="Times New Roman" w:hAnsi="Times New Roman" w:cs="Times New Roman"/>
          <w:sz w:val="28"/>
          <w:szCs w:val="28"/>
          <w:lang w:eastAsia="ru-RU"/>
        </w:rPr>
        <w:t xml:space="preserve"> Тем не менее, наблюдается незначительное снижение доли лиц, не готовых рекомендовать организации своему ближнему кругу (родственникам и знакомым)</w:t>
      </w:r>
      <w:r w:rsidR="0073559C">
        <w:rPr>
          <w:rFonts w:ascii="Times New Roman" w:eastAsia="Times New Roman" w:hAnsi="Times New Roman" w:cs="Times New Roman"/>
          <w:sz w:val="28"/>
          <w:szCs w:val="28"/>
          <w:lang w:eastAsia="ru-RU"/>
        </w:rPr>
        <w:t>.</w:t>
      </w:r>
    </w:p>
    <w:p w14:paraId="78C4E89E" w14:textId="77777777" w:rsidR="002E481B" w:rsidRDefault="002E481B" w:rsidP="002E481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Отрицательное значение итогового критерия «Удовлетворенность условиями оказания услуг» обусловлено наличием в выборке обследованных учреждений организаций культуры, осуществляющих</w:t>
      </w:r>
      <w:r w:rsidRPr="00AE7676">
        <w:rPr>
          <w:rFonts w:ascii="Times New Roman" w:eastAsia="Times New Roman" w:hAnsi="Times New Roman" w:cs="Times New Roman"/>
          <w:sz w:val="28"/>
          <w:szCs w:val="28"/>
          <w:lang w:eastAsia="ru-RU"/>
        </w:rPr>
        <w:t xml:space="preserve"> создание, исполнение, показ и интерпретацию произведений литературы и искусства</w:t>
      </w:r>
      <w:r>
        <w:rPr>
          <w:rFonts w:ascii="Times New Roman" w:eastAsia="Times New Roman" w:hAnsi="Times New Roman" w:cs="Times New Roman"/>
          <w:sz w:val="28"/>
          <w:szCs w:val="28"/>
          <w:lang w:eastAsia="ru-RU"/>
        </w:rPr>
        <w:t xml:space="preserve">: подсчет показателей 5.1-5.3 по ним не ведется, а рассматриваемый критерий рассчитывается как среднее арифметическое по установленным критериям – это критерий 1 «Открытость и доступность информации об организации» и критерий 3 «Доступность услуг для инвалидов». Итоговые формулы расчета представлены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proofErr w:type="spellStart"/>
      <w:proofErr w:type="gramStart"/>
      <w:r>
        <w:rPr>
          <w:rFonts w:ascii="Times New Roman" w:hAnsi="Times New Roman" w:cs="Times New Roman"/>
          <w:sz w:val="28"/>
          <w:szCs w:val="28"/>
        </w:rPr>
        <w:t>культуры.Ульяновская</w:t>
      </w:r>
      <w:proofErr w:type="spellEnd"/>
      <w:proofErr w:type="gramEnd"/>
      <w:r>
        <w:rPr>
          <w:rFonts w:ascii="Times New Roman" w:hAnsi="Times New Roman" w:cs="Times New Roman"/>
          <w:sz w:val="28"/>
          <w:szCs w:val="28"/>
        </w:rPr>
        <w:t xml:space="preserve"> обл.24</w:t>
      </w:r>
      <w:r w:rsidRPr="00D5040B">
        <w:rPr>
          <w:rFonts w:ascii="Times New Roman" w:hAnsi="Times New Roman" w:cs="Times New Roman"/>
          <w:sz w:val="28"/>
          <w:szCs w:val="28"/>
        </w:rPr>
        <w:t>.xlsx</w:t>
      </w:r>
      <w:r>
        <w:rPr>
          <w:rFonts w:ascii="Times New Roman" w:hAnsi="Times New Roman" w:cs="Times New Roman"/>
          <w:sz w:val="28"/>
          <w:szCs w:val="28"/>
        </w:rPr>
        <w:t>».</w:t>
      </w:r>
    </w:p>
    <w:p w14:paraId="351CF467" w14:textId="77777777" w:rsidR="002E481B" w:rsidRDefault="002E481B" w:rsidP="001D4405">
      <w:pPr>
        <w:suppressAutoHyphens/>
        <w:spacing w:after="0" w:line="276" w:lineRule="auto"/>
        <w:ind w:firstLine="709"/>
        <w:jc w:val="both"/>
        <w:rPr>
          <w:rFonts w:ascii="Times New Roman" w:eastAsia="Times New Roman" w:hAnsi="Times New Roman" w:cs="Times New Roman"/>
          <w:sz w:val="28"/>
          <w:szCs w:val="28"/>
          <w:lang w:eastAsia="ru-RU"/>
        </w:rPr>
      </w:pPr>
    </w:p>
    <w:p w14:paraId="32D8E8C3" w14:textId="77777777" w:rsidR="00FF61BE" w:rsidRDefault="00FF61BE" w:rsidP="00FF61BE">
      <w:pPr>
        <w:suppressAutoHyphens/>
        <w:spacing w:after="0" w:line="276" w:lineRule="auto"/>
        <w:jc w:val="center"/>
        <w:rPr>
          <w:rFonts w:ascii="Times New Roman" w:eastAsia="Times New Roman" w:hAnsi="Times New Roman" w:cs="Times New Roman"/>
          <w:sz w:val="20"/>
          <w:szCs w:val="28"/>
          <w:lang w:eastAsia="ru-RU"/>
        </w:rPr>
      </w:pPr>
      <w:r w:rsidRPr="00882B1F">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6.2.6</w:t>
      </w:r>
      <w:r w:rsidRPr="00882B1F">
        <w:rPr>
          <w:rFonts w:ascii="Times New Roman" w:eastAsia="Times New Roman" w:hAnsi="Times New Roman" w:cs="Times New Roman"/>
          <w:sz w:val="20"/>
          <w:szCs w:val="28"/>
          <w:lang w:eastAsia="ru-RU"/>
        </w:rPr>
        <w:t>.</w:t>
      </w:r>
      <w:r w:rsidRPr="008F5E7E">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46665668" w14:textId="77777777" w:rsidR="00FF61BE" w:rsidRDefault="00FF61BE" w:rsidP="00FF61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«Удовлетворенность условиями оказания услуг»: 2024 г. и 2021 г.</w:t>
      </w:r>
    </w:p>
    <w:p w14:paraId="5F0DBE41" w14:textId="77777777" w:rsidR="001044C1" w:rsidRDefault="004B6F5A" w:rsidP="00FF61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7FEAC47B" wp14:editId="6C8097A5">
            <wp:extent cx="5335083" cy="37001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5298" cy="3714150"/>
                    </a:xfrm>
                    <a:prstGeom prst="rect">
                      <a:avLst/>
                    </a:prstGeom>
                    <a:noFill/>
                  </pic:spPr>
                </pic:pic>
              </a:graphicData>
            </a:graphic>
          </wp:inline>
        </w:drawing>
      </w:r>
    </w:p>
    <w:p w14:paraId="2D48A1BA" w14:textId="77777777" w:rsidR="0017472D" w:rsidRDefault="001747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711571" w14:textId="77777777" w:rsidR="00EC7655" w:rsidRPr="00EC15AF" w:rsidRDefault="00EC7655" w:rsidP="00EC7655">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0" w:name="_Toc182176490"/>
      <w:r w:rsidRPr="00EC15AF">
        <w:rPr>
          <w:rFonts w:ascii="Times New Roman" w:eastAsia="Times New Roman" w:hAnsi="Times New Roman" w:cs="Times New Roman"/>
          <w:b/>
          <w:sz w:val="32"/>
          <w:szCs w:val="20"/>
          <w:lang w:eastAsia="ar-SA"/>
        </w:rPr>
        <w:lastRenderedPageBreak/>
        <w:t>7. Анализ ключевых (типовых или наиболее распространенных) недостатков в целом по учреждениям культуры; конкретные недостатки по каждому учреждению культуры, выявленные в ходе сбора и обобщения информации о качестве условий оказания услуг</w:t>
      </w:r>
      <w:bookmarkEnd w:id="50"/>
    </w:p>
    <w:p w14:paraId="4B5064B8" w14:textId="77777777" w:rsidR="00FF61BE" w:rsidRDefault="00FF61BE" w:rsidP="00EC7655">
      <w:pPr>
        <w:suppressAutoHyphens/>
        <w:spacing w:after="0" w:line="276" w:lineRule="auto"/>
        <w:ind w:firstLine="709"/>
        <w:jc w:val="both"/>
        <w:rPr>
          <w:rFonts w:ascii="Times New Roman" w:eastAsia="Times New Roman" w:hAnsi="Times New Roman" w:cs="Times New Roman"/>
          <w:sz w:val="28"/>
          <w:szCs w:val="28"/>
          <w:lang w:eastAsia="ru-RU"/>
        </w:rPr>
      </w:pPr>
    </w:p>
    <w:p w14:paraId="6634CA6C" w14:textId="77777777" w:rsidR="00EC7655" w:rsidRDefault="00672650" w:rsidP="00EC765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Комплексный анализ</w:t>
      </w:r>
      <w:r w:rsidR="00E74E0C">
        <w:rPr>
          <w:rFonts w:ascii="Times New Roman" w:eastAsia="Times New Roman" w:hAnsi="Times New Roman" w:cs="Times New Roman"/>
          <w:sz w:val="28"/>
          <w:szCs w:val="28"/>
          <w:lang w:eastAsia="ru-RU"/>
        </w:rPr>
        <w:t xml:space="preserve"> типовых и наиболее расп</w:t>
      </w:r>
      <w:r w:rsidR="00C35706">
        <w:rPr>
          <w:rFonts w:ascii="Times New Roman" w:eastAsia="Times New Roman" w:hAnsi="Times New Roman" w:cs="Times New Roman"/>
          <w:sz w:val="28"/>
          <w:szCs w:val="28"/>
          <w:lang w:eastAsia="ru-RU"/>
        </w:rPr>
        <w:t>ространенных недостатков</w:t>
      </w:r>
      <w:r w:rsidR="00E74E0C">
        <w:rPr>
          <w:rFonts w:ascii="Times New Roman" w:eastAsia="Times New Roman" w:hAnsi="Times New Roman" w:cs="Times New Roman"/>
          <w:sz w:val="28"/>
          <w:szCs w:val="28"/>
          <w:lang w:eastAsia="ru-RU"/>
        </w:rPr>
        <w:t xml:space="preserve"> по обследованным учреждениям культуры, выявленным в ходе </w:t>
      </w:r>
      <w:r w:rsidR="007A245E">
        <w:rPr>
          <w:rFonts w:ascii="Times New Roman" w:eastAsia="Times New Roman" w:hAnsi="Times New Roman" w:cs="Times New Roman"/>
          <w:sz w:val="28"/>
          <w:szCs w:val="28"/>
          <w:lang w:eastAsia="ru-RU"/>
        </w:rPr>
        <w:t>независимой оценки</w:t>
      </w:r>
      <w:r w:rsidR="00E74E0C">
        <w:rPr>
          <w:rFonts w:ascii="Times New Roman" w:eastAsia="Times New Roman" w:hAnsi="Times New Roman" w:cs="Times New Roman"/>
          <w:sz w:val="28"/>
          <w:szCs w:val="28"/>
          <w:lang w:eastAsia="ru-RU"/>
        </w:rPr>
        <w:t xml:space="preserve">, целесообразнее рассмотреть в </w:t>
      </w:r>
      <w:r w:rsidR="007A245E">
        <w:rPr>
          <w:rFonts w:ascii="Times New Roman" w:eastAsia="Times New Roman" w:hAnsi="Times New Roman" w:cs="Times New Roman"/>
          <w:sz w:val="28"/>
          <w:szCs w:val="28"/>
          <w:lang w:eastAsia="ru-RU"/>
        </w:rPr>
        <w:t>срезе общих критериев НОК и входящих в них показателей.</w:t>
      </w:r>
    </w:p>
    <w:p w14:paraId="12467A70" w14:textId="77777777" w:rsidR="000B305E" w:rsidRDefault="000B305E" w:rsidP="00EC765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можно отметить, что </w:t>
      </w:r>
      <w:r w:rsidRPr="006F50CE">
        <w:rPr>
          <w:rFonts w:ascii="Times New Roman" w:eastAsia="Times New Roman" w:hAnsi="Times New Roman" w:cs="Times New Roman"/>
          <w:b/>
          <w:sz w:val="28"/>
          <w:szCs w:val="28"/>
          <w:lang w:eastAsia="ru-RU"/>
        </w:rPr>
        <w:t>наиболее часто недочеты</w:t>
      </w:r>
      <w:r>
        <w:rPr>
          <w:rFonts w:ascii="Times New Roman" w:eastAsia="Times New Roman" w:hAnsi="Times New Roman" w:cs="Times New Roman"/>
          <w:sz w:val="28"/>
          <w:szCs w:val="28"/>
          <w:lang w:eastAsia="ru-RU"/>
        </w:rPr>
        <w:t xml:space="preserve"> в обследованных организациях </w:t>
      </w:r>
      <w:r w:rsidRPr="006F50CE">
        <w:rPr>
          <w:rFonts w:ascii="Times New Roman" w:eastAsia="Times New Roman" w:hAnsi="Times New Roman" w:cs="Times New Roman"/>
          <w:b/>
          <w:sz w:val="28"/>
          <w:szCs w:val="28"/>
          <w:lang w:eastAsia="ru-RU"/>
        </w:rPr>
        <w:t>встречались в сфере обеспечения условий</w:t>
      </w:r>
      <w:r w:rsidR="00C35706" w:rsidRPr="006F50CE">
        <w:rPr>
          <w:rFonts w:ascii="Times New Roman" w:eastAsia="Times New Roman" w:hAnsi="Times New Roman" w:cs="Times New Roman"/>
          <w:b/>
          <w:sz w:val="28"/>
          <w:szCs w:val="28"/>
          <w:lang w:eastAsia="ru-RU"/>
        </w:rPr>
        <w:t xml:space="preserve"> доступности услуг для инвалидов</w:t>
      </w:r>
      <w:r w:rsidR="00C35706">
        <w:rPr>
          <w:rFonts w:ascii="Times New Roman" w:eastAsia="Times New Roman" w:hAnsi="Times New Roman" w:cs="Times New Roman"/>
          <w:sz w:val="28"/>
          <w:szCs w:val="28"/>
          <w:lang w:eastAsia="ru-RU"/>
        </w:rPr>
        <w:t xml:space="preserve"> (критерий 3 «Доступность услуг для инвалидов»)</w:t>
      </w:r>
      <w:r w:rsidR="00767796">
        <w:rPr>
          <w:rFonts w:ascii="Times New Roman" w:eastAsia="Times New Roman" w:hAnsi="Times New Roman" w:cs="Times New Roman"/>
          <w:sz w:val="28"/>
          <w:szCs w:val="28"/>
          <w:lang w:eastAsia="ru-RU"/>
        </w:rPr>
        <w:t xml:space="preserve"> – по </w:t>
      </w:r>
      <w:r w:rsidR="00551A33">
        <w:rPr>
          <w:rFonts w:ascii="Times New Roman" w:eastAsia="Times New Roman" w:hAnsi="Times New Roman" w:cs="Times New Roman"/>
          <w:sz w:val="28"/>
          <w:szCs w:val="28"/>
          <w:lang w:eastAsia="ru-RU"/>
        </w:rPr>
        <w:t>данному направлению</w:t>
      </w:r>
      <w:r w:rsidR="00767796">
        <w:rPr>
          <w:rFonts w:ascii="Times New Roman" w:eastAsia="Times New Roman" w:hAnsi="Times New Roman" w:cs="Times New Roman"/>
          <w:sz w:val="28"/>
          <w:szCs w:val="28"/>
          <w:lang w:eastAsia="ru-RU"/>
        </w:rPr>
        <w:t xml:space="preserve"> выявлено больше всего нареканий. </w:t>
      </w:r>
      <w:r w:rsidR="00767796" w:rsidRPr="006F50CE">
        <w:rPr>
          <w:rFonts w:ascii="Times New Roman" w:eastAsia="Times New Roman" w:hAnsi="Times New Roman" w:cs="Times New Roman"/>
          <w:b/>
          <w:sz w:val="28"/>
          <w:szCs w:val="28"/>
          <w:lang w:eastAsia="ru-RU"/>
        </w:rPr>
        <w:t>Далее – группа недостатков, связанных с наполнением официального сайта организации</w:t>
      </w:r>
      <w:r w:rsidR="00767796">
        <w:rPr>
          <w:rFonts w:ascii="Times New Roman" w:eastAsia="Times New Roman" w:hAnsi="Times New Roman" w:cs="Times New Roman"/>
          <w:sz w:val="28"/>
          <w:szCs w:val="28"/>
          <w:lang w:eastAsia="ru-RU"/>
        </w:rPr>
        <w:t xml:space="preserve"> информацией </w:t>
      </w:r>
      <w:r w:rsidR="00551A33">
        <w:rPr>
          <w:rFonts w:ascii="Times New Roman" w:eastAsia="Times New Roman" w:hAnsi="Times New Roman" w:cs="Times New Roman"/>
          <w:sz w:val="28"/>
          <w:szCs w:val="28"/>
          <w:lang w:eastAsia="ru-RU"/>
        </w:rPr>
        <w:t>(</w:t>
      </w:r>
      <w:r w:rsidR="00767796">
        <w:rPr>
          <w:rFonts w:ascii="Times New Roman" w:eastAsia="Times New Roman" w:hAnsi="Times New Roman" w:cs="Times New Roman"/>
          <w:sz w:val="28"/>
          <w:szCs w:val="28"/>
          <w:lang w:eastAsia="ru-RU"/>
        </w:rPr>
        <w:t xml:space="preserve">в соответствии с Перечнем </w:t>
      </w:r>
      <w:r w:rsidR="0038435F">
        <w:rPr>
          <w:rFonts w:ascii="Times New Roman" w:eastAsia="Times New Roman" w:hAnsi="Times New Roman" w:cs="Times New Roman"/>
          <w:sz w:val="28"/>
          <w:szCs w:val="28"/>
          <w:lang w:eastAsia="ru-RU"/>
        </w:rPr>
        <w:t>и требовани</w:t>
      </w:r>
      <w:r w:rsidR="00551A33">
        <w:rPr>
          <w:rFonts w:ascii="Times New Roman" w:eastAsia="Times New Roman" w:hAnsi="Times New Roman" w:cs="Times New Roman"/>
          <w:sz w:val="28"/>
          <w:szCs w:val="28"/>
          <w:lang w:eastAsia="ru-RU"/>
        </w:rPr>
        <w:t>ями)</w:t>
      </w:r>
      <w:r w:rsidR="00767796">
        <w:rPr>
          <w:rFonts w:ascii="Times New Roman" w:eastAsia="Times New Roman" w:hAnsi="Times New Roman" w:cs="Times New Roman"/>
          <w:sz w:val="28"/>
          <w:szCs w:val="28"/>
          <w:lang w:eastAsia="ru-RU"/>
        </w:rPr>
        <w:t>, необходимой к отображению на сайте</w:t>
      </w:r>
      <w:r w:rsidR="00D439EF">
        <w:rPr>
          <w:rFonts w:ascii="Times New Roman" w:eastAsia="Times New Roman" w:hAnsi="Times New Roman" w:cs="Times New Roman"/>
          <w:sz w:val="28"/>
          <w:szCs w:val="28"/>
          <w:lang w:eastAsia="ru-RU"/>
        </w:rPr>
        <w:t xml:space="preserve">, </w:t>
      </w:r>
      <w:r w:rsidR="00D439EF" w:rsidRPr="00551A33">
        <w:rPr>
          <w:rFonts w:ascii="Times New Roman" w:eastAsia="Times New Roman" w:hAnsi="Times New Roman" w:cs="Times New Roman"/>
          <w:b/>
          <w:sz w:val="28"/>
          <w:szCs w:val="28"/>
          <w:lang w:eastAsia="ru-RU"/>
        </w:rPr>
        <w:t>а также связанных с наличием и функционированием на сайте организаций</w:t>
      </w:r>
      <w:r w:rsidR="00D439EF">
        <w:rPr>
          <w:rFonts w:ascii="Times New Roman" w:eastAsia="Times New Roman" w:hAnsi="Times New Roman" w:cs="Times New Roman"/>
          <w:sz w:val="28"/>
          <w:szCs w:val="28"/>
          <w:lang w:eastAsia="ru-RU"/>
        </w:rPr>
        <w:t xml:space="preserve"> </w:t>
      </w:r>
      <w:r w:rsidR="00D439EF" w:rsidRPr="006F50CE">
        <w:rPr>
          <w:rFonts w:ascii="Times New Roman" w:eastAsia="Times New Roman" w:hAnsi="Times New Roman" w:cs="Times New Roman"/>
          <w:b/>
          <w:sz w:val="28"/>
          <w:szCs w:val="28"/>
          <w:lang w:eastAsia="ru-RU"/>
        </w:rPr>
        <w:t>информации о дистанционных способах взаимодействия</w:t>
      </w:r>
      <w:r w:rsidR="00D439EF">
        <w:rPr>
          <w:rFonts w:ascii="Times New Roman" w:eastAsia="Times New Roman" w:hAnsi="Times New Roman" w:cs="Times New Roman"/>
          <w:sz w:val="28"/>
          <w:szCs w:val="28"/>
          <w:lang w:eastAsia="ru-RU"/>
        </w:rPr>
        <w:t xml:space="preserve"> с получателями услуг (</w:t>
      </w:r>
      <w:r w:rsidR="00551A33">
        <w:rPr>
          <w:rFonts w:ascii="Times New Roman" w:eastAsia="Times New Roman" w:hAnsi="Times New Roman" w:cs="Times New Roman"/>
          <w:sz w:val="28"/>
          <w:szCs w:val="28"/>
          <w:lang w:eastAsia="ru-RU"/>
        </w:rPr>
        <w:t>критерий </w:t>
      </w:r>
      <w:r w:rsidR="00D439EF">
        <w:rPr>
          <w:rFonts w:ascii="Times New Roman" w:eastAsia="Times New Roman" w:hAnsi="Times New Roman" w:cs="Times New Roman"/>
          <w:sz w:val="28"/>
          <w:szCs w:val="28"/>
          <w:lang w:eastAsia="ru-RU"/>
        </w:rPr>
        <w:t>1 «Открытость и доступность информации об организации»).</w:t>
      </w:r>
      <w:r w:rsidR="00EF672D">
        <w:rPr>
          <w:rFonts w:ascii="Times New Roman" w:eastAsia="Times New Roman" w:hAnsi="Times New Roman" w:cs="Times New Roman"/>
          <w:sz w:val="28"/>
          <w:szCs w:val="28"/>
          <w:lang w:eastAsia="ru-RU"/>
        </w:rPr>
        <w:t xml:space="preserve"> </w:t>
      </w:r>
      <w:r w:rsidR="00EF672D" w:rsidRPr="006F50CE">
        <w:rPr>
          <w:rFonts w:ascii="Times New Roman" w:eastAsia="Times New Roman" w:hAnsi="Times New Roman" w:cs="Times New Roman"/>
          <w:b/>
          <w:sz w:val="28"/>
          <w:szCs w:val="28"/>
          <w:lang w:eastAsia="ru-RU"/>
        </w:rPr>
        <w:t>Третья по уровню распространенности группа недостатков,</w:t>
      </w:r>
      <w:r w:rsidR="00551A33">
        <w:rPr>
          <w:rFonts w:ascii="Times New Roman" w:eastAsia="Times New Roman" w:hAnsi="Times New Roman" w:cs="Times New Roman"/>
          <w:sz w:val="28"/>
          <w:szCs w:val="28"/>
          <w:lang w:eastAsia="ru-RU"/>
        </w:rPr>
        <w:t xml:space="preserve"> выявленная</w:t>
      </w:r>
      <w:r w:rsidR="00EF672D">
        <w:rPr>
          <w:rFonts w:ascii="Times New Roman" w:eastAsia="Times New Roman" w:hAnsi="Times New Roman" w:cs="Times New Roman"/>
          <w:sz w:val="28"/>
          <w:szCs w:val="28"/>
          <w:lang w:eastAsia="ru-RU"/>
        </w:rPr>
        <w:t xml:space="preserve"> в ходе НОК, </w:t>
      </w:r>
      <w:r w:rsidR="00EF672D" w:rsidRPr="006F50CE">
        <w:rPr>
          <w:rFonts w:ascii="Times New Roman" w:eastAsia="Times New Roman" w:hAnsi="Times New Roman" w:cs="Times New Roman"/>
          <w:b/>
          <w:sz w:val="28"/>
          <w:szCs w:val="28"/>
          <w:lang w:eastAsia="ru-RU"/>
        </w:rPr>
        <w:t xml:space="preserve">связана с </w:t>
      </w:r>
      <w:r w:rsidR="00EF672D">
        <w:rPr>
          <w:rFonts w:ascii="Times New Roman" w:eastAsia="Times New Roman" w:hAnsi="Times New Roman" w:cs="Times New Roman"/>
          <w:sz w:val="28"/>
          <w:szCs w:val="28"/>
          <w:lang w:eastAsia="ru-RU"/>
        </w:rPr>
        <w:t xml:space="preserve">недочетами в обеспечении организациями </w:t>
      </w:r>
      <w:r w:rsidR="00EF672D" w:rsidRPr="006F50CE">
        <w:rPr>
          <w:rFonts w:ascii="Times New Roman" w:eastAsia="Times New Roman" w:hAnsi="Times New Roman" w:cs="Times New Roman"/>
          <w:b/>
          <w:sz w:val="28"/>
          <w:szCs w:val="28"/>
          <w:lang w:eastAsia="ru-RU"/>
        </w:rPr>
        <w:t>комфортных условий для предоставления услуг</w:t>
      </w:r>
      <w:r w:rsidR="006F50CE">
        <w:rPr>
          <w:rFonts w:ascii="Times New Roman" w:eastAsia="Times New Roman" w:hAnsi="Times New Roman" w:cs="Times New Roman"/>
          <w:sz w:val="28"/>
          <w:szCs w:val="28"/>
          <w:lang w:eastAsia="ru-RU"/>
        </w:rPr>
        <w:t xml:space="preserve"> (критерий 2 «Комфортность условий предоставления услуг»).</w:t>
      </w:r>
    </w:p>
    <w:p w14:paraId="34D3CF10" w14:textId="77777777" w:rsidR="00551A33" w:rsidRDefault="00551A33" w:rsidP="002612EA">
      <w:pPr>
        <w:suppressAutoHyphens/>
        <w:spacing w:after="0" w:line="276" w:lineRule="auto"/>
        <w:ind w:firstLine="709"/>
        <w:jc w:val="both"/>
        <w:rPr>
          <w:rFonts w:ascii="Times New Roman" w:eastAsia="Times New Roman" w:hAnsi="Times New Roman" w:cs="Times New Roman"/>
          <w:b/>
          <w:sz w:val="28"/>
          <w:szCs w:val="28"/>
          <w:lang w:eastAsia="ru-RU"/>
        </w:rPr>
      </w:pPr>
    </w:p>
    <w:p w14:paraId="3CBB7161" w14:textId="77777777" w:rsidR="002612EA" w:rsidRDefault="002B41B4" w:rsidP="002612EA">
      <w:pPr>
        <w:suppressAutoHyphens/>
        <w:spacing w:after="0" w:line="276" w:lineRule="auto"/>
        <w:ind w:firstLine="709"/>
        <w:jc w:val="both"/>
        <w:rPr>
          <w:rFonts w:ascii="Times New Roman" w:eastAsia="Times New Roman" w:hAnsi="Times New Roman" w:cs="Times New Roman"/>
          <w:sz w:val="28"/>
          <w:szCs w:val="28"/>
          <w:lang w:eastAsia="ru-RU"/>
        </w:rPr>
      </w:pPr>
      <w:r w:rsidRPr="002612EA">
        <w:rPr>
          <w:rFonts w:ascii="Times New Roman" w:eastAsia="Times New Roman" w:hAnsi="Times New Roman" w:cs="Times New Roman"/>
          <w:b/>
          <w:sz w:val="28"/>
          <w:szCs w:val="28"/>
          <w:lang w:eastAsia="ru-RU"/>
        </w:rPr>
        <w:t>В рамках показателя 1.1</w:t>
      </w:r>
      <w:r>
        <w:rPr>
          <w:rFonts w:ascii="Times New Roman" w:eastAsia="Times New Roman" w:hAnsi="Times New Roman" w:cs="Times New Roman"/>
          <w:sz w:val="28"/>
          <w:szCs w:val="28"/>
          <w:lang w:eastAsia="ru-RU"/>
        </w:rPr>
        <w:t xml:space="preserve"> «</w:t>
      </w:r>
      <w:r w:rsidRPr="002B41B4">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2B41B4">
        <w:rPr>
          <w:rFonts w:ascii="Times New Roman" w:eastAsia="Times New Roman" w:hAnsi="Times New Roman" w:cs="Times New Roman"/>
          <w:sz w:val="28"/>
          <w:szCs w:val="28"/>
          <w:lang w:eastAsia="ru-RU"/>
        </w:rPr>
        <w:t>инф.стенд</w:t>
      </w:r>
      <w:proofErr w:type="spellEnd"/>
      <w:r w:rsidRPr="002B41B4">
        <w:rPr>
          <w:rFonts w:ascii="Times New Roman" w:eastAsia="Times New Roman" w:hAnsi="Times New Roman" w:cs="Times New Roman"/>
          <w:sz w:val="28"/>
          <w:szCs w:val="28"/>
          <w:lang w:eastAsia="ru-RU"/>
        </w:rPr>
        <w:t xml:space="preserve"> и сайт)</w:t>
      </w:r>
      <w:r>
        <w:rPr>
          <w:rFonts w:ascii="Times New Roman" w:eastAsia="Times New Roman" w:hAnsi="Times New Roman" w:cs="Times New Roman"/>
          <w:sz w:val="28"/>
          <w:szCs w:val="28"/>
          <w:lang w:eastAsia="ru-RU"/>
        </w:rPr>
        <w:t xml:space="preserve">», </w:t>
      </w:r>
      <w:r w:rsidRPr="00F71094">
        <w:rPr>
          <w:rFonts w:ascii="Times New Roman" w:eastAsia="Times New Roman" w:hAnsi="Times New Roman" w:cs="Times New Roman"/>
          <w:b/>
          <w:sz w:val="28"/>
          <w:szCs w:val="28"/>
          <w:lang w:eastAsia="ru-RU"/>
        </w:rPr>
        <w:t>входящего в</w:t>
      </w:r>
      <w:r>
        <w:rPr>
          <w:rFonts w:ascii="Times New Roman" w:eastAsia="Times New Roman" w:hAnsi="Times New Roman" w:cs="Times New Roman"/>
          <w:sz w:val="28"/>
          <w:szCs w:val="28"/>
          <w:lang w:eastAsia="ru-RU"/>
        </w:rPr>
        <w:t xml:space="preserve"> </w:t>
      </w:r>
      <w:r w:rsidRPr="002612EA">
        <w:rPr>
          <w:rFonts w:ascii="Times New Roman" w:eastAsia="Times New Roman" w:hAnsi="Times New Roman" w:cs="Times New Roman"/>
          <w:b/>
          <w:sz w:val="28"/>
          <w:szCs w:val="28"/>
          <w:lang w:eastAsia="ru-RU"/>
        </w:rPr>
        <w:t xml:space="preserve">критерий </w:t>
      </w:r>
      <w:r w:rsidR="002612EA">
        <w:rPr>
          <w:rFonts w:ascii="Times New Roman" w:eastAsia="Times New Roman" w:hAnsi="Times New Roman" w:cs="Times New Roman"/>
          <w:b/>
          <w:sz w:val="28"/>
          <w:szCs w:val="28"/>
          <w:lang w:eastAsia="ru-RU"/>
        </w:rPr>
        <w:t xml:space="preserve">1 </w:t>
      </w:r>
      <w:r w:rsidRPr="002612EA">
        <w:rPr>
          <w:rFonts w:ascii="Times New Roman" w:eastAsia="Times New Roman" w:hAnsi="Times New Roman" w:cs="Times New Roman"/>
          <w:b/>
          <w:sz w:val="28"/>
          <w:szCs w:val="28"/>
          <w:lang w:eastAsia="ru-RU"/>
        </w:rPr>
        <w:t>«Открытость и доступность информации об организации»</w:t>
      </w:r>
      <w:r>
        <w:rPr>
          <w:rFonts w:ascii="Times New Roman" w:eastAsia="Times New Roman" w:hAnsi="Times New Roman" w:cs="Times New Roman"/>
          <w:sz w:val="28"/>
          <w:szCs w:val="28"/>
          <w:lang w:eastAsia="ru-RU"/>
        </w:rPr>
        <w:t xml:space="preserve">, </w:t>
      </w:r>
      <w:r w:rsidRPr="002612EA">
        <w:rPr>
          <w:rFonts w:ascii="Times New Roman" w:eastAsia="Times New Roman" w:hAnsi="Times New Roman" w:cs="Times New Roman"/>
          <w:b/>
          <w:sz w:val="28"/>
          <w:szCs w:val="28"/>
          <w:lang w:eastAsia="ru-RU"/>
        </w:rPr>
        <w:t>наиболее распространенными ошибками</w:t>
      </w:r>
      <w:r>
        <w:rPr>
          <w:rFonts w:ascii="Times New Roman" w:eastAsia="Times New Roman" w:hAnsi="Times New Roman" w:cs="Times New Roman"/>
          <w:sz w:val="28"/>
          <w:szCs w:val="28"/>
          <w:lang w:eastAsia="ru-RU"/>
        </w:rPr>
        <w:t xml:space="preserve"> обследованных организаций </w:t>
      </w:r>
      <w:r w:rsidRPr="002612EA">
        <w:rPr>
          <w:rFonts w:ascii="Times New Roman" w:eastAsia="Times New Roman" w:hAnsi="Times New Roman" w:cs="Times New Roman"/>
          <w:b/>
          <w:sz w:val="28"/>
          <w:szCs w:val="28"/>
          <w:lang w:eastAsia="ru-RU"/>
        </w:rPr>
        <w:t xml:space="preserve">являются отсутствие материалов, утвержденных в Перечне информации и требованиям к ней в соответствии с нормативными </w:t>
      </w:r>
      <w:r w:rsidRPr="002612EA">
        <w:rPr>
          <w:rFonts w:ascii="Times New Roman" w:eastAsia="Times New Roman" w:hAnsi="Times New Roman" w:cs="Times New Roman"/>
          <w:b/>
          <w:sz w:val="28"/>
          <w:szCs w:val="28"/>
          <w:lang w:eastAsia="ru-RU"/>
        </w:rPr>
        <w:lastRenderedPageBreak/>
        <w:t>актами</w:t>
      </w:r>
      <w:r w:rsidR="003A6013">
        <w:rPr>
          <w:rFonts w:ascii="Times New Roman" w:eastAsia="Times New Roman" w:hAnsi="Times New Roman" w:cs="Times New Roman"/>
          <w:b/>
          <w:sz w:val="28"/>
          <w:szCs w:val="28"/>
          <w:lang w:eastAsia="ru-RU"/>
        </w:rPr>
        <w:t xml:space="preserve"> </w:t>
      </w:r>
      <w:r w:rsidR="003A6013" w:rsidRPr="003A6013">
        <w:rPr>
          <w:rFonts w:ascii="Times New Roman" w:eastAsia="Times New Roman" w:hAnsi="Times New Roman" w:cs="Times New Roman"/>
          <w:sz w:val="28"/>
          <w:szCs w:val="28"/>
          <w:lang w:eastAsia="ru-RU"/>
        </w:rPr>
        <w:t>(0 баллов</w:t>
      </w:r>
      <w:r w:rsidR="003A6013">
        <w:rPr>
          <w:rStyle w:val="afb"/>
          <w:rFonts w:ascii="Times New Roman" w:eastAsia="Times New Roman" w:hAnsi="Times New Roman"/>
          <w:sz w:val="28"/>
          <w:szCs w:val="28"/>
          <w:lang w:eastAsia="ru-RU"/>
        </w:rPr>
        <w:footnoteReference w:id="7"/>
      </w:r>
      <w:r w:rsidR="003A6013" w:rsidRPr="003A6013">
        <w:rPr>
          <w:rFonts w:ascii="Times New Roman" w:eastAsia="Times New Roman" w:hAnsi="Times New Roman" w:cs="Times New Roman"/>
          <w:sz w:val="28"/>
          <w:szCs w:val="28"/>
          <w:lang w:eastAsia="ru-RU"/>
        </w:rPr>
        <w:t>)</w:t>
      </w:r>
      <w:r w:rsidRPr="002612EA">
        <w:rPr>
          <w:rFonts w:ascii="Times New Roman" w:eastAsia="Times New Roman" w:hAnsi="Times New Roman" w:cs="Times New Roman"/>
          <w:b/>
          <w:sz w:val="28"/>
          <w:szCs w:val="28"/>
          <w:lang w:eastAsia="ru-RU"/>
        </w:rPr>
        <w:t>.</w:t>
      </w:r>
      <w:r w:rsidR="00DD40FC">
        <w:rPr>
          <w:rFonts w:ascii="Times New Roman" w:eastAsia="Times New Roman" w:hAnsi="Times New Roman" w:cs="Times New Roman"/>
          <w:sz w:val="28"/>
          <w:szCs w:val="28"/>
          <w:lang w:eastAsia="ru-RU"/>
        </w:rPr>
        <w:t xml:space="preserve"> </w:t>
      </w:r>
      <w:r w:rsidR="005C4D97">
        <w:rPr>
          <w:rFonts w:ascii="Times New Roman" w:eastAsia="Times New Roman" w:hAnsi="Times New Roman" w:cs="Times New Roman"/>
          <w:sz w:val="28"/>
          <w:szCs w:val="28"/>
          <w:lang w:eastAsia="ru-RU"/>
        </w:rPr>
        <w:t>Так, в ходе проведения НОК на информационных стендах в помещениях организации была не полностью представлена информация о</w:t>
      </w:r>
      <w:r w:rsidR="005C4D97" w:rsidRPr="002612EA">
        <w:rPr>
          <w:rFonts w:ascii="Times New Roman" w:eastAsia="Times New Roman" w:hAnsi="Times New Roman" w:cs="Times New Roman"/>
          <w:b/>
          <w:sz w:val="28"/>
          <w:szCs w:val="28"/>
          <w:lang w:eastAsia="ru-RU"/>
        </w:rPr>
        <w:t xml:space="preserve"> дате создания организации культуры,</w:t>
      </w:r>
      <w:r w:rsidR="005C4D97" w:rsidRPr="005C4D97">
        <w:rPr>
          <w:rFonts w:ascii="Times New Roman" w:eastAsia="Times New Roman" w:hAnsi="Times New Roman" w:cs="Times New Roman"/>
          <w:sz w:val="28"/>
          <w:szCs w:val="28"/>
          <w:lang w:eastAsia="ru-RU"/>
        </w:rPr>
        <w:t xml:space="preserve"> сведения об учредителе/учредителях, контактные телефоны, адрес сайта, адреса электронной почты учредителя/учредителей</w:t>
      </w:r>
      <w:r w:rsidR="005C4D97">
        <w:rPr>
          <w:rFonts w:ascii="Times New Roman" w:eastAsia="Times New Roman" w:hAnsi="Times New Roman" w:cs="Times New Roman"/>
          <w:sz w:val="28"/>
          <w:szCs w:val="28"/>
          <w:lang w:eastAsia="ru-RU"/>
        </w:rPr>
        <w:t xml:space="preserve">. </w:t>
      </w:r>
      <w:r w:rsidR="005C4D97" w:rsidRPr="002612EA">
        <w:rPr>
          <w:rFonts w:ascii="Times New Roman" w:eastAsia="Times New Roman" w:hAnsi="Times New Roman" w:cs="Times New Roman"/>
          <w:b/>
          <w:sz w:val="28"/>
          <w:szCs w:val="28"/>
          <w:lang w:eastAsia="ru-RU"/>
        </w:rPr>
        <w:t xml:space="preserve">Также не в полной мере </w:t>
      </w:r>
      <w:r w:rsidR="003A6013" w:rsidRPr="003A6013">
        <w:rPr>
          <w:rFonts w:ascii="Times New Roman" w:eastAsia="Times New Roman" w:hAnsi="Times New Roman" w:cs="Times New Roman"/>
          <w:sz w:val="28"/>
          <w:szCs w:val="28"/>
          <w:lang w:eastAsia="ru-RU"/>
        </w:rPr>
        <w:t>(0,5 балла)</w:t>
      </w:r>
      <w:r w:rsidR="003A6013">
        <w:rPr>
          <w:rFonts w:ascii="Times New Roman" w:eastAsia="Times New Roman" w:hAnsi="Times New Roman" w:cs="Times New Roman"/>
          <w:b/>
          <w:sz w:val="28"/>
          <w:szCs w:val="28"/>
          <w:lang w:eastAsia="ru-RU"/>
        </w:rPr>
        <w:t xml:space="preserve"> </w:t>
      </w:r>
      <w:r w:rsidR="005C4D97" w:rsidRPr="002612EA">
        <w:rPr>
          <w:rFonts w:ascii="Times New Roman" w:eastAsia="Times New Roman" w:hAnsi="Times New Roman" w:cs="Times New Roman"/>
          <w:b/>
          <w:sz w:val="28"/>
          <w:szCs w:val="28"/>
          <w:lang w:eastAsia="ru-RU"/>
        </w:rPr>
        <w:t>представлена информация о структуре и органах управления организации культуры;</w:t>
      </w:r>
      <w:r w:rsidR="005C4D97" w:rsidRPr="005C4D97">
        <w:rPr>
          <w:rFonts w:ascii="Times New Roman" w:eastAsia="Times New Roman" w:hAnsi="Times New Roman" w:cs="Times New Roman"/>
          <w:sz w:val="28"/>
          <w:szCs w:val="28"/>
          <w:lang w:eastAsia="ru-RU"/>
        </w:rPr>
        <w:t xml:space="preserve">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r w:rsidR="005C4D97">
        <w:rPr>
          <w:rFonts w:ascii="Times New Roman" w:eastAsia="Times New Roman" w:hAnsi="Times New Roman" w:cs="Times New Roman"/>
          <w:sz w:val="28"/>
          <w:szCs w:val="28"/>
          <w:lang w:eastAsia="ru-RU"/>
        </w:rPr>
        <w:t>.</w:t>
      </w:r>
      <w:r w:rsidR="002612EA">
        <w:rPr>
          <w:rFonts w:ascii="Times New Roman" w:eastAsia="Times New Roman" w:hAnsi="Times New Roman" w:cs="Times New Roman"/>
          <w:sz w:val="28"/>
          <w:szCs w:val="28"/>
          <w:lang w:eastAsia="ru-RU"/>
        </w:rPr>
        <w:t xml:space="preserve"> </w:t>
      </w:r>
    </w:p>
    <w:p w14:paraId="7DF96489" w14:textId="77777777" w:rsidR="00022C82" w:rsidRDefault="00022C82" w:rsidP="002612EA">
      <w:pPr>
        <w:suppressAutoHyphens/>
        <w:spacing w:after="0" w:line="276" w:lineRule="auto"/>
        <w:ind w:firstLine="709"/>
        <w:jc w:val="both"/>
        <w:rPr>
          <w:rFonts w:ascii="Times New Roman" w:eastAsia="Times New Roman" w:hAnsi="Times New Roman" w:cs="Times New Roman"/>
          <w:sz w:val="28"/>
          <w:szCs w:val="28"/>
          <w:lang w:eastAsia="ru-RU"/>
        </w:rPr>
      </w:pPr>
      <w:r w:rsidRPr="00022C82">
        <w:rPr>
          <w:rFonts w:ascii="Times New Roman" w:eastAsia="Times New Roman" w:hAnsi="Times New Roman" w:cs="Times New Roman"/>
          <w:b/>
          <w:sz w:val="28"/>
          <w:szCs w:val="28"/>
          <w:lang w:eastAsia="ru-RU"/>
        </w:rPr>
        <w:t>Анализ сайтов</w:t>
      </w:r>
      <w:r>
        <w:rPr>
          <w:rFonts w:ascii="Times New Roman" w:eastAsia="Times New Roman" w:hAnsi="Times New Roman" w:cs="Times New Roman"/>
          <w:sz w:val="28"/>
          <w:szCs w:val="28"/>
          <w:lang w:eastAsia="ru-RU"/>
        </w:rPr>
        <w:t xml:space="preserve"> организаций также </w:t>
      </w:r>
      <w:r w:rsidRPr="00022C82">
        <w:rPr>
          <w:rFonts w:ascii="Times New Roman" w:eastAsia="Times New Roman" w:hAnsi="Times New Roman" w:cs="Times New Roman"/>
          <w:b/>
          <w:sz w:val="28"/>
          <w:szCs w:val="28"/>
          <w:lang w:eastAsia="ru-RU"/>
        </w:rPr>
        <w:t xml:space="preserve">выявил </w:t>
      </w:r>
      <w:r w:rsidR="00451ACD">
        <w:rPr>
          <w:rFonts w:ascii="Times New Roman" w:eastAsia="Times New Roman" w:hAnsi="Times New Roman" w:cs="Times New Roman"/>
          <w:b/>
          <w:sz w:val="28"/>
          <w:szCs w:val="28"/>
          <w:lang w:eastAsia="ru-RU"/>
        </w:rPr>
        <w:t>у части обследованных организаций</w:t>
      </w:r>
      <w:r w:rsidR="00451ACD" w:rsidRPr="00022C82">
        <w:rPr>
          <w:rFonts w:ascii="Times New Roman" w:eastAsia="Times New Roman" w:hAnsi="Times New Roman" w:cs="Times New Roman"/>
          <w:b/>
          <w:sz w:val="28"/>
          <w:szCs w:val="28"/>
          <w:lang w:eastAsia="ru-RU"/>
        </w:rPr>
        <w:t xml:space="preserve"> </w:t>
      </w:r>
      <w:r w:rsidRPr="00022C82">
        <w:rPr>
          <w:rFonts w:ascii="Times New Roman" w:eastAsia="Times New Roman" w:hAnsi="Times New Roman" w:cs="Times New Roman"/>
          <w:b/>
          <w:sz w:val="28"/>
          <w:szCs w:val="28"/>
          <w:lang w:eastAsia="ru-RU"/>
        </w:rPr>
        <w:t xml:space="preserve">отсутствие </w:t>
      </w:r>
      <w:r w:rsidR="00451ACD">
        <w:rPr>
          <w:rFonts w:ascii="Times New Roman" w:eastAsia="Times New Roman" w:hAnsi="Times New Roman" w:cs="Times New Roman"/>
          <w:b/>
          <w:sz w:val="28"/>
          <w:szCs w:val="28"/>
          <w:lang w:eastAsia="ru-RU"/>
        </w:rPr>
        <w:t>копий</w:t>
      </w:r>
      <w:r w:rsidRPr="00022C82">
        <w:rPr>
          <w:rFonts w:ascii="Times New Roman" w:eastAsia="Times New Roman" w:hAnsi="Times New Roman" w:cs="Times New Roman"/>
          <w:b/>
          <w:sz w:val="28"/>
          <w:szCs w:val="28"/>
          <w:lang w:eastAsia="ru-RU"/>
        </w:rPr>
        <w:t xml:space="preserve"> плана финансово-хозяйственной деятельности</w:t>
      </w:r>
      <w:r>
        <w:rPr>
          <w:rFonts w:ascii="Times New Roman" w:eastAsia="Times New Roman" w:hAnsi="Times New Roman" w:cs="Times New Roman"/>
          <w:sz w:val="28"/>
          <w:szCs w:val="28"/>
          <w:lang w:eastAsia="ru-RU"/>
        </w:rPr>
        <w:t xml:space="preserve"> организации </w:t>
      </w:r>
      <w:r w:rsidRPr="00022C82">
        <w:rPr>
          <w:rFonts w:ascii="Times New Roman" w:eastAsia="Times New Roman" w:hAnsi="Times New Roman" w:cs="Times New Roman"/>
          <w:sz w:val="28"/>
          <w:szCs w:val="28"/>
          <w:lang w:eastAsia="ru-RU"/>
        </w:rPr>
        <w:t>культуры, утвержденного в установленном законодательством Российской Федерации порядке, или бюджетной сметы</w:t>
      </w:r>
      <w:r>
        <w:rPr>
          <w:rFonts w:ascii="Times New Roman" w:eastAsia="Times New Roman" w:hAnsi="Times New Roman" w:cs="Times New Roman"/>
          <w:sz w:val="28"/>
          <w:szCs w:val="28"/>
          <w:lang w:eastAsia="ru-RU"/>
        </w:rPr>
        <w:t xml:space="preserve">, </w:t>
      </w:r>
      <w:r w:rsidRPr="00022C82">
        <w:rPr>
          <w:rFonts w:ascii="Times New Roman" w:eastAsia="Times New Roman" w:hAnsi="Times New Roman" w:cs="Times New Roman"/>
          <w:b/>
          <w:sz w:val="28"/>
          <w:szCs w:val="28"/>
          <w:lang w:eastAsia="ru-RU"/>
        </w:rPr>
        <w:t>а также отсутствие информации о материально-техническом обеспечении</w:t>
      </w:r>
      <w:r w:rsidRPr="00022C82">
        <w:rPr>
          <w:rFonts w:ascii="Times New Roman" w:eastAsia="Times New Roman" w:hAnsi="Times New Roman" w:cs="Times New Roman"/>
          <w:sz w:val="28"/>
          <w:szCs w:val="28"/>
          <w:lang w:eastAsia="ru-RU"/>
        </w:rPr>
        <w:t xml:space="preserve"> предоставления услуг</w:t>
      </w:r>
      <w:r w:rsidR="00451ACD">
        <w:rPr>
          <w:rFonts w:ascii="Times New Roman" w:eastAsia="Times New Roman" w:hAnsi="Times New Roman" w:cs="Times New Roman"/>
          <w:sz w:val="28"/>
          <w:szCs w:val="28"/>
          <w:lang w:eastAsia="ru-RU"/>
        </w:rPr>
        <w:t>.</w:t>
      </w:r>
    </w:p>
    <w:p w14:paraId="6392D4DA" w14:textId="77777777" w:rsidR="002612EA" w:rsidRPr="00D17E98" w:rsidRDefault="00451ACD" w:rsidP="002612EA">
      <w:pPr>
        <w:suppressAutoHyphens/>
        <w:spacing w:after="0" w:line="276"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Кроме того, м</w:t>
      </w:r>
      <w:r w:rsidR="002612EA">
        <w:rPr>
          <w:rFonts w:ascii="Times New Roman" w:eastAsia="Times New Roman" w:hAnsi="Times New Roman" w:cs="Times New Roman"/>
          <w:sz w:val="28"/>
          <w:szCs w:val="28"/>
          <w:lang w:eastAsia="ru-RU"/>
        </w:rPr>
        <w:t>енее распространенным,</w:t>
      </w:r>
      <w:r w:rsidR="00E20636">
        <w:rPr>
          <w:rFonts w:ascii="Times New Roman" w:eastAsia="Times New Roman" w:hAnsi="Times New Roman" w:cs="Times New Roman"/>
          <w:sz w:val="28"/>
          <w:szCs w:val="28"/>
          <w:lang w:eastAsia="ru-RU"/>
        </w:rPr>
        <w:t xml:space="preserve"> но все же встречавшимся недочетом</w:t>
      </w:r>
      <w:r w:rsidR="00D17E98">
        <w:rPr>
          <w:rFonts w:ascii="Times New Roman" w:eastAsia="Times New Roman" w:hAnsi="Times New Roman" w:cs="Times New Roman"/>
          <w:sz w:val="28"/>
          <w:szCs w:val="28"/>
          <w:lang w:eastAsia="ru-RU"/>
        </w:rPr>
        <w:t>,</w:t>
      </w:r>
      <w:r w:rsidR="00E20636">
        <w:rPr>
          <w:rFonts w:ascii="Times New Roman" w:eastAsia="Times New Roman" w:hAnsi="Times New Roman" w:cs="Times New Roman"/>
          <w:sz w:val="28"/>
          <w:szCs w:val="28"/>
          <w:lang w:eastAsia="ru-RU"/>
        </w:rPr>
        <w:t xml:space="preserve"> </w:t>
      </w:r>
      <w:r w:rsidR="00E20636" w:rsidRPr="00D17E98">
        <w:rPr>
          <w:rFonts w:ascii="Times New Roman" w:eastAsia="Times New Roman" w:hAnsi="Times New Roman" w:cs="Times New Roman"/>
          <w:b/>
          <w:sz w:val="28"/>
          <w:szCs w:val="28"/>
          <w:lang w:eastAsia="ru-RU"/>
        </w:rPr>
        <w:t>является отсутствие информации о результатах ранее п</w:t>
      </w:r>
      <w:r w:rsidR="00D17E98" w:rsidRPr="00D17E98">
        <w:rPr>
          <w:rFonts w:ascii="Times New Roman" w:eastAsia="Times New Roman" w:hAnsi="Times New Roman" w:cs="Times New Roman"/>
          <w:b/>
          <w:sz w:val="28"/>
          <w:szCs w:val="28"/>
          <w:lang w:eastAsia="ru-RU"/>
        </w:rPr>
        <w:t>роведенной независимой оценке</w:t>
      </w:r>
      <w:r w:rsidR="00D17E98">
        <w:rPr>
          <w:rFonts w:ascii="Times New Roman" w:eastAsia="Times New Roman" w:hAnsi="Times New Roman" w:cs="Times New Roman"/>
          <w:sz w:val="28"/>
          <w:szCs w:val="28"/>
          <w:lang w:eastAsia="ru-RU"/>
        </w:rPr>
        <w:t xml:space="preserve"> и</w:t>
      </w:r>
      <w:r w:rsidR="00E20636">
        <w:rPr>
          <w:rFonts w:ascii="Times New Roman" w:eastAsia="Times New Roman" w:hAnsi="Times New Roman" w:cs="Times New Roman"/>
          <w:sz w:val="28"/>
          <w:szCs w:val="28"/>
          <w:lang w:eastAsia="ru-RU"/>
        </w:rPr>
        <w:t xml:space="preserve"> работе по устранению недостатков, выявленных в ходе ее проведения – </w:t>
      </w:r>
      <w:r w:rsidR="00E20636" w:rsidRPr="00D17E98">
        <w:rPr>
          <w:rFonts w:ascii="Times New Roman" w:eastAsia="Times New Roman" w:hAnsi="Times New Roman" w:cs="Times New Roman"/>
          <w:b/>
          <w:sz w:val="28"/>
          <w:szCs w:val="28"/>
          <w:lang w:eastAsia="ru-RU"/>
        </w:rPr>
        <w:t>это касается как информационных стендов, так и сайтов организаций.</w:t>
      </w:r>
    </w:p>
    <w:p w14:paraId="12FC9D6B" w14:textId="77777777" w:rsidR="002612EA" w:rsidRPr="00DD40FC" w:rsidRDefault="00BE0A08" w:rsidP="00BE0A08">
      <w:pPr>
        <w:suppressAutoHyphens/>
        <w:spacing w:after="0" w:line="276" w:lineRule="auto"/>
        <w:ind w:firstLine="709"/>
        <w:jc w:val="both"/>
        <w:rPr>
          <w:rFonts w:ascii="Times New Roman" w:eastAsia="Times New Roman" w:hAnsi="Times New Roman" w:cs="Times New Roman"/>
          <w:sz w:val="28"/>
          <w:szCs w:val="28"/>
          <w:lang w:eastAsia="ru-RU"/>
        </w:rPr>
      </w:pPr>
      <w:r w:rsidRPr="00AF6C0F">
        <w:rPr>
          <w:rFonts w:ascii="Times New Roman" w:eastAsia="Times New Roman" w:hAnsi="Times New Roman" w:cs="Times New Roman"/>
          <w:b/>
          <w:sz w:val="28"/>
          <w:szCs w:val="28"/>
          <w:lang w:eastAsia="ru-RU"/>
        </w:rPr>
        <w:t>В рамках показателя 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cs="Times New Roman"/>
          <w:sz w:val="28"/>
          <w:szCs w:val="28"/>
          <w:lang w:eastAsia="ru-RU"/>
        </w:rPr>
        <w:t xml:space="preserve"> входящего в критерий 1, наиболее часто встречающимся </w:t>
      </w:r>
      <w:r w:rsidRPr="00AF6C0F">
        <w:rPr>
          <w:rFonts w:ascii="Times New Roman" w:eastAsia="Times New Roman" w:hAnsi="Times New Roman" w:cs="Times New Roman"/>
          <w:b/>
          <w:sz w:val="28"/>
          <w:szCs w:val="28"/>
          <w:lang w:eastAsia="ru-RU"/>
        </w:rPr>
        <w:t>недостатком является отсутствие на сайтах</w:t>
      </w:r>
      <w:r>
        <w:rPr>
          <w:rFonts w:ascii="Times New Roman" w:eastAsia="Times New Roman" w:hAnsi="Times New Roman" w:cs="Times New Roman"/>
          <w:sz w:val="28"/>
          <w:szCs w:val="28"/>
          <w:lang w:eastAsia="ru-RU"/>
        </w:rPr>
        <w:t xml:space="preserve"> организаций </w:t>
      </w:r>
      <w:r w:rsidRPr="00AF6C0F">
        <w:rPr>
          <w:rFonts w:ascii="Times New Roman" w:eastAsia="Times New Roman" w:hAnsi="Times New Roman" w:cs="Times New Roman"/>
          <w:b/>
          <w:sz w:val="28"/>
          <w:szCs w:val="28"/>
          <w:lang w:eastAsia="ru-RU"/>
        </w:rPr>
        <w:t>раздела «Часто задаваемые вопросы»</w:t>
      </w:r>
      <w:r>
        <w:rPr>
          <w:rFonts w:ascii="Times New Roman" w:eastAsia="Times New Roman" w:hAnsi="Times New Roman" w:cs="Times New Roman"/>
          <w:sz w:val="28"/>
          <w:szCs w:val="28"/>
          <w:lang w:eastAsia="ru-RU"/>
        </w:rPr>
        <w:t xml:space="preserve"> и </w:t>
      </w:r>
      <w:r w:rsidRPr="00AF6C0F">
        <w:rPr>
          <w:rFonts w:ascii="Times New Roman" w:eastAsia="Times New Roman" w:hAnsi="Times New Roman" w:cs="Times New Roman"/>
          <w:b/>
          <w:sz w:val="28"/>
          <w:szCs w:val="28"/>
          <w:lang w:eastAsia="ru-RU"/>
        </w:rPr>
        <w:t>электронных сервисов для подачи электронного обращения</w:t>
      </w:r>
      <w:r w:rsidRPr="00BE0A08">
        <w:rPr>
          <w:rFonts w:ascii="Times New Roman" w:eastAsia="Times New Roman" w:hAnsi="Times New Roman" w:cs="Times New Roman"/>
          <w:sz w:val="28"/>
          <w:szCs w:val="28"/>
          <w:lang w:eastAsia="ru-RU"/>
        </w:rPr>
        <w:t xml:space="preserve"> (жалобы, предложения), получения консультаци</w:t>
      </w:r>
      <w:r>
        <w:rPr>
          <w:rFonts w:ascii="Times New Roman" w:eastAsia="Times New Roman" w:hAnsi="Times New Roman" w:cs="Times New Roman"/>
          <w:sz w:val="28"/>
          <w:szCs w:val="28"/>
          <w:lang w:eastAsia="ru-RU"/>
        </w:rPr>
        <w:t>и по оказываемым услугам.</w:t>
      </w:r>
    </w:p>
    <w:p w14:paraId="002FCCC5" w14:textId="77777777" w:rsidR="00611B02" w:rsidRDefault="00611B0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44CF4C33" w14:textId="77777777" w:rsidR="00A85DD0" w:rsidRDefault="00B6595E" w:rsidP="00A85DD0">
      <w:pPr>
        <w:suppressAutoHyphens/>
        <w:spacing w:after="0" w:line="276" w:lineRule="auto"/>
        <w:ind w:firstLine="709"/>
        <w:jc w:val="both"/>
        <w:rPr>
          <w:rFonts w:ascii="Times New Roman" w:eastAsia="Times New Roman" w:hAnsi="Times New Roman" w:cs="Times New Roman"/>
          <w:sz w:val="28"/>
          <w:szCs w:val="28"/>
          <w:lang w:eastAsia="ru-RU"/>
        </w:rPr>
      </w:pPr>
      <w:r w:rsidRPr="00F71094">
        <w:rPr>
          <w:rFonts w:ascii="Times New Roman" w:eastAsia="Times New Roman" w:hAnsi="Times New Roman" w:cs="Times New Roman"/>
          <w:b/>
          <w:sz w:val="28"/>
          <w:szCs w:val="28"/>
          <w:lang w:eastAsia="ru-RU"/>
        </w:rPr>
        <w:t>В рамках показателя 2.1</w:t>
      </w:r>
      <w:r>
        <w:rPr>
          <w:rFonts w:ascii="Times New Roman" w:eastAsia="Times New Roman" w:hAnsi="Times New Roman" w:cs="Times New Roman"/>
          <w:sz w:val="28"/>
          <w:szCs w:val="28"/>
          <w:lang w:eastAsia="ru-RU"/>
        </w:rPr>
        <w:t xml:space="preserve"> «</w:t>
      </w:r>
      <w:r w:rsidRPr="00B6595E">
        <w:rPr>
          <w:rFonts w:ascii="Times New Roman" w:eastAsia="Times New Roman" w:hAnsi="Times New Roman" w:cs="Times New Roman"/>
          <w:sz w:val="28"/>
          <w:szCs w:val="28"/>
          <w:lang w:eastAsia="ru-RU"/>
        </w:rPr>
        <w:t>Обеспечение в организации комфортных условий для предоставления услуг</w:t>
      </w:r>
      <w:r>
        <w:rPr>
          <w:rFonts w:ascii="Times New Roman" w:eastAsia="Times New Roman" w:hAnsi="Times New Roman" w:cs="Times New Roman"/>
          <w:sz w:val="28"/>
          <w:szCs w:val="28"/>
          <w:lang w:eastAsia="ru-RU"/>
        </w:rPr>
        <w:t xml:space="preserve">», </w:t>
      </w:r>
      <w:r w:rsidRPr="00F71094">
        <w:rPr>
          <w:rFonts w:ascii="Times New Roman" w:eastAsia="Times New Roman" w:hAnsi="Times New Roman" w:cs="Times New Roman"/>
          <w:b/>
          <w:sz w:val="28"/>
          <w:szCs w:val="28"/>
          <w:lang w:eastAsia="ru-RU"/>
        </w:rPr>
        <w:t>входящего в критерий 2 «Комфортность условий предоставления услуг»</w:t>
      </w:r>
      <w:r>
        <w:rPr>
          <w:rFonts w:ascii="Times New Roman" w:eastAsia="Times New Roman" w:hAnsi="Times New Roman" w:cs="Times New Roman"/>
          <w:sz w:val="28"/>
          <w:szCs w:val="28"/>
          <w:lang w:eastAsia="ru-RU"/>
        </w:rPr>
        <w:t>,</w:t>
      </w:r>
      <w:r w:rsidR="00C06200">
        <w:rPr>
          <w:rFonts w:ascii="Times New Roman" w:eastAsia="Times New Roman" w:hAnsi="Times New Roman" w:cs="Times New Roman"/>
          <w:sz w:val="28"/>
          <w:szCs w:val="28"/>
          <w:lang w:eastAsia="ru-RU"/>
        </w:rPr>
        <w:t xml:space="preserve"> </w:t>
      </w:r>
      <w:r w:rsidR="00A85DD0">
        <w:rPr>
          <w:rFonts w:ascii="Times New Roman" w:eastAsia="Times New Roman" w:hAnsi="Times New Roman" w:cs="Times New Roman"/>
          <w:sz w:val="28"/>
          <w:szCs w:val="28"/>
          <w:lang w:eastAsia="ru-RU"/>
        </w:rPr>
        <w:t xml:space="preserve">наиболее </w:t>
      </w:r>
      <w:r w:rsidR="00A85DD0" w:rsidRPr="00A07459">
        <w:rPr>
          <w:rFonts w:ascii="Times New Roman" w:eastAsia="Times New Roman" w:hAnsi="Times New Roman" w:cs="Times New Roman"/>
          <w:b/>
          <w:sz w:val="28"/>
          <w:szCs w:val="28"/>
          <w:lang w:eastAsia="ru-RU"/>
        </w:rPr>
        <w:t xml:space="preserve">типичными </w:t>
      </w:r>
      <w:r w:rsidR="00A85DD0" w:rsidRPr="00A07459">
        <w:rPr>
          <w:rFonts w:ascii="Times New Roman" w:eastAsia="Times New Roman" w:hAnsi="Times New Roman" w:cs="Times New Roman"/>
          <w:b/>
          <w:sz w:val="28"/>
          <w:szCs w:val="28"/>
          <w:lang w:eastAsia="ru-RU"/>
        </w:rPr>
        <w:lastRenderedPageBreak/>
        <w:t>недочетам</w:t>
      </w:r>
      <w:r w:rsidR="001D63EE" w:rsidRPr="00A07459">
        <w:rPr>
          <w:rFonts w:ascii="Times New Roman" w:eastAsia="Times New Roman" w:hAnsi="Times New Roman" w:cs="Times New Roman"/>
          <w:b/>
          <w:sz w:val="28"/>
          <w:szCs w:val="28"/>
          <w:lang w:eastAsia="ru-RU"/>
        </w:rPr>
        <w:t xml:space="preserve">и </w:t>
      </w:r>
      <w:r w:rsidR="00A85DD0" w:rsidRPr="00A07459">
        <w:rPr>
          <w:rFonts w:ascii="Times New Roman" w:eastAsia="Times New Roman" w:hAnsi="Times New Roman" w:cs="Times New Roman"/>
          <w:b/>
          <w:sz w:val="28"/>
          <w:szCs w:val="28"/>
          <w:lang w:eastAsia="ru-RU"/>
        </w:rPr>
        <w:t xml:space="preserve">являются </w:t>
      </w:r>
      <w:r w:rsidR="004B170F">
        <w:rPr>
          <w:rFonts w:ascii="Times New Roman" w:eastAsia="Times New Roman" w:hAnsi="Times New Roman" w:cs="Times New Roman"/>
          <w:b/>
          <w:sz w:val="28"/>
          <w:szCs w:val="28"/>
          <w:lang w:eastAsia="ru-RU"/>
        </w:rPr>
        <w:t>выполнение не в полной мере</w:t>
      </w:r>
      <w:r w:rsidR="00A85DD0"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00A85DD0" w:rsidRPr="00A07459">
        <w:rPr>
          <w:rFonts w:ascii="Times New Roman" w:eastAsia="Times New Roman" w:hAnsi="Times New Roman" w:cs="Times New Roman"/>
          <w:b/>
          <w:sz w:val="28"/>
          <w:szCs w:val="28"/>
          <w:lang w:eastAsia="ru-RU"/>
        </w:rPr>
        <w:t>параметра наличия и доступности питьевой воды</w:t>
      </w:r>
      <w:r w:rsidR="00A85DD0">
        <w:rPr>
          <w:rFonts w:ascii="Times New Roman" w:eastAsia="Times New Roman" w:hAnsi="Times New Roman" w:cs="Times New Roman"/>
          <w:sz w:val="28"/>
          <w:szCs w:val="28"/>
          <w:lang w:eastAsia="ru-RU"/>
        </w:rPr>
        <w:t xml:space="preserve"> (к примеру, в трехэтажном здании обследуемого учреждения либо филиала/структурного подразделения учреждения доступ к питьевой воде обеспечен только на одном из этажей/</w:t>
      </w:r>
      <w:r w:rsidR="00A85DD0">
        <w:rPr>
          <w:rFonts w:ascii="Times New Roman" w:eastAsia="Times New Roman" w:hAnsi="Times New Roman" w:cs="Times New Roman"/>
          <w:sz w:val="28"/>
          <w:szCs w:val="28"/>
          <w:lang w:eastAsia="ru-RU"/>
        </w:rPr>
        <w:br/>
        <w:t>секций здания), при этом чаще всего такая ситуация характерна для библиотечных учреждений культуры.</w:t>
      </w:r>
    </w:p>
    <w:p w14:paraId="5FAB27EE" w14:textId="77777777" w:rsidR="00A85DD0" w:rsidRDefault="00A85DD0" w:rsidP="00A85DD0">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Другим, наиболее распространенным, недочетом в работе обследованных учреждений культуры является </w:t>
      </w:r>
      <w:r w:rsidR="00A07459" w:rsidRPr="00A07459">
        <w:rPr>
          <w:rFonts w:ascii="Times New Roman" w:eastAsia="Times New Roman" w:hAnsi="Times New Roman" w:cs="Times New Roman"/>
          <w:b/>
          <w:sz w:val="28"/>
          <w:szCs w:val="28"/>
          <w:lang w:eastAsia="ru-RU"/>
        </w:rPr>
        <w:t>неполное выполнение</w:t>
      </w:r>
      <w:r w:rsidR="006708B8">
        <w:rPr>
          <w:rFonts w:ascii="Times New Roman" w:eastAsia="Times New Roman" w:hAnsi="Times New Roman" w:cs="Times New Roman"/>
          <w:b/>
          <w:sz w:val="28"/>
          <w:szCs w:val="28"/>
          <w:lang w:eastAsia="ru-RU"/>
        </w:rPr>
        <w:t xml:space="preserve">        </w:t>
      </w:r>
      <w:proofErr w:type="gramStart"/>
      <w:r w:rsidR="006708B8">
        <w:rPr>
          <w:rFonts w:ascii="Times New Roman" w:eastAsia="Times New Roman" w:hAnsi="Times New Roman" w:cs="Times New Roman"/>
          <w:b/>
          <w:sz w:val="28"/>
          <w:szCs w:val="28"/>
          <w:lang w:eastAsia="ru-RU"/>
        </w:rPr>
        <w:t xml:space="preserve">  </w:t>
      </w:r>
      <w:r w:rsidR="00A07459"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w:t>
      </w:r>
      <w:proofErr w:type="gramEnd"/>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00A07459" w:rsidRPr="00A07459">
        <w:rPr>
          <w:rFonts w:ascii="Times New Roman" w:eastAsia="Times New Roman" w:hAnsi="Times New Roman" w:cs="Times New Roman"/>
          <w:b/>
          <w:sz w:val="28"/>
          <w:szCs w:val="28"/>
          <w:lang w:eastAsia="ru-RU"/>
        </w:rPr>
        <w:t>параметра наличия и доступности</w:t>
      </w:r>
      <w:r w:rsidRPr="00A07459">
        <w:rPr>
          <w:rFonts w:ascii="Times New Roman" w:eastAsia="Times New Roman" w:hAnsi="Times New Roman" w:cs="Times New Roman"/>
          <w:b/>
          <w:sz w:val="28"/>
          <w:szCs w:val="28"/>
          <w:lang w:eastAsia="ru-RU"/>
        </w:rPr>
        <w:t xml:space="preserve"> санитарно-гигиенических помещений</w:t>
      </w:r>
      <w:r>
        <w:rPr>
          <w:rFonts w:ascii="Times New Roman" w:eastAsia="Times New Roman" w:hAnsi="Times New Roman" w:cs="Times New Roman"/>
          <w:sz w:val="28"/>
          <w:szCs w:val="28"/>
          <w:lang w:eastAsia="ru-RU"/>
        </w:rPr>
        <w:t xml:space="preserve"> (в т.ч. чистота помещений, наличие мыла, воды, туалетной бумаги),</w:t>
      </w:r>
      <w:r w:rsidR="00A07459">
        <w:rPr>
          <w:rFonts w:ascii="Times New Roman" w:eastAsia="Times New Roman" w:hAnsi="Times New Roman" w:cs="Times New Roman"/>
          <w:sz w:val="28"/>
          <w:szCs w:val="28"/>
          <w:lang w:eastAsia="ru-RU"/>
        </w:rPr>
        <w:t xml:space="preserve"> а также </w:t>
      </w:r>
      <w:r w:rsidR="00A07459" w:rsidRPr="00A07459">
        <w:rPr>
          <w:rFonts w:ascii="Times New Roman" w:eastAsia="Times New Roman" w:hAnsi="Times New Roman" w:cs="Times New Roman"/>
          <w:b/>
          <w:sz w:val="28"/>
          <w:szCs w:val="28"/>
          <w:lang w:eastAsia="ru-RU"/>
        </w:rPr>
        <w:t>санитарного состояния</w:t>
      </w:r>
      <w:r w:rsidRPr="00A07459">
        <w:rPr>
          <w:rFonts w:ascii="Times New Roman" w:eastAsia="Times New Roman" w:hAnsi="Times New Roman" w:cs="Times New Roman"/>
          <w:b/>
          <w:sz w:val="28"/>
          <w:szCs w:val="28"/>
          <w:lang w:eastAsia="ru-RU"/>
        </w:rPr>
        <w:t xml:space="preserve"> помещений организации</w:t>
      </w:r>
      <w:r>
        <w:rPr>
          <w:rFonts w:ascii="Times New Roman" w:eastAsia="Times New Roman" w:hAnsi="Times New Roman" w:cs="Times New Roman"/>
          <w:sz w:val="28"/>
          <w:szCs w:val="28"/>
          <w:lang w:eastAsia="ru-RU"/>
        </w:rPr>
        <w:t>. Данные выявленные недостатки были чаще всего характерны для библиотечных и музейных организаций культуры.</w:t>
      </w:r>
    </w:p>
    <w:p w14:paraId="4427B0CC" w14:textId="77777777" w:rsidR="00A85DD0" w:rsidRPr="006E4EE8" w:rsidRDefault="001D63EE" w:rsidP="00A85DD0">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наиболее типичным, </w:t>
      </w:r>
      <w:r w:rsidRPr="00A07459">
        <w:rPr>
          <w:rFonts w:ascii="Times New Roman" w:eastAsia="Times New Roman" w:hAnsi="Times New Roman" w:cs="Times New Roman"/>
          <w:b/>
          <w:sz w:val="28"/>
          <w:szCs w:val="28"/>
          <w:lang w:eastAsia="ru-RU"/>
        </w:rPr>
        <w:t>недочетом в обеспечении комфортных условий</w:t>
      </w:r>
      <w:r w:rsidR="004B170F">
        <w:rPr>
          <w:rFonts w:ascii="Times New Roman" w:eastAsia="Times New Roman" w:hAnsi="Times New Roman" w:cs="Times New Roman"/>
          <w:b/>
          <w:sz w:val="28"/>
          <w:szCs w:val="28"/>
          <w:lang w:eastAsia="ru-RU"/>
        </w:rPr>
        <w:t>,</w:t>
      </w:r>
      <w:r w:rsidRPr="00A07459">
        <w:rPr>
          <w:rFonts w:ascii="Times New Roman" w:eastAsia="Times New Roman" w:hAnsi="Times New Roman" w:cs="Times New Roman"/>
          <w:b/>
          <w:sz w:val="28"/>
          <w:szCs w:val="28"/>
          <w:lang w:eastAsia="ru-RU"/>
        </w:rPr>
        <w:t xml:space="preserve"> является </w:t>
      </w:r>
      <w:r w:rsidR="004B170F">
        <w:rPr>
          <w:rFonts w:ascii="Times New Roman" w:eastAsia="Times New Roman" w:hAnsi="Times New Roman" w:cs="Times New Roman"/>
          <w:b/>
          <w:sz w:val="28"/>
          <w:szCs w:val="28"/>
          <w:lang w:eastAsia="ru-RU"/>
        </w:rPr>
        <w:t>невыполнение в полной мере</w:t>
      </w:r>
      <w:r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Pr="00A07459">
        <w:rPr>
          <w:rFonts w:ascii="Times New Roman" w:eastAsia="Times New Roman" w:hAnsi="Times New Roman" w:cs="Times New Roman"/>
          <w:b/>
          <w:sz w:val="28"/>
          <w:szCs w:val="28"/>
          <w:lang w:eastAsia="ru-RU"/>
        </w:rPr>
        <w:t>параметра наличия и понятности навигации внутри организаций культуры</w:t>
      </w:r>
      <w:r w:rsidR="003F6A40">
        <w:rPr>
          <w:rFonts w:ascii="Times New Roman" w:eastAsia="Times New Roman" w:hAnsi="Times New Roman" w:cs="Times New Roman"/>
          <w:sz w:val="28"/>
          <w:szCs w:val="28"/>
          <w:lang w:eastAsia="ru-RU"/>
        </w:rPr>
        <w:t xml:space="preserve"> (к примеру, не во всех помещениях организации присутствуют указатели либо отсутствуют таблички на дверях кабинетов</w:t>
      </w:r>
      <w:r w:rsidR="002908BD">
        <w:rPr>
          <w:rFonts w:ascii="Times New Roman" w:eastAsia="Times New Roman" w:hAnsi="Times New Roman" w:cs="Times New Roman"/>
          <w:sz w:val="28"/>
          <w:szCs w:val="28"/>
          <w:lang w:eastAsia="ru-RU"/>
        </w:rPr>
        <w:t>).</w:t>
      </w:r>
    </w:p>
    <w:p w14:paraId="41B66C0F" w14:textId="77777777" w:rsidR="00326BCA" w:rsidRDefault="000668EA" w:rsidP="000668EA">
      <w:pPr>
        <w:suppressAutoHyphens/>
        <w:spacing w:after="0" w:line="276" w:lineRule="auto"/>
        <w:ind w:firstLine="709"/>
        <w:jc w:val="both"/>
        <w:rPr>
          <w:rFonts w:ascii="Times New Roman" w:eastAsia="Times New Roman" w:hAnsi="Times New Roman" w:cs="Times New Roman"/>
          <w:sz w:val="28"/>
          <w:szCs w:val="28"/>
          <w:lang w:eastAsia="ru-RU"/>
        </w:rPr>
      </w:pPr>
      <w:r w:rsidRPr="00FD08B2">
        <w:rPr>
          <w:rFonts w:ascii="Times New Roman" w:eastAsia="Times New Roman" w:hAnsi="Times New Roman" w:cs="Times New Roman"/>
          <w:b/>
          <w:sz w:val="28"/>
          <w:szCs w:val="28"/>
          <w:lang w:eastAsia="ru-RU"/>
        </w:rPr>
        <w:t>В рамках показателя 3.1</w:t>
      </w:r>
      <w:r>
        <w:rPr>
          <w:rFonts w:ascii="Times New Roman" w:eastAsia="Times New Roman" w:hAnsi="Times New Roman" w:cs="Times New Roman"/>
          <w:sz w:val="28"/>
          <w:szCs w:val="28"/>
          <w:lang w:eastAsia="ru-RU"/>
        </w:rPr>
        <w:t xml:space="preserve"> «</w:t>
      </w:r>
      <w:r w:rsidRPr="000668EA">
        <w:rPr>
          <w:rFonts w:ascii="Times New Roman" w:eastAsia="Times New Roman" w:hAnsi="Times New Roman" w:cs="Times New Roman"/>
          <w:sz w:val="28"/>
          <w:szCs w:val="28"/>
          <w:lang w:eastAsia="ru-RU"/>
        </w:rPr>
        <w:t>Оборудование территории, прилегающей к организации, и ее помещений с учетом доступности для инвалидов</w:t>
      </w:r>
      <w:r>
        <w:rPr>
          <w:rFonts w:ascii="Times New Roman" w:eastAsia="Times New Roman" w:hAnsi="Times New Roman" w:cs="Times New Roman"/>
          <w:sz w:val="28"/>
          <w:szCs w:val="28"/>
          <w:lang w:eastAsia="ru-RU"/>
        </w:rPr>
        <w:t xml:space="preserve">», </w:t>
      </w:r>
      <w:r w:rsidRPr="00FD08B2">
        <w:rPr>
          <w:rFonts w:ascii="Times New Roman" w:eastAsia="Times New Roman" w:hAnsi="Times New Roman" w:cs="Times New Roman"/>
          <w:b/>
          <w:sz w:val="28"/>
          <w:szCs w:val="28"/>
          <w:lang w:eastAsia="ru-RU"/>
        </w:rPr>
        <w:t>входящего в критерий 3 «Доступность услуг для инвалидов»</w:t>
      </w:r>
      <w:r w:rsidR="00F2599F" w:rsidRPr="00FD08B2">
        <w:rPr>
          <w:rFonts w:ascii="Times New Roman" w:eastAsia="Times New Roman" w:hAnsi="Times New Roman" w:cs="Times New Roman"/>
          <w:b/>
          <w:sz w:val="28"/>
          <w:szCs w:val="28"/>
          <w:lang w:eastAsia="ru-RU"/>
        </w:rPr>
        <w:t>,</w:t>
      </w:r>
      <w:r w:rsidR="00F2599F">
        <w:rPr>
          <w:rFonts w:ascii="Times New Roman" w:eastAsia="Times New Roman" w:hAnsi="Times New Roman" w:cs="Times New Roman"/>
          <w:sz w:val="28"/>
          <w:szCs w:val="28"/>
          <w:lang w:eastAsia="ru-RU"/>
        </w:rPr>
        <w:t xml:space="preserve"> наиболее распространенными </w:t>
      </w:r>
      <w:r w:rsidR="00F2599F" w:rsidRPr="00FD08B2">
        <w:rPr>
          <w:rFonts w:ascii="Times New Roman" w:eastAsia="Times New Roman" w:hAnsi="Times New Roman" w:cs="Times New Roman"/>
          <w:b/>
          <w:sz w:val="28"/>
          <w:szCs w:val="28"/>
          <w:lang w:eastAsia="ru-RU"/>
        </w:rPr>
        <w:t>недостатками являются невыполнение</w:t>
      </w:r>
      <w:r w:rsidR="00F2599F">
        <w:rPr>
          <w:rFonts w:ascii="Times New Roman" w:eastAsia="Times New Roman" w:hAnsi="Times New Roman" w:cs="Times New Roman"/>
          <w:sz w:val="28"/>
          <w:szCs w:val="28"/>
          <w:lang w:eastAsia="ru-RU"/>
        </w:rPr>
        <w:t xml:space="preserve"> (0 баллов) </w:t>
      </w:r>
      <w:r w:rsidR="00F2599F" w:rsidRPr="00FD08B2">
        <w:rPr>
          <w:rFonts w:ascii="Times New Roman" w:eastAsia="Times New Roman" w:hAnsi="Times New Roman" w:cs="Times New Roman"/>
          <w:b/>
          <w:sz w:val="28"/>
          <w:szCs w:val="28"/>
          <w:lang w:eastAsia="ru-RU"/>
        </w:rPr>
        <w:t>либо выполнение не в полной мере</w:t>
      </w:r>
      <w:r w:rsidR="00F2599F">
        <w:rPr>
          <w:rFonts w:ascii="Times New Roman" w:eastAsia="Times New Roman" w:hAnsi="Times New Roman" w:cs="Times New Roman"/>
          <w:sz w:val="28"/>
          <w:szCs w:val="28"/>
          <w:lang w:eastAsia="ru-RU"/>
        </w:rPr>
        <w:t xml:space="preserve"> (0,5 балла)</w:t>
      </w:r>
      <w:r w:rsidR="00FD08B2">
        <w:rPr>
          <w:rFonts w:ascii="Times New Roman" w:eastAsia="Times New Roman" w:hAnsi="Times New Roman" w:cs="Times New Roman"/>
          <w:sz w:val="28"/>
          <w:szCs w:val="28"/>
          <w:lang w:eastAsia="ru-RU"/>
        </w:rPr>
        <w:t xml:space="preserve"> </w:t>
      </w:r>
      <w:r w:rsidR="00FD08B2" w:rsidRPr="00FD08B2">
        <w:rPr>
          <w:rFonts w:ascii="Times New Roman" w:eastAsia="Times New Roman" w:hAnsi="Times New Roman" w:cs="Times New Roman"/>
          <w:b/>
          <w:sz w:val="28"/>
          <w:szCs w:val="28"/>
          <w:lang w:eastAsia="ru-RU"/>
        </w:rPr>
        <w:t>характеристик параметра наличия адаптированных лифтов, поручней, расширенных дверных проемов</w:t>
      </w:r>
      <w:r w:rsidR="00FD08B2">
        <w:rPr>
          <w:rFonts w:ascii="Times New Roman" w:eastAsia="Times New Roman" w:hAnsi="Times New Roman" w:cs="Times New Roman"/>
          <w:sz w:val="28"/>
          <w:szCs w:val="28"/>
          <w:lang w:eastAsia="ru-RU"/>
        </w:rPr>
        <w:t xml:space="preserve">, в том числе, таких, как: </w:t>
      </w:r>
    </w:p>
    <w:p w14:paraId="0E5C4F26"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обеспечение противоскользящих свойств ступеней на лестницах,</w:t>
      </w:r>
    </w:p>
    <w:p w14:paraId="0655142A"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xml:space="preserve">- обеспечено отличие по цвету и яркости предохранительной оковки каждой ступени лестниц от примыкающей к ней ступени, </w:t>
      </w:r>
    </w:p>
    <w:p w14:paraId="08F33AF2"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устройство входного вестибюля оборудовано с учетом предоставления инвалиду в кресле-коляске возможности проезда и поворота по ширине и длине помещения (не менее 1,8 м);</w:t>
      </w:r>
    </w:p>
    <w:p w14:paraId="7629056A"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вдоль свободных участков стен в безбарьерной зоне организации предусмотрены опорные поручни на высоте 0,7 и 0,9 м.</w:t>
      </w:r>
    </w:p>
    <w:p w14:paraId="1EC1B9DB" w14:textId="77777777" w:rsidR="001A0D46" w:rsidRDefault="00AC3370" w:rsidP="006B4CFD">
      <w:pPr>
        <w:suppressAutoHyphens/>
        <w:spacing w:after="0" w:line="276" w:lineRule="auto"/>
        <w:ind w:firstLine="709"/>
        <w:jc w:val="both"/>
        <w:rPr>
          <w:rFonts w:ascii="Times New Roman" w:eastAsia="Times New Roman" w:hAnsi="Times New Roman" w:cs="Times New Roman"/>
          <w:sz w:val="28"/>
          <w:szCs w:val="28"/>
          <w:lang w:eastAsia="ru-RU"/>
        </w:rPr>
      </w:pPr>
      <w:r w:rsidRPr="00641D09">
        <w:rPr>
          <w:rFonts w:ascii="Times New Roman" w:eastAsia="Times New Roman" w:hAnsi="Times New Roman" w:cs="Times New Roman"/>
          <w:b/>
          <w:sz w:val="28"/>
          <w:szCs w:val="28"/>
          <w:lang w:eastAsia="ru-RU"/>
        </w:rPr>
        <w:t>Следующая группа выявленных недостатков</w:t>
      </w:r>
      <w:r>
        <w:rPr>
          <w:rFonts w:ascii="Times New Roman" w:eastAsia="Times New Roman" w:hAnsi="Times New Roman" w:cs="Times New Roman"/>
          <w:sz w:val="28"/>
          <w:szCs w:val="28"/>
          <w:lang w:eastAsia="ru-RU"/>
        </w:rPr>
        <w:t xml:space="preserve"> в рамках оценки </w:t>
      </w:r>
      <w:proofErr w:type="spellStart"/>
      <w:r>
        <w:rPr>
          <w:rFonts w:ascii="Times New Roman" w:eastAsia="Times New Roman" w:hAnsi="Times New Roman" w:cs="Times New Roman"/>
          <w:sz w:val="28"/>
          <w:szCs w:val="28"/>
          <w:lang w:eastAsia="ru-RU"/>
        </w:rPr>
        <w:t>показателй</w:t>
      </w:r>
      <w:proofErr w:type="spellEnd"/>
      <w:r>
        <w:rPr>
          <w:rFonts w:ascii="Times New Roman" w:eastAsia="Times New Roman" w:hAnsi="Times New Roman" w:cs="Times New Roman"/>
          <w:sz w:val="28"/>
          <w:szCs w:val="28"/>
          <w:lang w:eastAsia="ru-RU"/>
        </w:rPr>
        <w:t xml:space="preserve"> 3.1</w:t>
      </w:r>
      <w:r w:rsidR="00FD08B2">
        <w:rPr>
          <w:rFonts w:ascii="Times New Roman" w:eastAsia="Times New Roman" w:hAnsi="Times New Roman" w:cs="Times New Roman"/>
          <w:sz w:val="28"/>
          <w:szCs w:val="28"/>
          <w:lang w:eastAsia="ru-RU"/>
        </w:rPr>
        <w:t xml:space="preserve"> – выполнение не в полной мере (0,5 балла)</w:t>
      </w:r>
      <w:r>
        <w:rPr>
          <w:rFonts w:ascii="Times New Roman" w:eastAsia="Times New Roman" w:hAnsi="Times New Roman" w:cs="Times New Roman"/>
          <w:sz w:val="28"/>
          <w:szCs w:val="28"/>
          <w:lang w:eastAsia="ru-RU"/>
        </w:rPr>
        <w:t xml:space="preserve"> </w:t>
      </w:r>
      <w:r w:rsidRPr="00641D09">
        <w:rPr>
          <w:rFonts w:ascii="Times New Roman" w:eastAsia="Times New Roman" w:hAnsi="Times New Roman" w:cs="Times New Roman"/>
          <w:b/>
          <w:sz w:val="28"/>
          <w:szCs w:val="28"/>
          <w:lang w:eastAsia="ru-RU"/>
        </w:rPr>
        <w:t>параметра оборудования входных групп пандусами (подъемными платформами),</w:t>
      </w:r>
      <w:r>
        <w:rPr>
          <w:rFonts w:ascii="Times New Roman" w:eastAsia="Times New Roman" w:hAnsi="Times New Roman" w:cs="Times New Roman"/>
          <w:sz w:val="28"/>
          <w:szCs w:val="28"/>
          <w:lang w:eastAsia="ru-RU"/>
        </w:rPr>
        <w:t xml:space="preserve"> в том числе таких, как:</w:t>
      </w:r>
    </w:p>
    <w:p w14:paraId="0903D443"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lastRenderedPageBreak/>
        <w:t>- оборудование входа ровной площадкой непосредственно перед входной дверью для обеспечения его доступности для инвалидов на креслах-колясках;</w:t>
      </w:r>
    </w:p>
    <w:p w14:paraId="72F2CFAD"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расположение пандуса и входной двери в сочетании с направлением пути подхода;</w:t>
      </w:r>
    </w:p>
    <w:p w14:paraId="681608AC"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при входе в организацию оборудована кнопка вызова сопровождающего;</w:t>
      </w:r>
    </w:p>
    <w:p w14:paraId="30578CD2"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оборудование выхода со специальных парковочных мест бордюрными пандусами, расположенными в непосредственной близости от них;</w:t>
      </w:r>
    </w:p>
    <w:p w14:paraId="29C22211"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входные группы достаточной ширины для проезда инвалидной коляски;</w:t>
      </w:r>
    </w:p>
    <w:p w14:paraId="17A1AE7C"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использование специальных ограждений и тактильных направляющих для лиц с нарушениями зрения,</w:t>
      </w:r>
    </w:p>
    <w:p w14:paraId="30AF8963"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использование визуально отличающегося цвета поверхности пандуса от цвета горизонтальной площадки;</w:t>
      </w:r>
    </w:p>
    <w:p w14:paraId="59367999"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прочное закрепление противоскользящей поверхности пандусов;</w:t>
      </w:r>
    </w:p>
    <w:p w14:paraId="19E3CC3C" w14:textId="77777777" w:rsidR="00AC3370"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обеспечение возможности входа и выхода из здания, в том числе с использованием специальных подъемных устройств или обеспечение альтернативного способа преодоления перепада высот с помощью ступеней</w:t>
      </w:r>
      <w:r>
        <w:rPr>
          <w:rFonts w:ascii="Times New Roman" w:eastAsia="Times New Roman" w:hAnsi="Times New Roman" w:cs="Times New Roman"/>
          <w:i/>
          <w:sz w:val="24"/>
          <w:szCs w:val="28"/>
          <w:lang w:eastAsia="ru-RU"/>
        </w:rPr>
        <w:t>.</w:t>
      </w:r>
    </w:p>
    <w:p w14:paraId="531ED19E" w14:textId="77777777" w:rsidR="00CC3AAB" w:rsidRDefault="00D40AC7" w:rsidP="00CC3AAB">
      <w:pPr>
        <w:suppressAutoHyphens/>
        <w:spacing w:after="0" w:line="276" w:lineRule="auto"/>
        <w:ind w:firstLine="709"/>
        <w:jc w:val="both"/>
        <w:rPr>
          <w:rFonts w:ascii="Times New Roman" w:eastAsia="Times New Roman" w:hAnsi="Times New Roman" w:cs="Times New Roman"/>
          <w:sz w:val="28"/>
          <w:szCs w:val="28"/>
          <w:lang w:eastAsia="ru-RU"/>
        </w:rPr>
      </w:pPr>
      <w:r w:rsidRPr="002C1021">
        <w:rPr>
          <w:rFonts w:ascii="Times New Roman" w:eastAsia="Times New Roman" w:hAnsi="Times New Roman" w:cs="Times New Roman"/>
          <w:b/>
          <w:sz w:val="28"/>
          <w:szCs w:val="28"/>
          <w:lang w:eastAsia="ru-RU"/>
        </w:rPr>
        <w:t>Другими наиболее типичными недост</w:t>
      </w:r>
      <w:r w:rsidR="003C75C2" w:rsidRPr="002C1021">
        <w:rPr>
          <w:rFonts w:ascii="Times New Roman" w:eastAsia="Times New Roman" w:hAnsi="Times New Roman" w:cs="Times New Roman"/>
          <w:b/>
          <w:sz w:val="28"/>
          <w:szCs w:val="28"/>
          <w:lang w:eastAsia="ru-RU"/>
        </w:rPr>
        <w:t xml:space="preserve">атками </w:t>
      </w:r>
      <w:r w:rsidR="006D099A">
        <w:rPr>
          <w:rFonts w:ascii="Times New Roman" w:eastAsia="Times New Roman" w:hAnsi="Times New Roman" w:cs="Times New Roman"/>
          <w:b/>
          <w:sz w:val="28"/>
          <w:szCs w:val="28"/>
          <w:lang w:eastAsia="ru-RU"/>
        </w:rPr>
        <w:t xml:space="preserve">выполнения </w:t>
      </w:r>
      <w:r w:rsidR="003C75C2" w:rsidRPr="002C1021">
        <w:rPr>
          <w:rFonts w:ascii="Times New Roman" w:eastAsia="Times New Roman" w:hAnsi="Times New Roman" w:cs="Times New Roman"/>
          <w:b/>
          <w:sz w:val="28"/>
          <w:szCs w:val="28"/>
          <w:lang w:eastAsia="ru-RU"/>
        </w:rPr>
        <w:t>показателя 3.1 являю</w:t>
      </w:r>
      <w:r w:rsidRPr="002C1021">
        <w:rPr>
          <w:rFonts w:ascii="Times New Roman" w:eastAsia="Times New Roman" w:hAnsi="Times New Roman" w:cs="Times New Roman"/>
          <w:b/>
          <w:sz w:val="28"/>
          <w:szCs w:val="28"/>
          <w:lang w:eastAsia="ru-RU"/>
        </w:rPr>
        <w:t>тся отсутствие</w:t>
      </w:r>
      <w:r>
        <w:rPr>
          <w:rFonts w:ascii="Times New Roman" w:eastAsia="Times New Roman" w:hAnsi="Times New Roman" w:cs="Times New Roman"/>
          <w:sz w:val="28"/>
          <w:szCs w:val="28"/>
          <w:lang w:eastAsia="ru-RU"/>
        </w:rPr>
        <w:t xml:space="preserve"> в части обследованных учреждений культуры и и</w:t>
      </w:r>
      <w:r w:rsidR="00E443DC">
        <w:rPr>
          <w:rFonts w:ascii="Times New Roman" w:eastAsia="Times New Roman" w:hAnsi="Times New Roman" w:cs="Times New Roman"/>
          <w:sz w:val="28"/>
          <w:szCs w:val="28"/>
          <w:lang w:eastAsia="ru-RU"/>
        </w:rPr>
        <w:t>х филиалов</w:t>
      </w:r>
      <w:r>
        <w:rPr>
          <w:rFonts w:ascii="Times New Roman" w:eastAsia="Times New Roman" w:hAnsi="Times New Roman" w:cs="Times New Roman"/>
          <w:sz w:val="28"/>
          <w:szCs w:val="28"/>
          <w:lang w:eastAsia="ru-RU"/>
        </w:rPr>
        <w:t>/структурных подра</w:t>
      </w:r>
      <w:r w:rsidR="00E443DC">
        <w:rPr>
          <w:rFonts w:ascii="Times New Roman" w:eastAsia="Times New Roman" w:hAnsi="Times New Roman" w:cs="Times New Roman"/>
          <w:sz w:val="28"/>
          <w:szCs w:val="28"/>
          <w:lang w:eastAsia="ru-RU"/>
        </w:rPr>
        <w:t>зделений</w:t>
      </w:r>
      <w:r>
        <w:rPr>
          <w:rFonts w:ascii="Times New Roman" w:eastAsia="Times New Roman" w:hAnsi="Times New Roman" w:cs="Times New Roman"/>
          <w:sz w:val="28"/>
          <w:szCs w:val="28"/>
          <w:lang w:eastAsia="ru-RU"/>
        </w:rPr>
        <w:t xml:space="preserve"> </w:t>
      </w:r>
      <w:r w:rsidR="003C75C2" w:rsidRPr="002C1021">
        <w:rPr>
          <w:rFonts w:ascii="Times New Roman" w:eastAsia="Times New Roman" w:hAnsi="Times New Roman" w:cs="Times New Roman"/>
          <w:b/>
          <w:sz w:val="28"/>
          <w:szCs w:val="28"/>
          <w:lang w:eastAsia="ru-RU"/>
        </w:rPr>
        <w:t xml:space="preserve">характеристик, связанных с наличием </w:t>
      </w:r>
      <w:r w:rsidRPr="002C1021">
        <w:rPr>
          <w:rFonts w:ascii="Times New Roman" w:eastAsia="Times New Roman" w:hAnsi="Times New Roman" w:cs="Times New Roman"/>
          <w:b/>
          <w:sz w:val="28"/>
          <w:szCs w:val="28"/>
          <w:lang w:eastAsia="ru-RU"/>
        </w:rPr>
        <w:t>сменных кресел-колясок</w:t>
      </w:r>
      <w:r w:rsidR="003C75C2" w:rsidRPr="002C1021">
        <w:rPr>
          <w:rFonts w:ascii="Times New Roman" w:eastAsia="Times New Roman" w:hAnsi="Times New Roman" w:cs="Times New Roman"/>
          <w:b/>
          <w:sz w:val="28"/>
          <w:szCs w:val="28"/>
          <w:lang w:eastAsia="ru-RU"/>
        </w:rPr>
        <w:t>,</w:t>
      </w:r>
      <w:r w:rsidR="00E443DC">
        <w:rPr>
          <w:rFonts w:ascii="Times New Roman" w:eastAsia="Times New Roman" w:hAnsi="Times New Roman" w:cs="Times New Roman"/>
          <w:sz w:val="28"/>
          <w:szCs w:val="28"/>
          <w:lang w:eastAsia="ru-RU"/>
        </w:rPr>
        <w:t xml:space="preserve"> а также </w:t>
      </w:r>
      <w:r w:rsidR="003C75C2" w:rsidRPr="002C1021">
        <w:rPr>
          <w:rFonts w:ascii="Times New Roman" w:eastAsia="Times New Roman" w:hAnsi="Times New Roman" w:cs="Times New Roman"/>
          <w:b/>
          <w:sz w:val="28"/>
          <w:szCs w:val="28"/>
          <w:lang w:eastAsia="ru-RU"/>
        </w:rPr>
        <w:t>характеристик</w:t>
      </w:r>
      <w:r w:rsidR="00E443DC" w:rsidRPr="002C1021">
        <w:rPr>
          <w:rFonts w:ascii="Times New Roman" w:eastAsia="Times New Roman" w:hAnsi="Times New Roman" w:cs="Times New Roman"/>
          <w:b/>
          <w:sz w:val="28"/>
          <w:szCs w:val="28"/>
          <w:lang w:eastAsia="ru-RU"/>
        </w:rPr>
        <w:t xml:space="preserve"> параметра</w:t>
      </w:r>
      <w:r w:rsidR="003C75C2" w:rsidRPr="002C1021">
        <w:rPr>
          <w:rFonts w:ascii="Times New Roman" w:eastAsia="Times New Roman" w:hAnsi="Times New Roman" w:cs="Times New Roman"/>
          <w:b/>
          <w:sz w:val="28"/>
          <w:szCs w:val="28"/>
          <w:lang w:eastAsia="ru-RU"/>
        </w:rPr>
        <w:t xml:space="preserve"> </w:t>
      </w:r>
      <w:r w:rsidR="00E443DC" w:rsidRPr="002C1021">
        <w:rPr>
          <w:rFonts w:ascii="Times New Roman" w:eastAsia="Times New Roman" w:hAnsi="Times New Roman" w:cs="Times New Roman"/>
          <w:b/>
          <w:sz w:val="28"/>
          <w:szCs w:val="28"/>
          <w:lang w:eastAsia="ru-RU"/>
        </w:rPr>
        <w:t>наличия</w:t>
      </w:r>
      <w:r w:rsidR="003C75C2" w:rsidRPr="002C1021">
        <w:rPr>
          <w:rFonts w:ascii="Times New Roman" w:eastAsia="Times New Roman" w:hAnsi="Times New Roman" w:cs="Times New Roman"/>
          <w:b/>
          <w:sz w:val="28"/>
          <w:szCs w:val="28"/>
          <w:lang w:eastAsia="ru-RU"/>
        </w:rPr>
        <w:t xml:space="preserve"> выделенных стоянок для автотранспортных средств инвалидов</w:t>
      </w:r>
      <w:r w:rsidR="002C1021">
        <w:rPr>
          <w:rFonts w:ascii="Times New Roman" w:eastAsia="Times New Roman" w:hAnsi="Times New Roman" w:cs="Times New Roman"/>
          <w:sz w:val="28"/>
          <w:szCs w:val="28"/>
          <w:lang w:eastAsia="ru-RU"/>
        </w:rPr>
        <w:t xml:space="preserve"> и </w:t>
      </w:r>
      <w:r w:rsidR="002C1021" w:rsidRPr="002C1021">
        <w:rPr>
          <w:rFonts w:ascii="Times New Roman" w:eastAsia="Times New Roman" w:hAnsi="Times New Roman" w:cs="Times New Roman"/>
          <w:b/>
          <w:sz w:val="28"/>
          <w:szCs w:val="28"/>
          <w:lang w:eastAsia="ru-RU"/>
        </w:rPr>
        <w:t>специально оборудованных санитарно-гигиенических помещений</w:t>
      </w:r>
      <w:r w:rsidR="002C1021">
        <w:rPr>
          <w:rFonts w:ascii="Times New Roman" w:eastAsia="Times New Roman" w:hAnsi="Times New Roman" w:cs="Times New Roman"/>
          <w:sz w:val="28"/>
          <w:szCs w:val="28"/>
          <w:lang w:eastAsia="ru-RU"/>
        </w:rPr>
        <w:t xml:space="preserve"> в организациях.</w:t>
      </w:r>
    </w:p>
    <w:p w14:paraId="605C8099" w14:textId="77777777" w:rsidR="002B4B15" w:rsidRDefault="002B4B15" w:rsidP="00CC3AA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Стоит отметить, что недостатки обеспечения оборудования территории и помещений организации условиями доступности услуг для инвалидов по учреждениям культуры, находящимся в зданиях/объектах </w:t>
      </w:r>
      <w:r w:rsidRPr="002B4B15">
        <w:rPr>
          <w:rFonts w:ascii="Times New Roman" w:eastAsia="Times New Roman" w:hAnsi="Times New Roman" w:cs="Times New Roman"/>
          <w:sz w:val="28"/>
          <w:szCs w:val="28"/>
          <w:lang w:eastAsia="ru-RU"/>
        </w:rPr>
        <w:t>культурного наследия</w:t>
      </w:r>
      <w:r>
        <w:rPr>
          <w:rFonts w:ascii="Times New Roman" w:eastAsia="Times New Roman" w:hAnsi="Times New Roman" w:cs="Times New Roman"/>
          <w:sz w:val="28"/>
          <w:szCs w:val="28"/>
          <w:lang w:eastAsia="ru-RU"/>
        </w:rPr>
        <w:t>,</w:t>
      </w:r>
      <w:r w:rsidRPr="002B4B15">
        <w:rPr>
          <w:rFonts w:ascii="Times New Roman" w:eastAsia="Times New Roman" w:hAnsi="Times New Roman" w:cs="Times New Roman"/>
          <w:sz w:val="28"/>
          <w:szCs w:val="28"/>
          <w:lang w:eastAsia="ru-RU"/>
        </w:rPr>
        <w:t xml:space="preserve"> включенных в единый государственный реестр объектов культурного наследия (памятников истории и культуры) народов Российской Федерации</w:t>
      </w:r>
      <w:r w:rsidR="00480FAA">
        <w:rPr>
          <w:rFonts w:ascii="Times New Roman" w:eastAsia="Times New Roman" w:hAnsi="Times New Roman" w:cs="Times New Roman"/>
          <w:sz w:val="28"/>
          <w:szCs w:val="28"/>
          <w:lang w:eastAsia="ru-RU"/>
        </w:rPr>
        <w:t>, были определены в ходе НОК с учетом П</w:t>
      </w:r>
      <w:r w:rsidR="00480FAA" w:rsidRPr="00480FAA">
        <w:rPr>
          <w:rFonts w:ascii="Times New Roman" w:eastAsia="Times New Roman" w:hAnsi="Times New Roman" w:cs="Times New Roman"/>
          <w:sz w:val="28"/>
          <w:szCs w:val="28"/>
          <w:lang w:eastAsia="ru-RU"/>
        </w:rPr>
        <w:t>риказа Минкультуры России от 20 ноября 2015 г. № 2834</w:t>
      </w:r>
      <w:r w:rsidR="00480FAA">
        <w:rPr>
          <w:rFonts w:ascii="Times New Roman" w:eastAsia="Times New Roman" w:hAnsi="Times New Roman" w:cs="Times New Roman"/>
          <w:sz w:val="28"/>
          <w:szCs w:val="28"/>
          <w:lang w:eastAsia="ru-RU"/>
        </w:rPr>
        <w:t>.</w:t>
      </w:r>
    </w:p>
    <w:p w14:paraId="57BE647E" w14:textId="77777777" w:rsidR="002B4B15" w:rsidRDefault="002B4B15" w:rsidP="00CC3AAB">
      <w:pPr>
        <w:suppressAutoHyphens/>
        <w:spacing w:after="0" w:line="276" w:lineRule="auto"/>
        <w:ind w:firstLine="709"/>
        <w:jc w:val="both"/>
        <w:rPr>
          <w:rFonts w:ascii="Times New Roman" w:eastAsia="Times New Roman" w:hAnsi="Times New Roman" w:cs="Times New Roman"/>
          <w:sz w:val="28"/>
          <w:szCs w:val="28"/>
          <w:lang w:eastAsia="ru-RU"/>
        </w:rPr>
      </w:pPr>
    </w:p>
    <w:p w14:paraId="3E2219BA" w14:textId="77777777" w:rsidR="00FE6499" w:rsidRDefault="00296F63"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6F5F6C">
        <w:rPr>
          <w:rFonts w:ascii="Times New Roman" w:eastAsia="Times New Roman" w:hAnsi="Times New Roman" w:cs="Times New Roman"/>
          <w:b/>
          <w:sz w:val="28"/>
          <w:szCs w:val="28"/>
          <w:lang w:eastAsia="ru-RU"/>
        </w:rPr>
        <w:t>В рамках показателя 3.2</w:t>
      </w:r>
      <w:r>
        <w:rPr>
          <w:rFonts w:ascii="Times New Roman" w:eastAsia="Times New Roman" w:hAnsi="Times New Roman" w:cs="Times New Roman"/>
          <w:sz w:val="28"/>
          <w:szCs w:val="28"/>
          <w:lang w:eastAsia="ru-RU"/>
        </w:rPr>
        <w:t xml:space="preserve"> «</w:t>
      </w:r>
      <w:r w:rsidRPr="00296F63">
        <w:rPr>
          <w:rFonts w:ascii="Times New Roman" w:eastAsia="Times New Roman" w:hAnsi="Times New Roman" w:cs="Times New Roman"/>
          <w:sz w:val="28"/>
          <w:szCs w:val="28"/>
          <w:lang w:eastAsia="ru-RU"/>
        </w:rPr>
        <w:t>Обеспечение в организации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 xml:space="preserve">», </w:t>
      </w:r>
      <w:r w:rsidRPr="006F5F6C">
        <w:rPr>
          <w:rFonts w:ascii="Times New Roman" w:eastAsia="Times New Roman" w:hAnsi="Times New Roman" w:cs="Times New Roman"/>
          <w:b/>
          <w:sz w:val="28"/>
          <w:szCs w:val="28"/>
          <w:lang w:eastAsia="ru-RU"/>
        </w:rPr>
        <w:t>входящего в критерий 3 «Доступность информации об организации»,</w:t>
      </w:r>
      <w:r>
        <w:rPr>
          <w:rFonts w:ascii="Times New Roman" w:eastAsia="Times New Roman" w:hAnsi="Times New Roman" w:cs="Times New Roman"/>
          <w:sz w:val="28"/>
          <w:szCs w:val="28"/>
          <w:lang w:eastAsia="ru-RU"/>
        </w:rPr>
        <w:t xml:space="preserve"> </w:t>
      </w:r>
      <w:r w:rsidR="00566DE3" w:rsidRPr="006F5F6C">
        <w:rPr>
          <w:rFonts w:ascii="Times New Roman" w:eastAsia="Times New Roman" w:hAnsi="Times New Roman" w:cs="Times New Roman"/>
          <w:b/>
          <w:sz w:val="28"/>
          <w:szCs w:val="28"/>
          <w:lang w:eastAsia="ru-RU"/>
        </w:rPr>
        <w:t xml:space="preserve">наиболее распространенными недостатками являются </w:t>
      </w:r>
      <w:r w:rsidR="00085850" w:rsidRPr="006F5F6C">
        <w:rPr>
          <w:rFonts w:ascii="Times New Roman" w:eastAsia="Times New Roman" w:hAnsi="Times New Roman" w:cs="Times New Roman"/>
          <w:b/>
          <w:sz w:val="28"/>
          <w:szCs w:val="28"/>
          <w:lang w:eastAsia="ru-RU"/>
        </w:rPr>
        <w:t>невыполнение</w:t>
      </w:r>
      <w:r w:rsidR="00085850">
        <w:rPr>
          <w:rFonts w:ascii="Times New Roman" w:eastAsia="Times New Roman" w:hAnsi="Times New Roman" w:cs="Times New Roman"/>
          <w:sz w:val="28"/>
          <w:szCs w:val="28"/>
          <w:lang w:eastAsia="ru-RU"/>
        </w:rPr>
        <w:t xml:space="preserve"> (0 баллов) </w:t>
      </w:r>
      <w:r w:rsidR="00085850" w:rsidRPr="006F5F6C">
        <w:rPr>
          <w:rFonts w:ascii="Times New Roman" w:eastAsia="Times New Roman" w:hAnsi="Times New Roman" w:cs="Times New Roman"/>
          <w:b/>
          <w:sz w:val="28"/>
          <w:szCs w:val="28"/>
          <w:lang w:eastAsia="ru-RU"/>
        </w:rPr>
        <w:t xml:space="preserve">либо </w:t>
      </w:r>
      <w:r w:rsidR="006F5F6C" w:rsidRPr="006F5F6C">
        <w:rPr>
          <w:rFonts w:ascii="Times New Roman" w:eastAsia="Times New Roman" w:hAnsi="Times New Roman" w:cs="Times New Roman"/>
          <w:b/>
          <w:sz w:val="28"/>
          <w:szCs w:val="28"/>
          <w:lang w:eastAsia="ru-RU"/>
        </w:rPr>
        <w:t>выполнение не в полной мере</w:t>
      </w:r>
      <w:r w:rsidR="00085850">
        <w:rPr>
          <w:rFonts w:ascii="Times New Roman" w:eastAsia="Times New Roman" w:hAnsi="Times New Roman" w:cs="Times New Roman"/>
          <w:sz w:val="28"/>
          <w:szCs w:val="28"/>
          <w:lang w:eastAsia="ru-RU"/>
        </w:rPr>
        <w:t xml:space="preserve"> (0,5 балла) </w:t>
      </w:r>
      <w:r w:rsidR="00085850" w:rsidRPr="006F5F6C">
        <w:rPr>
          <w:rFonts w:ascii="Times New Roman" w:eastAsia="Times New Roman" w:hAnsi="Times New Roman" w:cs="Times New Roman"/>
          <w:b/>
          <w:sz w:val="28"/>
          <w:szCs w:val="28"/>
          <w:lang w:eastAsia="ru-RU"/>
        </w:rPr>
        <w:t>характеристик параметра наличия дублирования для инвалидов по слуху и зрению звуковой и зрительной информации</w:t>
      </w:r>
      <w:r w:rsidR="00085850">
        <w:rPr>
          <w:rFonts w:ascii="Times New Roman" w:eastAsia="Times New Roman" w:hAnsi="Times New Roman" w:cs="Times New Roman"/>
          <w:sz w:val="28"/>
          <w:szCs w:val="28"/>
          <w:lang w:eastAsia="ru-RU"/>
        </w:rPr>
        <w:t>, в том числе, таких, как:</w:t>
      </w:r>
    </w:p>
    <w:p w14:paraId="3D41DA40"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наличие визуально-акустических систем, позволяющих получать информацию одновременно зрительным и звуковым способом;</w:t>
      </w:r>
    </w:p>
    <w:p w14:paraId="225E8F63"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lastRenderedPageBreak/>
        <w:t>- табло, воспроизводящих визуально-речевые сообщения;</w:t>
      </w:r>
    </w:p>
    <w:p w14:paraId="20AF7D0B"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звуковых маяков для воспроизведения аудиосообщений с целью информирования незрячих и слабовидящих посетителей о том, какие услуги могут получить, как пройти и какие препятствия есть на пути следования;</w:t>
      </w:r>
    </w:p>
    <w:p w14:paraId="075CCBB1"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наличие навигационных систем для слабовидящих и незрячих.</w:t>
      </w:r>
    </w:p>
    <w:p w14:paraId="0DFEFDBA" w14:textId="77777777" w:rsidR="003B01E3" w:rsidRDefault="009C4E9D"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 </w:t>
      </w:r>
      <w:r w:rsidRPr="00605D57">
        <w:rPr>
          <w:rFonts w:ascii="Times New Roman" w:eastAsia="Times New Roman" w:hAnsi="Times New Roman" w:cs="Times New Roman"/>
          <w:b/>
          <w:sz w:val="28"/>
          <w:szCs w:val="28"/>
          <w:lang w:eastAsia="ru-RU"/>
        </w:rPr>
        <w:t>отсутствие выполнения параметра дублирования надписей, знаков и иной текстовой и графической информации знаками, выполненными рельефно-точечным шрифтом Брайля</w:t>
      </w:r>
      <w:r>
        <w:rPr>
          <w:rFonts w:ascii="Times New Roman" w:eastAsia="Times New Roman" w:hAnsi="Times New Roman" w:cs="Times New Roman"/>
          <w:sz w:val="28"/>
          <w:szCs w:val="28"/>
          <w:lang w:eastAsia="ru-RU"/>
        </w:rPr>
        <w:t>, включающего следующие характеристики:</w:t>
      </w:r>
    </w:p>
    <w:p w14:paraId="0A58736F" w14:textId="77777777" w:rsidR="006F7814" w:rsidRPr="006F7814" w:rsidRDefault="006F7814" w:rsidP="006F7814">
      <w:pPr>
        <w:suppressAutoHyphens/>
        <w:spacing w:after="0" w:line="276" w:lineRule="auto"/>
        <w:ind w:firstLine="709"/>
        <w:jc w:val="both"/>
        <w:rPr>
          <w:rFonts w:ascii="Times New Roman" w:eastAsia="Times New Roman" w:hAnsi="Times New Roman" w:cs="Times New Roman"/>
          <w:i/>
          <w:sz w:val="24"/>
          <w:szCs w:val="28"/>
          <w:lang w:eastAsia="ru-RU"/>
        </w:rPr>
      </w:pPr>
      <w:r w:rsidRPr="006F7814">
        <w:rPr>
          <w:rFonts w:ascii="Times New Roman" w:eastAsia="Times New Roman" w:hAnsi="Times New Roman" w:cs="Times New Roman"/>
          <w:i/>
          <w:sz w:val="24"/>
          <w:szCs w:val="28"/>
          <w:lang w:eastAsia="ru-RU"/>
        </w:rPr>
        <w:t>- наличие при входе в объект вывески с названием организации, графиком работы организации, плана</w:t>
      </w:r>
    </w:p>
    <w:p w14:paraId="7E5118E6" w14:textId="77777777" w:rsidR="006F7814" w:rsidRPr="006F7814" w:rsidRDefault="006F7814" w:rsidP="006F7814">
      <w:pPr>
        <w:suppressAutoHyphens/>
        <w:spacing w:after="0" w:line="276" w:lineRule="auto"/>
        <w:ind w:firstLine="709"/>
        <w:jc w:val="both"/>
        <w:rPr>
          <w:rFonts w:ascii="Times New Roman" w:eastAsia="Times New Roman" w:hAnsi="Times New Roman" w:cs="Times New Roman"/>
          <w:i/>
          <w:sz w:val="24"/>
          <w:szCs w:val="28"/>
          <w:lang w:eastAsia="ru-RU"/>
        </w:rPr>
      </w:pPr>
      <w:r w:rsidRPr="006F7814">
        <w:rPr>
          <w:rFonts w:ascii="Times New Roman" w:eastAsia="Times New Roman" w:hAnsi="Times New Roman" w:cs="Times New Roman"/>
          <w:i/>
          <w:sz w:val="24"/>
          <w:szCs w:val="28"/>
          <w:lang w:eastAsia="ru-RU"/>
        </w:rPr>
        <w:t>здания, выполненных рельефно-точечным шрифтом Брайля и на контрастном фоне;</w:t>
      </w:r>
    </w:p>
    <w:p w14:paraId="08353CE0" w14:textId="77777777" w:rsidR="009C4E9D" w:rsidRDefault="006F7814" w:rsidP="006F7814">
      <w:pPr>
        <w:suppressAutoHyphens/>
        <w:spacing w:after="0" w:line="276" w:lineRule="auto"/>
        <w:ind w:firstLine="709"/>
        <w:jc w:val="both"/>
        <w:rPr>
          <w:rFonts w:ascii="Times New Roman" w:eastAsia="Times New Roman" w:hAnsi="Times New Roman" w:cs="Times New Roman"/>
          <w:sz w:val="28"/>
          <w:szCs w:val="28"/>
          <w:lang w:eastAsia="ru-RU"/>
        </w:rPr>
      </w:pPr>
      <w:r w:rsidRPr="006F7814">
        <w:rPr>
          <w:rFonts w:ascii="Times New Roman" w:eastAsia="Times New Roman" w:hAnsi="Times New Roman" w:cs="Times New Roman"/>
          <w:i/>
          <w:sz w:val="24"/>
          <w:szCs w:val="28"/>
          <w:lang w:eastAsia="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r w:rsidR="00605D57">
        <w:rPr>
          <w:rFonts w:ascii="Times New Roman" w:eastAsia="Times New Roman" w:hAnsi="Times New Roman" w:cs="Times New Roman"/>
          <w:i/>
          <w:sz w:val="24"/>
          <w:szCs w:val="28"/>
          <w:lang w:eastAsia="ru-RU"/>
        </w:rPr>
        <w:t>.</w:t>
      </w:r>
    </w:p>
    <w:p w14:paraId="7D6D00AA" w14:textId="77777777" w:rsidR="00605D57" w:rsidRPr="00DB2554" w:rsidRDefault="006D099A" w:rsidP="006F7814">
      <w:pPr>
        <w:suppressAutoHyphens/>
        <w:spacing w:after="0" w:line="276" w:lineRule="auto"/>
        <w:ind w:firstLine="709"/>
        <w:jc w:val="both"/>
        <w:rPr>
          <w:rFonts w:ascii="Times New Roman" w:eastAsia="Times New Roman" w:hAnsi="Times New Roman" w:cs="Times New Roman"/>
          <w:b/>
          <w:sz w:val="28"/>
          <w:szCs w:val="28"/>
          <w:lang w:eastAsia="ru-RU"/>
        </w:rPr>
      </w:pPr>
      <w:r w:rsidRPr="00DB2554">
        <w:rPr>
          <w:rFonts w:ascii="Times New Roman" w:eastAsia="Times New Roman" w:hAnsi="Times New Roman" w:cs="Times New Roman"/>
          <w:b/>
          <w:sz w:val="28"/>
          <w:szCs w:val="28"/>
          <w:lang w:eastAsia="ru-RU"/>
        </w:rPr>
        <w:t xml:space="preserve">Другими наиболее типичными </w:t>
      </w:r>
      <w:r w:rsidR="002B4B15" w:rsidRPr="00DB2554">
        <w:rPr>
          <w:rFonts w:ascii="Times New Roman" w:eastAsia="Times New Roman" w:hAnsi="Times New Roman" w:cs="Times New Roman"/>
          <w:b/>
          <w:sz w:val="28"/>
          <w:szCs w:val="28"/>
          <w:lang w:eastAsia="ru-RU"/>
        </w:rPr>
        <w:t>недостатками выполнения показателя 3.2 являются отсутствие либо выполнение не в полной мере</w:t>
      </w:r>
      <w:r w:rsidR="002B4B15">
        <w:rPr>
          <w:rFonts w:ascii="Times New Roman" w:eastAsia="Times New Roman" w:hAnsi="Times New Roman" w:cs="Times New Roman"/>
          <w:sz w:val="28"/>
          <w:szCs w:val="28"/>
          <w:lang w:eastAsia="ru-RU"/>
        </w:rPr>
        <w:t xml:space="preserve"> характеристик </w:t>
      </w:r>
      <w:r w:rsidR="002B4B15" w:rsidRPr="00DB2554">
        <w:rPr>
          <w:rFonts w:ascii="Times New Roman" w:eastAsia="Times New Roman" w:hAnsi="Times New Roman" w:cs="Times New Roman"/>
          <w:b/>
          <w:sz w:val="28"/>
          <w:szCs w:val="28"/>
          <w:lang w:eastAsia="ru-RU"/>
        </w:rPr>
        <w:t>параметра возможности предоставления инвалидам по слуху (слуху и зрению) услуг сурдопереводчика (</w:t>
      </w:r>
      <w:proofErr w:type="spellStart"/>
      <w:r w:rsidR="002B4B15" w:rsidRPr="00DB2554">
        <w:rPr>
          <w:rFonts w:ascii="Times New Roman" w:eastAsia="Times New Roman" w:hAnsi="Times New Roman" w:cs="Times New Roman"/>
          <w:b/>
          <w:sz w:val="28"/>
          <w:szCs w:val="28"/>
          <w:lang w:eastAsia="ru-RU"/>
        </w:rPr>
        <w:t>тифлосурдопереводчика</w:t>
      </w:r>
      <w:proofErr w:type="spellEnd"/>
      <w:r w:rsidR="002B4B15" w:rsidRPr="00DB2554">
        <w:rPr>
          <w:rFonts w:ascii="Times New Roman" w:eastAsia="Times New Roman" w:hAnsi="Times New Roman" w:cs="Times New Roman"/>
          <w:b/>
          <w:sz w:val="28"/>
          <w:szCs w:val="28"/>
          <w:lang w:eastAsia="ru-RU"/>
        </w:rPr>
        <w:t>), а также наличия альтернативной версии официального сайта организации.</w:t>
      </w:r>
    </w:p>
    <w:p w14:paraId="59BF68CD" w14:textId="77777777" w:rsidR="00051CD5" w:rsidRDefault="00051CD5"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F2461CF" w14:textId="77777777" w:rsidR="00672650" w:rsidRDefault="00672650"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1505C9">
        <w:rPr>
          <w:rFonts w:ascii="Times New Roman" w:eastAsia="Times New Roman" w:hAnsi="Times New Roman" w:cs="Times New Roman"/>
          <w:b/>
          <w:sz w:val="28"/>
          <w:szCs w:val="28"/>
          <w:lang w:eastAsia="ru-RU"/>
        </w:rPr>
        <w:t>Таким образом,</w:t>
      </w:r>
      <w:r w:rsidR="00C55A5F" w:rsidRPr="001505C9">
        <w:rPr>
          <w:rFonts w:ascii="Times New Roman" w:eastAsia="Times New Roman" w:hAnsi="Times New Roman" w:cs="Times New Roman"/>
          <w:b/>
          <w:sz w:val="28"/>
          <w:szCs w:val="28"/>
          <w:lang w:eastAsia="ru-RU"/>
        </w:rPr>
        <w:t xml:space="preserve"> ключевые недостатки условий оказания услуг учреждений, обследованных в рамках независимой оценки, связаны с обеспечением в организациях условий доступности услуг для инвалидов</w:t>
      </w:r>
      <w:r w:rsidR="00C55A5F">
        <w:rPr>
          <w:rFonts w:ascii="Times New Roman" w:eastAsia="Times New Roman" w:hAnsi="Times New Roman" w:cs="Times New Roman"/>
          <w:sz w:val="28"/>
          <w:szCs w:val="28"/>
          <w:lang w:eastAsia="ru-RU"/>
        </w:rPr>
        <w:t xml:space="preserve"> (обеспечение условий в помещениях организаций, позволяющих получать услуги наравне с другими; оборудование прилегающей к организации территории и помещений организации с учетом доступности для инвалидов), </w:t>
      </w:r>
      <w:r w:rsidR="00C55A5F" w:rsidRPr="001505C9">
        <w:rPr>
          <w:rFonts w:ascii="Times New Roman" w:eastAsia="Times New Roman" w:hAnsi="Times New Roman" w:cs="Times New Roman"/>
          <w:b/>
          <w:sz w:val="28"/>
          <w:szCs w:val="28"/>
          <w:lang w:eastAsia="ru-RU"/>
        </w:rPr>
        <w:t>с обеспечением размещения на сайте информации об организации, в том числе информации о дистанционных способах взаимодействия, а также отдельных параметров комфортных условий в организации</w:t>
      </w:r>
      <w:r w:rsidR="00C55A5F">
        <w:rPr>
          <w:rFonts w:ascii="Times New Roman" w:eastAsia="Times New Roman" w:hAnsi="Times New Roman" w:cs="Times New Roman"/>
          <w:sz w:val="28"/>
          <w:szCs w:val="28"/>
          <w:lang w:eastAsia="ru-RU"/>
        </w:rPr>
        <w:t xml:space="preserve"> (в первую очередь – санитарно-гигиенических помещений, наличие и доступность питьевой воды) (см. Таблицу 7 и Рисунок 7).</w:t>
      </w:r>
    </w:p>
    <w:p w14:paraId="51C8F3CD" w14:textId="77777777" w:rsidR="00B47EAA" w:rsidRDefault="00B47EA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53DE2C1" w14:textId="77777777" w:rsidR="00C55A5F" w:rsidRDefault="00C55A5F" w:rsidP="00A040E4">
      <w:pPr>
        <w:suppressAutoHyphens/>
        <w:spacing w:after="0" w:line="276" w:lineRule="auto"/>
        <w:jc w:val="center"/>
        <w:rPr>
          <w:rFonts w:ascii="Times New Roman" w:eastAsia="Times New Roman" w:hAnsi="Times New Roman" w:cs="Times New Roman"/>
          <w:sz w:val="20"/>
          <w:szCs w:val="28"/>
          <w:lang w:eastAsia="ru-RU"/>
        </w:rPr>
      </w:pPr>
      <w:r w:rsidRPr="00A040E4">
        <w:rPr>
          <w:rFonts w:ascii="Times New Roman" w:eastAsia="Times New Roman" w:hAnsi="Times New Roman" w:cs="Times New Roman"/>
          <w:sz w:val="20"/>
          <w:szCs w:val="28"/>
          <w:lang w:eastAsia="ru-RU"/>
        </w:rPr>
        <w:lastRenderedPageBreak/>
        <w:t>Таблица 7.</w:t>
      </w:r>
      <w:r w:rsidR="00EB5499">
        <w:rPr>
          <w:rFonts w:ascii="Times New Roman" w:eastAsia="Times New Roman" w:hAnsi="Times New Roman" w:cs="Times New Roman"/>
          <w:sz w:val="20"/>
          <w:szCs w:val="28"/>
          <w:lang w:eastAsia="ru-RU"/>
        </w:rPr>
        <w:t xml:space="preserve"> Параметры НОК в составе показателей, входящих в общие критерии НОК, по которым были выявлены недостатки, с указанием количества оценок в «0» и «0,5» балла и долей таких оценок, в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38"/>
        <w:gridCol w:w="3424"/>
        <w:gridCol w:w="724"/>
        <w:gridCol w:w="852"/>
        <w:gridCol w:w="724"/>
        <w:gridCol w:w="1527"/>
      </w:tblGrid>
      <w:tr w:rsidR="00AE0117" w:rsidRPr="00AE0117" w14:paraId="43D50A43" w14:textId="77777777" w:rsidTr="005F3F36">
        <w:trPr>
          <w:trHeight w:val="490"/>
          <w:tblHeader/>
          <w:jc w:val="center"/>
        </w:trPr>
        <w:tc>
          <w:tcPr>
            <w:tcW w:w="2667" w:type="dxa"/>
            <w:gridSpan w:val="2"/>
            <w:shd w:val="clear" w:color="auto" w:fill="auto"/>
            <w:hideMark/>
          </w:tcPr>
          <w:p w14:paraId="5230D370"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Критерий/показатель, в составе которого выявлен недостаток</w:t>
            </w:r>
          </w:p>
        </w:tc>
        <w:tc>
          <w:tcPr>
            <w:tcW w:w="3424" w:type="dxa"/>
            <w:shd w:val="clear" w:color="auto" w:fill="auto"/>
            <w:hideMark/>
          </w:tcPr>
          <w:p w14:paraId="362C5AE9"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Параметр НОК (в составе показателя и критерия НОК), по котором</w:t>
            </w:r>
            <w:r>
              <w:rPr>
                <w:rFonts w:ascii="Times New Roman" w:eastAsia="Times New Roman" w:hAnsi="Times New Roman" w:cs="Times New Roman"/>
                <w:b/>
                <w:bCs/>
                <w:color w:val="000000"/>
                <w:sz w:val="16"/>
                <w:szCs w:val="16"/>
                <w:lang w:eastAsia="ru-RU"/>
              </w:rPr>
              <w:t>у выявлен недостаток (оценка в «0»</w:t>
            </w:r>
            <w:proofErr w:type="gramStart"/>
            <w:r>
              <w:rPr>
                <w:rFonts w:ascii="Times New Roman" w:eastAsia="Times New Roman" w:hAnsi="Times New Roman" w:cs="Times New Roman"/>
                <w:b/>
                <w:bCs/>
                <w:color w:val="000000"/>
                <w:sz w:val="16"/>
                <w:szCs w:val="16"/>
                <w:lang w:eastAsia="ru-RU"/>
              </w:rPr>
              <w:t>/«</w:t>
            </w:r>
            <w:proofErr w:type="gramEnd"/>
            <w:r>
              <w:rPr>
                <w:rFonts w:ascii="Times New Roman" w:eastAsia="Times New Roman" w:hAnsi="Times New Roman" w:cs="Times New Roman"/>
                <w:b/>
                <w:bCs/>
                <w:color w:val="000000"/>
                <w:sz w:val="16"/>
                <w:szCs w:val="16"/>
                <w:lang w:eastAsia="ru-RU"/>
              </w:rPr>
              <w:t>0,5»</w:t>
            </w:r>
            <w:r w:rsidRPr="00AE0117">
              <w:rPr>
                <w:rFonts w:ascii="Times New Roman" w:eastAsia="Times New Roman" w:hAnsi="Times New Roman" w:cs="Times New Roman"/>
                <w:b/>
                <w:bCs/>
                <w:color w:val="000000"/>
                <w:sz w:val="16"/>
                <w:szCs w:val="16"/>
                <w:lang w:eastAsia="ru-RU"/>
              </w:rPr>
              <w:t xml:space="preserve"> балла)</w:t>
            </w:r>
          </w:p>
        </w:tc>
        <w:tc>
          <w:tcPr>
            <w:tcW w:w="724" w:type="dxa"/>
            <w:shd w:val="clear" w:color="auto" w:fill="auto"/>
            <w:hideMark/>
          </w:tcPr>
          <w:p w14:paraId="5EA873B6" w14:textId="77777777" w:rsid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E0117">
              <w:rPr>
                <w:rFonts w:ascii="Times New Roman" w:eastAsia="Times New Roman" w:hAnsi="Times New Roman" w:cs="Times New Roman"/>
                <w:b/>
                <w:bCs/>
                <w:color w:val="000000"/>
                <w:sz w:val="16"/>
                <w:szCs w:val="16"/>
                <w:lang w:eastAsia="ru-RU"/>
              </w:rPr>
              <w:t>Коли</w:t>
            </w:r>
            <w:r>
              <w:rPr>
                <w:rFonts w:ascii="Times New Roman" w:eastAsia="Times New Roman" w:hAnsi="Times New Roman" w:cs="Times New Roman"/>
                <w:b/>
                <w:bCs/>
                <w:color w:val="000000"/>
                <w:sz w:val="16"/>
                <w:szCs w:val="16"/>
                <w:lang w:eastAsia="ru-RU"/>
              </w:rPr>
              <w:t>-</w:t>
            </w:r>
            <w:proofErr w:type="spellStart"/>
            <w:r w:rsidRPr="00AE0117">
              <w:rPr>
                <w:rFonts w:ascii="Times New Roman" w:eastAsia="Times New Roman" w:hAnsi="Times New Roman" w:cs="Times New Roman"/>
                <w:b/>
                <w:bCs/>
                <w:color w:val="000000"/>
                <w:sz w:val="16"/>
                <w:szCs w:val="16"/>
                <w:lang w:eastAsia="ru-RU"/>
              </w:rPr>
              <w:t>чество</w:t>
            </w:r>
            <w:proofErr w:type="spellEnd"/>
            <w:proofErr w:type="gramEnd"/>
            <w:r w:rsidRPr="00AE0117">
              <w:rPr>
                <w:rFonts w:ascii="Times New Roman" w:eastAsia="Times New Roman" w:hAnsi="Times New Roman" w:cs="Times New Roman"/>
                <w:b/>
                <w:bCs/>
                <w:color w:val="000000"/>
                <w:sz w:val="16"/>
                <w:szCs w:val="16"/>
                <w:lang w:eastAsia="ru-RU"/>
              </w:rPr>
              <w:t xml:space="preserve"> оценок </w:t>
            </w:r>
          </w:p>
          <w:p w14:paraId="7F6BE980"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в 0 баллов</w:t>
            </w:r>
          </w:p>
        </w:tc>
        <w:tc>
          <w:tcPr>
            <w:tcW w:w="852" w:type="dxa"/>
            <w:shd w:val="clear" w:color="auto" w:fill="auto"/>
            <w:hideMark/>
          </w:tcPr>
          <w:p w14:paraId="69E9D247"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E0117">
              <w:rPr>
                <w:rFonts w:ascii="Times New Roman" w:eastAsia="Times New Roman" w:hAnsi="Times New Roman" w:cs="Times New Roman"/>
                <w:b/>
                <w:bCs/>
                <w:color w:val="000000"/>
                <w:sz w:val="16"/>
                <w:szCs w:val="16"/>
                <w:lang w:eastAsia="ru-RU"/>
              </w:rPr>
              <w:t>Коли</w:t>
            </w:r>
            <w:r>
              <w:rPr>
                <w:rFonts w:ascii="Times New Roman" w:eastAsia="Times New Roman" w:hAnsi="Times New Roman" w:cs="Times New Roman"/>
                <w:b/>
                <w:bCs/>
                <w:color w:val="000000"/>
                <w:sz w:val="16"/>
                <w:szCs w:val="16"/>
                <w:lang w:eastAsia="ru-RU"/>
              </w:rPr>
              <w:t>-</w:t>
            </w:r>
            <w:proofErr w:type="spellStart"/>
            <w:r w:rsidRPr="00AE0117">
              <w:rPr>
                <w:rFonts w:ascii="Times New Roman" w:eastAsia="Times New Roman" w:hAnsi="Times New Roman" w:cs="Times New Roman"/>
                <w:b/>
                <w:bCs/>
                <w:color w:val="000000"/>
                <w:sz w:val="16"/>
                <w:szCs w:val="16"/>
                <w:lang w:eastAsia="ru-RU"/>
              </w:rPr>
              <w:t>чество</w:t>
            </w:r>
            <w:proofErr w:type="spellEnd"/>
            <w:proofErr w:type="gramEnd"/>
            <w:r w:rsidRPr="00AE0117">
              <w:rPr>
                <w:rFonts w:ascii="Times New Roman" w:eastAsia="Times New Roman" w:hAnsi="Times New Roman" w:cs="Times New Roman"/>
                <w:b/>
                <w:bCs/>
                <w:color w:val="000000"/>
                <w:sz w:val="16"/>
                <w:szCs w:val="16"/>
                <w:lang w:eastAsia="ru-RU"/>
              </w:rPr>
              <w:t xml:space="preserve"> оценок в 0,5 балла</w:t>
            </w:r>
          </w:p>
        </w:tc>
        <w:tc>
          <w:tcPr>
            <w:tcW w:w="724" w:type="dxa"/>
            <w:shd w:val="clear" w:color="auto" w:fill="auto"/>
            <w:hideMark/>
          </w:tcPr>
          <w:p w14:paraId="4A34D485"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Всего оценок в «0» и «0,5»</w:t>
            </w:r>
            <w:r w:rsidRPr="00AE0117">
              <w:rPr>
                <w:rFonts w:ascii="Times New Roman" w:eastAsia="Times New Roman" w:hAnsi="Times New Roman" w:cs="Times New Roman"/>
                <w:b/>
                <w:bCs/>
                <w:color w:val="000000"/>
                <w:sz w:val="16"/>
                <w:szCs w:val="16"/>
                <w:lang w:eastAsia="ru-RU"/>
              </w:rPr>
              <w:t xml:space="preserve"> балла</w:t>
            </w:r>
          </w:p>
        </w:tc>
        <w:tc>
          <w:tcPr>
            <w:tcW w:w="1527" w:type="dxa"/>
            <w:shd w:val="clear" w:color="auto" w:fill="auto"/>
            <w:hideMark/>
          </w:tcPr>
          <w:p w14:paraId="67C9CD47"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Доля оценок в «0» и «0,5»</w:t>
            </w:r>
            <w:r w:rsidRPr="00AE0117">
              <w:rPr>
                <w:rFonts w:ascii="Times New Roman" w:eastAsia="Times New Roman" w:hAnsi="Times New Roman" w:cs="Times New Roman"/>
                <w:b/>
                <w:bCs/>
                <w:color w:val="000000"/>
                <w:sz w:val="16"/>
                <w:szCs w:val="16"/>
                <w:lang w:eastAsia="ru-RU"/>
              </w:rPr>
              <w:t xml:space="preserve"> балла</w:t>
            </w:r>
            <w:r w:rsidR="00811347">
              <w:rPr>
                <w:rFonts w:ascii="Times New Roman" w:eastAsia="Times New Roman" w:hAnsi="Times New Roman" w:cs="Times New Roman"/>
                <w:b/>
                <w:bCs/>
                <w:color w:val="000000"/>
                <w:sz w:val="16"/>
                <w:szCs w:val="16"/>
                <w:lang w:eastAsia="ru-RU"/>
              </w:rPr>
              <w:t xml:space="preserve"> от общего количества таких оценок</w:t>
            </w:r>
          </w:p>
        </w:tc>
      </w:tr>
      <w:tr w:rsidR="00AE0117" w:rsidRPr="00AE0117" w14:paraId="127A9F36" w14:textId="77777777" w:rsidTr="005F3F36">
        <w:trPr>
          <w:trHeight w:val="210"/>
          <w:jc w:val="center"/>
        </w:trPr>
        <w:tc>
          <w:tcPr>
            <w:tcW w:w="1129" w:type="dxa"/>
            <w:vMerge w:val="restart"/>
            <w:shd w:val="clear" w:color="auto" w:fill="auto"/>
            <w:vAlign w:val="center"/>
            <w:hideMark/>
          </w:tcPr>
          <w:p w14:paraId="5EF794A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1</w:t>
            </w:r>
          </w:p>
        </w:tc>
        <w:tc>
          <w:tcPr>
            <w:tcW w:w="1538" w:type="dxa"/>
            <w:vMerge w:val="restart"/>
            <w:shd w:val="clear" w:color="auto" w:fill="auto"/>
            <w:vAlign w:val="center"/>
            <w:hideMark/>
          </w:tcPr>
          <w:p w14:paraId="5B0E2B6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п.1.1.1 (соответствие</w:t>
            </w:r>
            <w:r w:rsidRPr="00AE0117">
              <w:rPr>
                <w:rFonts w:ascii="Times New Roman" w:eastAsia="Times New Roman" w:hAnsi="Times New Roman" w:cs="Times New Roman"/>
                <w:color w:val="000000"/>
                <w:sz w:val="16"/>
                <w:szCs w:val="16"/>
                <w:lang w:eastAsia="ru-RU"/>
              </w:rPr>
              <w:t xml:space="preserve"> информации на стендах)</w:t>
            </w:r>
          </w:p>
        </w:tc>
        <w:tc>
          <w:tcPr>
            <w:tcW w:w="3424" w:type="dxa"/>
            <w:shd w:val="clear" w:color="auto" w:fill="auto"/>
            <w:hideMark/>
          </w:tcPr>
          <w:p w14:paraId="49A4B1E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24" w:type="dxa"/>
            <w:shd w:val="clear" w:color="auto" w:fill="auto"/>
            <w:vAlign w:val="center"/>
            <w:hideMark/>
          </w:tcPr>
          <w:p w14:paraId="4E4941A2"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6B67BA7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2</w:t>
            </w:r>
          </w:p>
        </w:tc>
        <w:tc>
          <w:tcPr>
            <w:tcW w:w="724" w:type="dxa"/>
            <w:shd w:val="clear" w:color="auto" w:fill="auto"/>
            <w:noWrap/>
            <w:vAlign w:val="center"/>
            <w:hideMark/>
          </w:tcPr>
          <w:p w14:paraId="0569668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1527" w:type="dxa"/>
            <w:shd w:val="clear" w:color="auto" w:fill="auto"/>
            <w:noWrap/>
            <w:vAlign w:val="center"/>
            <w:hideMark/>
          </w:tcPr>
          <w:p w14:paraId="378F60A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0,7%</w:t>
            </w:r>
          </w:p>
        </w:tc>
      </w:tr>
      <w:tr w:rsidR="00AE0117" w:rsidRPr="00AE0117" w14:paraId="3268B4C4" w14:textId="77777777" w:rsidTr="005F3F36">
        <w:trPr>
          <w:trHeight w:val="210"/>
          <w:jc w:val="center"/>
        </w:trPr>
        <w:tc>
          <w:tcPr>
            <w:tcW w:w="1129" w:type="dxa"/>
            <w:vMerge/>
            <w:vAlign w:val="center"/>
            <w:hideMark/>
          </w:tcPr>
          <w:p w14:paraId="053AA03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3521A11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662DEF42"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724" w:type="dxa"/>
            <w:shd w:val="clear" w:color="auto" w:fill="auto"/>
            <w:vAlign w:val="center"/>
            <w:hideMark/>
          </w:tcPr>
          <w:p w14:paraId="0B409324"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47598F9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2</w:t>
            </w:r>
          </w:p>
        </w:tc>
        <w:tc>
          <w:tcPr>
            <w:tcW w:w="724" w:type="dxa"/>
            <w:shd w:val="clear" w:color="auto" w:fill="auto"/>
            <w:noWrap/>
            <w:vAlign w:val="center"/>
            <w:hideMark/>
          </w:tcPr>
          <w:p w14:paraId="51E6609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1527" w:type="dxa"/>
            <w:shd w:val="clear" w:color="auto" w:fill="auto"/>
            <w:noWrap/>
            <w:vAlign w:val="center"/>
            <w:hideMark/>
          </w:tcPr>
          <w:p w14:paraId="0E140DF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0,7%</w:t>
            </w:r>
          </w:p>
        </w:tc>
      </w:tr>
      <w:tr w:rsidR="00AE0117" w:rsidRPr="00AE0117" w14:paraId="487D3E23" w14:textId="77777777" w:rsidTr="005F3F36">
        <w:trPr>
          <w:trHeight w:val="210"/>
          <w:jc w:val="center"/>
        </w:trPr>
        <w:tc>
          <w:tcPr>
            <w:tcW w:w="1129" w:type="dxa"/>
            <w:vMerge/>
            <w:vAlign w:val="center"/>
            <w:hideMark/>
          </w:tcPr>
          <w:p w14:paraId="75EB9C9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AE34171"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B527E2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724" w:type="dxa"/>
            <w:shd w:val="clear" w:color="auto" w:fill="auto"/>
            <w:vAlign w:val="center"/>
            <w:hideMark/>
          </w:tcPr>
          <w:p w14:paraId="16BF03AD"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4</w:t>
            </w:r>
          </w:p>
        </w:tc>
        <w:tc>
          <w:tcPr>
            <w:tcW w:w="852" w:type="dxa"/>
            <w:shd w:val="clear" w:color="auto" w:fill="auto"/>
            <w:vAlign w:val="center"/>
            <w:hideMark/>
          </w:tcPr>
          <w:p w14:paraId="38FCC556"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542B44A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1AF51D9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11B671AE" w14:textId="77777777" w:rsidTr="005F3F36">
        <w:trPr>
          <w:trHeight w:val="210"/>
          <w:jc w:val="center"/>
        </w:trPr>
        <w:tc>
          <w:tcPr>
            <w:tcW w:w="1129" w:type="dxa"/>
            <w:vMerge/>
            <w:vAlign w:val="center"/>
            <w:hideMark/>
          </w:tcPr>
          <w:p w14:paraId="07C5B07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460F805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п.1.1.2 (соответствие информации на сайте)</w:t>
            </w:r>
          </w:p>
        </w:tc>
        <w:tc>
          <w:tcPr>
            <w:tcW w:w="3424" w:type="dxa"/>
            <w:shd w:val="clear" w:color="auto" w:fill="auto"/>
            <w:hideMark/>
          </w:tcPr>
          <w:p w14:paraId="5BBBBC3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24" w:type="dxa"/>
            <w:shd w:val="clear" w:color="auto" w:fill="auto"/>
            <w:vAlign w:val="center"/>
            <w:hideMark/>
          </w:tcPr>
          <w:p w14:paraId="4C3124D6"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145EF3D2"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w:t>
            </w:r>
          </w:p>
        </w:tc>
        <w:tc>
          <w:tcPr>
            <w:tcW w:w="724" w:type="dxa"/>
            <w:shd w:val="clear" w:color="auto" w:fill="auto"/>
            <w:noWrap/>
            <w:vAlign w:val="center"/>
            <w:hideMark/>
          </w:tcPr>
          <w:p w14:paraId="19BC7D1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1527" w:type="dxa"/>
            <w:shd w:val="clear" w:color="auto" w:fill="auto"/>
            <w:noWrap/>
            <w:vAlign w:val="center"/>
            <w:hideMark/>
          </w:tcPr>
          <w:p w14:paraId="6F18490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0,4%</w:t>
            </w:r>
          </w:p>
        </w:tc>
      </w:tr>
      <w:tr w:rsidR="00AE0117" w:rsidRPr="00AE0117" w14:paraId="67427AE3" w14:textId="77777777" w:rsidTr="005F3F36">
        <w:trPr>
          <w:trHeight w:val="210"/>
          <w:jc w:val="center"/>
        </w:trPr>
        <w:tc>
          <w:tcPr>
            <w:tcW w:w="1129" w:type="dxa"/>
            <w:vMerge/>
            <w:vAlign w:val="center"/>
            <w:hideMark/>
          </w:tcPr>
          <w:p w14:paraId="1F33D57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291D58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4FB89F70"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Материально-техническое обеспечение предоставления услуг</w:t>
            </w:r>
          </w:p>
        </w:tc>
        <w:tc>
          <w:tcPr>
            <w:tcW w:w="724" w:type="dxa"/>
            <w:shd w:val="clear" w:color="auto" w:fill="auto"/>
            <w:vAlign w:val="center"/>
            <w:hideMark/>
          </w:tcPr>
          <w:p w14:paraId="78C962E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4</w:t>
            </w:r>
          </w:p>
        </w:tc>
        <w:tc>
          <w:tcPr>
            <w:tcW w:w="852" w:type="dxa"/>
            <w:shd w:val="clear" w:color="auto" w:fill="auto"/>
            <w:vAlign w:val="center"/>
            <w:hideMark/>
          </w:tcPr>
          <w:p w14:paraId="60E4223D"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2B0274C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1846980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0F8D281B" w14:textId="77777777" w:rsidTr="005F3F36">
        <w:trPr>
          <w:trHeight w:val="210"/>
          <w:jc w:val="center"/>
        </w:trPr>
        <w:tc>
          <w:tcPr>
            <w:tcW w:w="1129" w:type="dxa"/>
            <w:vMerge/>
            <w:vAlign w:val="center"/>
            <w:hideMark/>
          </w:tcPr>
          <w:p w14:paraId="7C71417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FE9346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508BC927"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724" w:type="dxa"/>
            <w:shd w:val="clear" w:color="auto" w:fill="auto"/>
            <w:vAlign w:val="center"/>
            <w:hideMark/>
          </w:tcPr>
          <w:p w14:paraId="1DB0BB6E"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12</w:t>
            </w:r>
          </w:p>
        </w:tc>
        <w:tc>
          <w:tcPr>
            <w:tcW w:w="852" w:type="dxa"/>
            <w:shd w:val="clear" w:color="auto" w:fill="auto"/>
            <w:vAlign w:val="center"/>
            <w:hideMark/>
          </w:tcPr>
          <w:p w14:paraId="201331C5"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1B691EF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1527" w:type="dxa"/>
            <w:shd w:val="clear" w:color="auto" w:fill="auto"/>
            <w:noWrap/>
            <w:vAlign w:val="center"/>
            <w:hideMark/>
          </w:tcPr>
          <w:p w14:paraId="2AD6DA9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w:t>
            </w:r>
          </w:p>
        </w:tc>
      </w:tr>
      <w:tr w:rsidR="00AE0117" w:rsidRPr="00AE0117" w14:paraId="43645D8A" w14:textId="77777777" w:rsidTr="005F3F36">
        <w:trPr>
          <w:trHeight w:val="210"/>
          <w:jc w:val="center"/>
        </w:trPr>
        <w:tc>
          <w:tcPr>
            <w:tcW w:w="1129" w:type="dxa"/>
            <w:vMerge/>
            <w:vAlign w:val="center"/>
            <w:hideMark/>
          </w:tcPr>
          <w:p w14:paraId="3548455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3098D08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7185A908"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724" w:type="dxa"/>
            <w:shd w:val="clear" w:color="auto" w:fill="auto"/>
            <w:vAlign w:val="center"/>
            <w:hideMark/>
          </w:tcPr>
          <w:p w14:paraId="2FB282C1"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11</w:t>
            </w:r>
          </w:p>
        </w:tc>
        <w:tc>
          <w:tcPr>
            <w:tcW w:w="852" w:type="dxa"/>
            <w:shd w:val="clear" w:color="auto" w:fill="auto"/>
            <w:vAlign w:val="center"/>
            <w:hideMark/>
          </w:tcPr>
          <w:p w14:paraId="6E4F00D9"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67E083C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11</w:t>
            </w:r>
          </w:p>
        </w:tc>
        <w:tc>
          <w:tcPr>
            <w:tcW w:w="1527" w:type="dxa"/>
            <w:shd w:val="clear" w:color="auto" w:fill="auto"/>
            <w:noWrap/>
            <w:vAlign w:val="center"/>
            <w:hideMark/>
          </w:tcPr>
          <w:p w14:paraId="2B2B9E4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4,1%</w:t>
            </w:r>
          </w:p>
        </w:tc>
      </w:tr>
      <w:tr w:rsidR="00AE0117" w:rsidRPr="00AE0117" w14:paraId="1DEE8045" w14:textId="77777777" w:rsidTr="005F3F36">
        <w:trPr>
          <w:trHeight w:val="210"/>
          <w:jc w:val="center"/>
        </w:trPr>
        <w:tc>
          <w:tcPr>
            <w:tcW w:w="1129" w:type="dxa"/>
            <w:vMerge/>
            <w:vAlign w:val="center"/>
            <w:hideMark/>
          </w:tcPr>
          <w:p w14:paraId="7C655D1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57B1DD2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п.1.2 (наличие и функционирование дистанционных средств взаимодействия)</w:t>
            </w:r>
          </w:p>
        </w:tc>
        <w:tc>
          <w:tcPr>
            <w:tcW w:w="3424" w:type="dxa"/>
            <w:shd w:val="clear" w:color="auto" w:fill="auto"/>
            <w:noWrap/>
            <w:vAlign w:val="bottom"/>
            <w:hideMark/>
          </w:tcPr>
          <w:p w14:paraId="5D7EF7AA"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Наличие раздела официального сайта «Часто задаваемые вопросы»</w:t>
            </w:r>
          </w:p>
        </w:tc>
        <w:tc>
          <w:tcPr>
            <w:tcW w:w="724" w:type="dxa"/>
            <w:shd w:val="clear" w:color="auto" w:fill="auto"/>
            <w:noWrap/>
            <w:vAlign w:val="center"/>
            <w:hideMark/>
          </w:tcPr>
          <w:p w14:paraId="6AF0194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c>
          <w:tcPr>
            <w:tcW w:w="852" w:type="dxa"/>
            <w:shd w:val="clear" w:color="auto" w:fill="auto"/>
            <w:noWrap/>
            <w:vAlign w:val="center"/>
            <w:hideMark/>
          </w:tcPr>
          <w:p w14:paraId="1807E2C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01931E7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c>
          <w:tcPr>
            <w:tcW w:w="1527" w:type="dxa"/>
            <w:shd w:val="clear" w:color="auto" w:fill="auto"/>
            <w:noWrap/>
            <w:vAlign w:val="center"/>
            <w:hideMark/>
          </w:tcPr>
          <w:p w14:paraId="0403B97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5,6%</w:t>
            </w:r>
          </w:p>
        </w:tc>
      </w:tr>
      <w:tr w:rsidR="00AE0117" w:rsidRPr="00AE0117" w14:paraId="38F22B5A" w14:textId="77777777" w:rsidTr="005F3F36">
        <w:trPr>
          <w:trHeight w:val="220"/>
          <w:jc w:val="center"/>
        </w:trPr>
        <w:tc>
          <w:tcPr>
            <w:tcW w:w="1129" w:type="dxa"/>
            <w:vMerge/>
            <w:vAlign w:val="center"/>
            <w:hideMark/>
          </w:tcPr>
          <w:p w14:paraId="61BB8FF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38F00C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vAlign w:val="bottom"/>
            <w:hideMark/>
          </w:tcPr>
          <w:p w14:paraId="501DFF8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Наличие электронных сервисов (для подачи электронного обращения (жалобы, предложения), получения консультации по оказываемым услугам и иных)</w:t>
            </w:r>
          </w:p>
        </w:tc>
        <w:tc>
          <w:tcPr>
            <w:tcW w:w="724" w:type="dxa"/>
            <w:shd w:val="clear" w:color="auto" w:fill="auto"/>
            <w:noWrap/>
            <w:vAlign w:val="center"/>
            <w:hideMark/>
          </w:tcPr>
          <w:p w14:paraId="29E0B61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2CB62DE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40AD9F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1527" w:type="dxa"/>
            <w:shd w:val="clear" w:color="auto" w:fill="auto"/>
            <w:noWrap/>
            <w:vAlign w:val="center"/>
            <w:hideMark/>
          </w:tcPr>
          <w:p w14:paraId="0F57DE2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3,4%</w:t>
            </w:r>
          </w:p>
        </w:tc>
      </w:tr>
      <w:tr w:rsidR="00AE0117" w:rsidRPr="00AE0117" w14:paraId="5720CE2D" w14:textId="77777777" w:rsidTr="005F3F36">
        <w:trPr>
          <w:trHeight w:val="210"/>
          <w:jc w:val="center"/>
        </w:trPr>
        <w:tc>
          <w:tcPr>
            <w:tcW w:w="1129" w:type="dxa"/>
            <w:vMerge w:val="restart"/>
            <w:shd w:val="clear" w:color="auto" w:fill="auto"/>
            <w:vAlign w:val="center"/>
            <w:hideMark/>
          </w:tcPr>
          <w:p w14:paraId="3D75E37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2</w:t>
            </w:r>
          </w:p>
        </w:tc>
        <w:tc>
          <w:tcPr>
            <w:tcW w:w="1538" w:type="dxa"/>
            <w:vMerge w:val="restart"/>
            <w:shd w:val="clear" w:color="auto" w:fill="auto"/>
            <w:vAlign w:val="center"/>
            <w:hideMark/>
          </w:tcPr>
          <w:p w14:paraId="6EA4999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п.2.1 (обеспечение комфортных условий в организации)</w:t>
            </w:r>
          </w:p>
        </w:tc>
        <w:tc>
          <w:tcPr>
            <w:tcW w:w="3424" w:type="dxa"/>
            <w:shd w:val="clear" w:color="auto" w:fill="auto"/>
            <w:noWrap/>
            <w:hideMark/>
          </w:tcPr>
          <w:p w14:paraId="3BA5CACA"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комфортной зоны отдыха (ожидания)</w:t>
            </w:r>
          </w:p>
        </w:tc>
        <w:tc>
          <w:tcPr>
            <w:tcW w:w="724" w:type="dxa"/>
            <w:shd w:val="clear" w:color="auto" w:fill="auto"/>
            <w:noWrap/>
            <w:vAlign w:val="center"/>
            <w:hideMark/>
          </w:tcPr>
          <w:p w14:paraId="62618E6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852" w:type="dxa"/>
            <w:shd w:val="clear" w:color="auto" w:fill="auto"/>
            <w:noWrap/>
            <w:vAlign w:val="center"/>
            <w:hideMark/>
          </w:tcPr>
          <w:p w14:paraId="53A1229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7B9E46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1527" w:type="dxa"/>
            <w:shd w:val="clear" w:color="auto" w:fill="auto"/>
            <w:noWrap/>
            <w:vAlign w:val="center"/>
            <w:hideMark/>
          </w:tcPr>
          <w:p w14:paraId="617B6D6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0,4%</w:t>
            </w:r>
          </w:p>
        </w:tc>
      </w:tr>
      <w:tr w:rsidR="00AE0117" w:rsidRPr="00AE0117" w14:paraId="1E550DFD" w14:textId="77777777" w:rsidTr="005F3F36">
        <w:trPr>
          <w:trHeight w:val="210"/>
          <w:jc w:val="center"/>
        </w:trPr>
        <w:tc>
          <w:tcPr>
            <w:tcW w:w="1129" w:type="dxa"/>
            <w:vMerge/>
            <w:vAlign w:val="center"/>
            <w:hideMark/>
          </w:tcPr>
          <w:p w14:paraId="2092724F"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D3811FF"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5B17408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понятность навигации внутри организации</w:t>
            </w:r>
          </w:p>
        </w:tc>
        <w:tc>
          <w:tcPr>
            <w:tcW w:w="724" w:type="dxa"/>
            <w:shd w:val="clear" w:color="auto" w:fill="auto"/>
            <w:noWrap/>
            <w:vAlign w:val="center"/>
            <w:hideMark/>
          </w:tcPr>
          <w:p w14:paraId="26141DB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6CC3D92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724" w:type="dxa"/>
            <w:shd w:val="clear" w:color="auto" w:fill="auto"/>
            <w:noWrap/>
            <w:vAlign w:val="center"/>
            <w:hideMark/>
          </w:tcPr>
          <w:p w14:paraId="306F974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440C138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5610D586" w14:textId="77777777" w:rsidTr="005F3F36">
        <w:trPr>
          <w:trHeight w:val="210"/>
          <w:jc w:val="center"/>
        </w:trPr>
        <w:tc>
          <w:tcPr>
            <w:tcW w:w="1129" w:type="dxa"/>
            <w:vMerge/>
            <w:vAlign w:val="center"/>
            <w:hideMark/>
          </w:tcPr>
          <w:p w14:paraId="4006596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E9FE07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6673033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доступность питьевой воды</w:t>
            </w:r>
          </w:p>
        </w:tc>
        <w:tc>
          <w:tcPr>
            <w:tcW w:w="724" w:type="dxa"/>
            <w:shd w:val="clear" w:color="auto" w:fill="auto"/>
            <w:noWrap/>
            <w:vAlign w:val="center"/>
            <w:hideMark/>
          </w:tcPr>
          <w:p w14:paraId="654FCBA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852" w:type="dxa"/>
            <w:shd w:val="clear" w:color="auto" w:fill="auto"/>
            <w:noWrap/>
            <w:vAlign w:val="center"/>
            <w:hideMark/>
          </w:tcPr>
          <w:p w14:paraId="4144514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w:t>
            </w:r>
          </w:p>
        </w:tc>
        <w:tc>
          <w:tcPr>
            <w:tcW w:w="724" w:type="dxa"/>
            <w:shd w:val="clear" w:color="auto" w:fill="auto"/>
            <w:noWrap/>
            <w:vAlign w:val="center"/>
            <w:hideMark/>
          </w:tcPr>
          <w:p w14:paraId="74EF16E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w:t>
            </w:r>
          </w:p>
        </w:tc>
        <w:tc>
          <w:tcPr>
            <w:tcW w:w="1527" w:type="dxa"/>
            <w:shd w:val="clear" w:color="auto" w:fill="auto"/>
            <w:noWrap/>
            <w:vAlign w:val="center"/>
            <w:hideMark/>
          </w:tcPr>
          <w:p w14:paraId="134EEE1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3,0%</w:t>
            </w:r>
          </w:p>
        </w:tc>
      </w:tr>
      <w:tr w:rsidR="00AE0117" w:rsidRPr="00AE0117" w14:paraId="5170B93F" w14:textId="77777777" w:rsidTr="005F3F36">
        <w:trPr>
          <w:trHeight w:val="210"/>
          <w:jc w:val="center"/>
        </w:trPr>
        <w:tc>
          <w:tcPr>
            <w:tcW w:w="1129" w:type="dxa"/>
            <w:vMerge/>
            <w:vAlign w:val="center"/>
            <w:hideMark/>
          </w:tcPr>
          <w:p w14:paraId="5EDC687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8A0A7EC"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5656EAE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доступность санитарно-гигиенических помещений (чистота помещений, наличие мыла, воды, туалетной бумаги и пр.)</w:t>
            </w:r>
          </w:p>
        </w:tc>
        <w:tc>
          <w:tcPr>
            <w:tcW w:w="724" w:type="dxa"/>
            <w:shd w:val="clear" w:color="auto" w:fill="auto"/>
            <w:noWrap/>
            <w:vAlign w:val="center"/>
            <w:hideMark/>
          </w:tcPr>
          <w:p w14:paraId="5F7E04B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0087E32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724" w:type="dxa"/>
            <w:shd w:val="clear" w:color="auto" w:fill="auto"/>
            <w:noWrap/>
            <w:vAlign w:val="center"/>
            <w:hideMark/>
          </w:tcPr>
          <w:p w14:paraId="782246F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1527" w:type="dxa"/>
            <w:shd w:val="clear" w:color="auto" w:fill="auto"/>
            <w:noWrap/>
            <w:vAlign w:val="center"/>
            <w:hideMark/>
          </w:tcPr>
          <w:p w14:paraId="5609CFA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3,4%</w:t>
            </w:r>
          </w:p>
        </w:tc>
      </w:tr>
      <w:tr w:rsidR="00AE0117" w:rsidRPr="00AE0117" w14:paraId="0DE76C42" w14:textId="77777777" w:rsidTr="005F3F36">
        <w:trPr>
          <w:trHeight w:val="220"/>
          <w:jc w:val="center"/>
        </w:trPr>
        <w:tc>
          <w:tcPr>
            <w:tcW w:w="1129" w:type="dxa"/>
            <w:vMerge/>
            <w:vAlign w:val="center"/>
            <w:hideMark/>
          </w:tcPr>
          <w:p w14:paraId="6C7F95D4"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5A3CE1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28262DB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Санитарное состояние помещений организации</w:t>
            </w:r>
          </w:p>
        </w:tc>
        <w:tc>
          <w:tcPr>
            <w:tcW w:w="724" w:type="dxa"/>
            <w:shd w:val="clear" w:color="auto" w:fill="auto"/>
            <w:noWrap/>
            <w:vAlign w:val="center"/>
            <w:hideMark/>
          </w:tcPr>
          <w:p w14:paraId="5BB555F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56B0E32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724" w:type="dxa"/>
            <w:shd w:val="clear" w:color="auto" w:fill="auto"/>
            <w:noWrap/>
            <w:vAlign w:val="center"/>
            <w:hideMark/>
          </w:tcPr>
          <w:p w14:paraId="5B079FB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4E86368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464902AB" w14:textId="77777777" w:rsidTr="005F3F36">
        <w:trPr>
          <w:trHeight w:val="210"/>
          <w:jc w:val="center"/>
        </w:trPr>
        <w:tc>
          <w:tcPr>
            <w:tcW w:w="1129" w:type="dxa"/>
            <w:vMerge w:val="restart"/>
            <w:shd w:val="clear" w:color="auto" w:fill="auto"/>
            <w:vAlign w:val="center"/>
            <w:hideMark/>
          </w:tcPr>
          <w:p w14:paraId="0230D9D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3</w:t>
            </w:r>
          </w:p>
        </w:tc>
        <w:tc>
          <w:tcPr>
            <w:tcW w:w="1538" w:type="dxa"/>
            <w:vMerge w:val="restart"/>
            <w:shd w:val="clear" w:color="auto" w:fill="auto"/>
            <w:vAlign w:val="center"/>
            <w:hideMark/>
          </w:tcPr>
          <w:p w14:paraId="27212FD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п.3.1 (оборудование территории и помещений с учетом доступности для инвалидов)</w:t>
            </w:r>
          </w:p>
        </w:tc>
        <w:tc>
          <w:tcPr>
            <w:tcW w:w="3424" w:type="dxa"/>
            <w:shd w:val="clear" w:color="auto" w:fill="auto"/>
            <w:noWrap/>
            <w:hideMark/>
          </w:tcPr>
          <w:p w14:paraId="3F345FA9"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оборудованных входных групп пандусами (подъемными платформами)</w:t>
            </w:r>
          </w:p>
        </w:tc>
        <w:tc>
          <w:tcPr>
            <w:tcW w:w="724" w:type="dxa"/>
            <w:shd w:val="clear" w:color="auto" w:fill="auto"/>
            <w:noWrap/>
            <w:vAlign w:val="center"/>
            <w:hideMark/>
          </w:tcPr>
          <w:p w14:paraId="5746B51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4E9E971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724" w:type="dxa"/>
            <w:shd w:val="clear" w:color="auto" w:fill="auto"/>
            <w:noWrap/>
            <w:vAlign w:val="center"/>
            <w:hideMark/>
          </w:tcPr>
          <w:p w14:paraId="35161AE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1527" w:type="dxa"/>
            <w:shd w:val="clear" w:color="auto" w:fill="auto"/>
            <w:noWrap/>
            <w:vAlign w:val="center"/>
            <w:hideMark/>
          </w:tcPr>
          <w:p w14:paraId="2C11E9F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6,7%</w:t>
            </w:r>
          </w:p>
        </w:tc>
      </w:tr>
      <w:tr w:rsidR="00AE0117" w:rsidRPr="00AE0117" w14:paraId="588F4F2A" w14:textId="77777777" w:rsidTr="005F3F36">
        <w:trPr>
          <w:trHeight w:val="320"/>
          <w:jc w:val="center"/>
        </w:trPr>
        <w:tc>
          <w:tcPr>
            <w:tcW w:w="1129" w:type="dxa"/>
            <w:vMerge/>
            <w:vAlign w:val="center"/>
            <w:hideMark/>
          </w:tcPr>
          <w:p w14:paraId="79F8297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05BC82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1C1A0E7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выделенных стоянок для автотранспортных средств инвалидов</w:t>
            </w:r>
          </w:p>
        </w:tc>
        <w:tc>
          <w:tcPr>
            <w:tcW w:w="724" w:type="dxa"/>
            <w:shd w:val="clear" w:color="auto" w:fill="auto"/>
            <w:noWrap/>
            <w:vAlign w:val="center"/>
            <w:hideMark/>
          </w:tcPr>
          <w:p w14:paraId="2EAA52C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14</w:t>
            </w:r>
          </w:p>
        </w:tc>
        <w:tc>
          <w:tcPr>
            <w:tcW w:w="852" w:type="dxa"/>
            <w:shd w:val="clear" w:color="auto" w:fill="auto"/>
            <w:noWrap/>
            <w:vAlign w:val="center"/>
            <w:hideMark/>
          </w:tcPr>
          <w:p w14:paraId="5735C0A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724" w:type="dxa"/>
            <w:shd w:val="clear" w:color="auto" w:fill="auto"/>
            <w:noWrap/>
            <w:vAlign w:val="center"/>
            <w:hideMark/>
          </w:tcPr>
          <w:p w14:paraId="442CC14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03FE946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5BC1D5FC" w14:textId="77777777" w:rsidTr="005F3F36">
        <w:trPr>
          <w:trHeight w:val="320"/>
          <w:jc w:val="center"/>
        </w:trPr>
        <w:tc>
          <w:tcPr>
            <w:tcW w:w="1129" w:type="dxa"/>
            <w:vMerge/>
            <w:vAlign w:val="center"/>
            <w:hideMark/>
          </w:tcPr>
          <w:p w14:paraId="0CDCD6C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0F274B1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71783B78"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адаптированных лифтов, поручней, расширенных дверных проемов</w:t>
            </w:r>
          </w:p>
        </w:tc>
        <w:tc>
          <w:tcPr>
            <w:tcW w:w="724" w:type="dxa"/>
            <w:shd w:val="clear" w:color="auto" w:fill="auto"/>
            <w:noWrap/>
            <w:vAlign w:val="center"/>
            <w:hideMark/>
          </w:tcPr>
          <w:p w14:paraId="2C8E587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852" w:type="dxa"/>
            <w:shd w:val="clear" w:color="auto" w:fill="auto"/>
            <w:noWrap/>
            <w:vAlign w:val="center"/>
            <w:hideMark/>
          </w:tcPr>
          <w:p w14:paraId="6BE3A59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20</w:t>
            </w:r>
          </w:p>
        </w:tc>
        <w:tc>
          <w:tcPr>
            <w:tcW w:w="724" w:type="dxa"/>
            <w:shd w:val="clear" w:color="auto" w:fill="auto"/>
            <w:noWrap/>
            <w:vAlign w:val="center"/>
            <w:hideMark/>
          </w:tcPr>
          <w:p w14:paraId="17556B9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22</w:t>
            </w:r>
          </w:p>
        </w:tc>
        <w:tc>
          <w:tcPr>
            <w:tcW w:w="1527" w:type="dxa"/>
            <w:shd w:val="clear" w:color="auto" w:fill="auto"/>
            <w:noWrap/>
            <w:vAlign w:val="center"/>
            <w:hideMark/>
          </w:tcPr>
          <w:p w14:paraId="430CC3D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8,2%</w:t>
            </w:r>
          </w:p>
        </w:tc>
      </w:tr>
      <w:tr w:rsidR="00AE0117" w:rsidRPr="00AE0117" w14:paraId="75DD59C4" w14:textId="77777777" w:rsidTr="005F3F36">
        <w:trPr>
          <w:trHeight w:val="210"/>
          <w:jc w:val="center"/>
        </w:trPr>
        <w:tc>
          <w:tcPr>
            <w:tcW w:w="1129" w:type="dxa"/>
            <w:vMerge/>
            <w:vAlign w:val="center"/>
            <w:hideMark/>
          </w:tcPr>
          <w:p w14:paraId="363B1E4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506768C"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33FE9507"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сменных кресел-колясок</w:t>
            </w:r>
          </w:p>
        </w:tc>
        <w:tc>
          <w:tcPr>
            <w:tcW w:w="724" w:type="dxa"/>
            <w:shd w:val="clear" w:color="auto" w:fill="auto"/>
            <w:noWrap/>
            <w:vAlign w:val="center"/>
            <w:hideMark/>
          </w:tcPr>
          <w:p w14:paraId="48A801E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852" w:type="dxa"/>
            <w:shd w:val="clear" w:color="auto" w:fill="auto"/>
            <w:noWrap/>
            <w:vAlign w:val="center"/>
            <w:hideMark/>
          </w:tcPr>
          <w:p w14:paraId="705E35B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93F80C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443D11B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74762216" w14:textId="77777777" w:rsidTr="005F3F36">
        <w:trPr>
          <w:trHeight w:val="490"/>
          <w:jc w:val="center"/>
        </w:trPr>
        <w:tc>
          <w:tcPr>
            <w:tcW w:w="1129" w:type="dxa"/>
            <w:vMerge/>
            <w:vAlign w:val="center"/>
            <w:hideMark/>
          </w:tcPr>
          <w:p w14:paraId="47C9AE9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F3A959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58A96EE"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специально оборудованных санитарно-гигиенических помещений в организации</w:t>
            </w:r>
          </w:p>
        </w:tc>
        <w:tc>
          <w:tcPr>
            <w:tcW w:w="724" w:type="dxa"/>
            <w:shd w:val="clear" w:color="auto" w:fill="auto"/>
            <w:noWrap/>
            <w:vAlign w:val="center"/>
            <w:hideMark/>
          </w:tcPr>
          <w:p w14:paraId="50CCFBB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62E1210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724" w:type="dxa"/>
            <w:shd w:val="clear" w:color="auto" w:fill="auto"/>
            <w:noWrap/>
            <w:vAlign w:val="center"/>
            <w:hideMark/>
          </w:tcPr>
          <w:p w14:paraId="71BCCDF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7335DD4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224FD443" w14:textId="77777777" w:rsidTr="005F3F36">
        <w:trPr>
          <w:trHeight w:val="190"/>
          <w:jc w:val="center"/>
        </w:trPr>
        <w:tc>
          <w:tcPr>
            <w:tcW w:w="1129" w:type="dxa"/>
            <w:vMerge/>
            <w:vAlign w:val="center"/>
            <w:hideMark/>
          </w:tcPr>
          <w:p w14:paraId="7306A29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6098A41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 xml:space="preserve">п.3.2 (обеспечение условий, </w:t>
            </w:r>
            <w:r w:rsidRPr="00AE0117">
              <w:rPr>
                <w:rFonts w:ascii="Times New Roman" w:eastAsia="Times New Roman" w:hAnsi="Times New Roman" w:cs="Times New Roman"/>
                <w:color w:val="000000"/>
                <w:sz w:val="16"/>
                <w:szCs w:val="16"/>
                <w:lang w:eastAsia="ru-RU"/>
              </w:rPr>
              <w:lastRenderedPageBreak/>
              <w:t>позволяющих инвалидам получать услуги наравне с другими)</w:t>
            </w:r>
          </w:p>
        </w:tc>
        <w:tc>
          <w:tcPr>
            <w:tcW w:w="3424" w:type="dxa"/>
            <w:shd w:val="clear" w:color="auto" w:fill="auto"/>
            <w:noWrap/>
            <w:hideMark/>
          </w:tcPr>
          <w:p w14:paraId="5ADCF95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lastRenderedPageBreak/>
              <w:t>Дублирование для инвалидов по слуху и зрению звуковой и зрительной информации</w:t>
            </w:r>
          </w:p>
        </w:tc>
        <w:tc>
          <w:tcPr>
            <w:tcW w:w="724" w:type="dxa"/>
            <w:shd w:val="clear" w:color="auto" w:fill="auto"/>
            <w:noWrap/>
            <w:vAlign w:val="center"/>
            <w:hideMark/>
          </w:tcPr>
          <w:p w14:paraId="6A55CA9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852" w:type="dxa"/>
            <w:shd w:val="clear" w:color="auto" w:fill="auto"/>
            <w:noWrap/>
            <w:vAlign w:val="center"/>
            <w:hideMark/>
          </w:tcPr>
          <w:p w14:paraId="784A73E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724" w:type="dxa"/>
            <w:shd w:val="clear" w:color="auto" w:fill="auto"/>
            <w:noWrap/>
            <w:vAlign w:val="center"/>
            <w:hideMark/>
          </w:tcPr>
          <w:p w14:paraId="5B4D255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23</w:t>
            </w:r>
          </w:p>
        </w:tc>
        <w:tc>
          <w:tcPr>
            <w:tcW w:w="1527" w:type="dxa"/>
            <w:shd w:val="clear" w:color="auto" w:fill="auto"/>
            <w:noWrap/>
            <w:vAlign w:val="center"/>
            <w:hideMark/>
          </w:tcPr>
          <w:p w14:paraId="399EF5F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8,6%</w:t>
            </w:r>
          </w:p>
        </w:tc>
      </w:tr>
      <w:tr w:rsidR="00AE0117" w:rsidRPr="00AE0117" w14:paraId="2A155154" w14:textId="77777777" w:rsidTr="005F3F36">
        <w:trPr>
          <w:trHeight w:val="190"/>
          <w:jc w:val="center"/>
        </w:trPr>
        <w:tc>
          <w:tcPr>
            <w:tcW w:w="1129" w:type="dxa"/>
            <w:vMerge/>
            <w:vAlign w:val="center"/>
            <w:hideMark/>
          </w:tcPr>
          <w:p w14:paraId="6B8ED0A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0E766F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2866ED5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724" w:type="dxa"/>
            <w:shd w:val="clear" w:color="auto" w:fill="auto"/>
            <w:noWrap/>
            <w:vAlign w:val="center"/>
            <w:hideMark/>
          </w:tcPr>
          <w:p w14:paraId="0FAB54D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3AE2346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724" w:type="dxa"/>
            <w:shd w:val="clear" w:color="auto" w:fill="auto"/>
            <w:noWrap/>
            <w:vAlign w:val="center"/>
            <w:hideMark/>
          </w:tcPr>
          <w:p w14:paraId="13009EF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21</w:t>
            </w:r>
          </w:p>
        </w:tc>
        <w:tc>
          <w:tcPr>
            <w:tcW w:w="1527" w:type="dxa"/>
            <w:shd w:val="clear" w:color="auto" w:fill="auto"/>
            <w:noWrap/>
            <w:vAlign w:val="center"/>
            <w:hideMark/>
          </w:tcPr>
          <w:p w14:paraId="19DF643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7,8%</w:t>
            </w:r>
          </w:p>
        </w:tc>
      </w:tr>
      <w:tr w:rsidR="00AE0117" w:rsidRPr="00AE0117" w14:paraId="1000199E" w14:textId="77777777" w:rsidTr="005F3F36">
        <w:trPr>
          <w:trHeight w:val="190"/>
          <w:jc w:val="center"/>
        </w:trPr>
        <w:tc>
          <w:tcPr>
            <w:tcW w:w="1129" w:type="dxa"/>
            <w:vMerge/>
            <w:vAlign w:val="center"/>
            <w:hideMark/>
          </w:tcPr>
          <w:p w14:paraId="0EDDBCD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BA235D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48F903C6"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Возможность предоставления инвалидам по слуху (слуху и зрению) услуг сурдопереводчика (</w:t>
            </w:r>
            <w:proofErr w:type="spellStart"/>
            <w:r w:rsidRPr="00AE0117">
              <w:rPr>
                <w:rFonts w:ascii="Times New Roman" w:eastAsia="Times New Roman" w:hAnsi="Times New Roman" w:cs="Times New Roman"/>
                <w:sz w:val="16"/>
                <w:szCs w:val="16"/>
                <w:lang w:eastAsia="ru-RU"/>
              </w:rPr>
              <w:t>тифлосурдопереводчика</w:t>
            </w:r>
            <w:proofErr w:type="spellEnd"/>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1412AE7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852" w:type="dxa"/>
            <w:shd w:val="clear" w:color="auto" w:fill="auto"/>
            <w:noWrap/>
            <w:vAlign w:val="center"/>
            <w:hideMark/>
          </w:tcPr>
          <w:p w14:paraId="2BBB64B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4F13B2B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1527" w:type="dxa"/>
            <w:shd w:val="clear" w:color="auto" w:fill="auto"/>
            <w:noWrap/>
            <w:vAlign w:val="center"/>
            <w:hideMark/>
          </w:tcPr>
          <w:p w14:paraId="41BD234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6,7%</w:t>
            </w:r>
          </w:p>
        </w:tc>
      </w:tr>
      <w:tr w:rsidR="00AE0117" w:rsidRPr="00AE0117" w14:paraId="59A30760" w14:textId="77777777" w:rsidTr="005F3F36">
        <w:trPr>
          <w:trHeight w:val="190"/>
          <w:jc w:val="center"/>
        </w:trPr>
        <w:tc>
          <w:tcPr>
            <w:tcW w:w="1129" w:type="dxa"/>
            <w:vMerge/>
            <w:vAlign w:val="center"/>
            <w:hideMark/>
          </w:tcPr>
          <w:p w14:paraId="6EE3714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67E8BF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5FCB3E7E"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альтернативной версии официального сайта организации социальной сферы в сети «Интернет» для инвалидов по зрению</w:t>
            </w:r>
          </w:p>
        </w:tc>
        <w:tc>
          <w:tcPr>
            <w:tcW w:w="724" w:type="dxa"/>
            <w:shd w:val="clear" w:color="auto" w:fill="auto"/>
            <w:noWrap/>
            <w:vAlign w:val="center"/>
            <w:hideMark/>
          </w:tcPr>
          <w:p w14:paraId="13294C7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10</w:t>
            </w:r>
          </w:p>
        </w:tc>
        <w:tc>
          <w:tcPr>
            <w:tcW w:w="852" w:type="dxa"/>
            <w:shd w:val="clear" w:color="auto" w:fill="auto"/>
            <w:noWrap/>
            <w:vAlign w:val="center"/>
            <w:hideMark/>
          </w:tcPr>
          <w:p w14:paraId="3267C2F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724" w:type="dxa"/>
            <w:shd w:val="clear" w:color="auto" w:fill="auto"/>
            <w:noWrap/>
            <w:vAlign w:val="center"/>
            <w:hideMark/>
          </w:tcPr>
          <w:p w14:paraId="51AEF44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17</w:t>
            </w:r>
          </w:p>
        </w:tc>
        <w:tc>
          <w:tcPr>
            <w:tcW w:w="1527" w:type="dxa"/>
            <w:shd w:val="clear" w:color="auto" w:fill="auto"/>
            <w:noWrap/>
            <w:vAlign w:val="center"/>
            <w:hideMark/>
          </w:tcPr>
          <w:p w14:paraId="3FDE991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6,3%</w:t>
            </w:r>
          </w:p>
        </w:tc>
      </w:tr>
      <w:tr w:rsidR="00AE0117" w:rsidRPr="00AE0117" w14:paraId="4C3AF5F3" w14:textId="77777777" w:rsidTr="005F3F36">
        <w:trPr>
          <w:trHeight w:val="190"/>
          <w:jc w:val="center"/>
        </w:trPr>
        <w:tc>
          <w:tcPr>
            <w:tcW w:w="1129" w:type="dxa"/>
            <w:vMerge/>
            <w:vAlign w:val="center"/>
            <w:hideMark/>
          </w:tcPr>
          <w:p w14:paraId="5E5EE4C9"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97BD6F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1EF2F42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tc>
        <w:tc>
          <w:tcPr>
            <w:tcW w:w="724" w:type="dxa"/>
            <w:shd w:val="clear" w:color="auto" w:fill="auto"/>
            <w:noWrap/>
            <w:vAlign w:val="center"/>
            <w:hideMark/>
          </w:tcPr>
          <w:p w14:paraId="698CA8E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5439472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724" w:type="dxa"/>
            <w:shd w:val="clear" w:color="auto" w:fill="auto"/>
            <w:noWrap/>
            <w:vAlign w:val="center"/>
            <w:hideMark/>
          </w:tcPr>
          <w:p w14:paraId="346B0F0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1527" w:type="dxa"/>
            <w:shd w:val="clear" w:color="auto" w:fill="auto"/>
            <w:noWrap/>
            <w:vAlign w:val="center"/>
            <w:hideMark/>
          </w:tcPr>
          <w:p w14:paraId="0A2BC54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w:t>
            </w:r>
          </w:p>
        </w:tc>
      </w:tr>
      <w:tr w:rsidR="00AE0117" w:rsidRPr="00AE0117" w14:paraId="4E61C061" w14:textId="77777777" w:rsidTr="005F3F36">
        <w:trPr>
          <w:trHeight w:val="190"/>
          <w:jc w:val="center"/>
        </w:trPr>
        <w:tc>
          <w:tcPr>
            <w:tcW w:w="1129" w:type="dxa"/>
            <w:vMerge/>
            <w:vAlign w:val="center"/>
            <w:hideMark/>
          </w:tcPr>
          <w:p w14:paraId="0CFA52F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A4E29A4"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3A07D3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возможности предоставления услуги в дистанционном режиме или на дому</w:t>
            </w:r>
          </w:p>
        </w:tc>
        <w:tc>
          <w:tcPr>
            <w:tcW w:w="724" w:type="dxa"/>
            <w:shd w:val="clear" w:color="auto" w:fill="auto"/>
            <w:noWrap/>
            <w:vAlign w:val="center"/>
            <w:hideMark/>
          </w:tcPr>
          <w:p w14:paraId="5EEFFAD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w:t>
            </w:r>
          </w:p>
        </w:tc>
        <w:tc>
          <w:tcPr>
            <w:tcW w:w="852" w:type="dxa"/>
            <w:shd w:val="clear" w:color="auto" w:fill="auto"/>
            <w:noWrap/>
            <w:vAlign w:val="center"/>
            <w:hideMark/>
          </w:tcPr>
          <w:p w14:paraId="3777313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72A7274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w:t>
            </w:r>
          </w:p>
        </w:tc>
        <w:tc>
          <w:tcPr>
            <w:tcW w:w="1527" w:type="dxa"/>
            <w:shd w:val="clear" w:color="auto" w:fill="auto"/>
            <w:noWrap/>
            <w:vAlign w:val="center"/>
            <w:hideMark/>
          </w:tcPr>
          <w:p w14:paraId="1199A52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1,1%</w:t>
            </w:r>
          </w:p>
        </w:tc>
      </w:tr>
      <w:tr w:rsidR="00AE0117" w:rsidRPr="00AE0117" w14:paraId="679DCFFC" w14:textId="77777777" w:rsidTr="005F3F36">
        <w:trPr>
          <w:trHeight w:val="210"/>
          <w:jc w:val="center"/>
        </w:trPr>
        <w:tc>
          <w:tcPr>
            <w:tcW w:w="6091" w:type="dxa"/>
            <w:gridSpan w:val="3"/>
            <w:vMerge w:val="restart"/>
            <w:shd w:val="clear" w:color="auto" w:fill="auto"/>
            <w:noWrap/>
            <w:vAlign w:val="center"/>
            <w:hideMark/>
          </w:tcPr>
          <w:p w14:paraId="171E22B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Всего:</w:t>
            </w:r>
          </w:p>
        </w:tc>
        <w:tc>
          <w:tcPr>
            <w:tcW w:w="724" w:type="dxa"/>
            <w:shd w:val="clear" w:color="auto" w:fill="auto"/>
            <w:noWrap/>
            <w:vAlign w:val="center"/>
            <w:hideMark/>
          </w:tcPr>
          <w:p w14:paraId="7A26289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146</w:t>
            </w:r>
          </w:p>
        </w:tc>
        <w:tc>
          <w:tcPr>
            <w:tcW w:w="852" w:type="dxa"/>
            <w:shd w:val="clear" w:color="auto" w:fill="auto"/>
            <w:noWrap/>
            <w:vAlign w:val="center"/>
            <w:hideMark/>
          </w:tcPr>
          <w:p w14:paraId="24EFCA2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122</w:t>
            </w:r>
          </w:p>
        </w:tc>
        <w:tc>
          <w:tcPr>
            <w:tcW w:w="724" w:type="dxa"/>
            <w:vMerge w:val="restart"/>
            <w:shd w:val="clear" w:color="auto" w:fill="auto"/>
            <w:vAlign w:val="center"/>
            <w:hideMark/>
          </w:tcPr>
          <w:p w14:paraId="1E29F9F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268</w:t>
            </w:r>
          </w:p>
        </w:tc>
        <w:tc>
          <w:tcPr>
            <w:tcW w:w="1527" w:type="dxa"/>
            <w:vMerge w:val="restart"/>
            <w:shd w:val="clear" w:color="auto" w:fill="auto"/>
            <w:noWrap/>
            <w:vAlign w:val="center"/>
            <w:hideMark/>
          </w:tcPr>
          <w:p w14:paraId="4B67C92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100,0%</w:t>
            </w:r>
          </w:p>
        </w:tc>
      </w:tr>
      <w:tr w:rsidR="00AE0117" w:rsidRPr="00AE0117" w14:paraId="3CD34AA8" w14:textId="77777777" w:rsidTr="005F3F36">
        <w:trPr>
          <w:trHeight w:val="220"/>
          <w:jc w:val="center"/>
        </w:trPr>
        <w:tc>
          <w:tcPr>
            <w:tcW w:w="6091" w:type="dxa"/>
            <w:gridSpan w:val="3"/>
            <w:vMerge/>
            <w:vAlign w:val="center"/>
            <w:hideMark/>
          </w:tcPr>
          <w:p w14:paraId="2C40F46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724" w:type="dxa"/>
            <w:shd w:val="clear" w:color="auto" w:fill="auto"/>
            <w:noWrap/>
            <w:vAlign w:val="center"/>
            <w:hideMark/>
          </w:tcPr>
          <w:p w14:paraId="52EDD96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54,5%</w:t>
            </w:r>
          </w:p>
        </w:tc>
        <w:tc>
          <w:tcPr>
            <w:tcW w:w="852" w:type="dxa"/>
            <w:shd w:val="clear" w:color="auto" w:fill="auto"/>
            <w:noWrap/>
            <w:vAlign w:val="center"/>
            <w:hideMark/>
          </w:tcPr>
          <w:p w14:paraId="09BB370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45,5%</w:t>
            </w:r>
          </w:p>
        </w:tc>
        <w:tc>
          <w:tcPr>
            <w:tcW w:w="724" w:type="dxa"/>
            <w:vMerge/>
            <w:vAlign w:val="center"/>
            <w:hideMark/>
          </w:tcPr>
          <w:p w14:paraId="6E3A571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27" w:type="dxa"/>
            <w:vMerge/>
            <w:vAlign w:val="center"/>
            <w:hideMark/>
          </w:tcPr>
          <w:p w14:paraId="4F2AED0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r>
    </w:tbl>
    <w:p w14:paraId="10E3DC36" w14:textId="77777777" w:rsidR="00B47EAA" w:rsidRDefault="00B47EAA" w:rsidP="00B81523">
      <w:pPr>
        <w:suppressAutoHyphens/>
        <w:spacing w:after="0" w:line="276" w:lineRule="auto"/>
        <w:jc w:val="center"/>
        <w:rPr>
          <w:rFonts w:ascii="Times New Roman" w:eastAsia="Times New Roman" w:hAnsi="Times New Roman" w:cs="Times New Roman"/>
          <w:sz w:val="28"/>
          <w:szCs w:val="28"/>
          <w:lang w:eastAsia="ru-RU"/>
        </w:rPr>
      </w:pPr>
    </w:p>
    <w:p w14:paraId="1083BA8B" w14:textId="77777777" w:rsidR="00B47EAA" w:rsidRDefault="00B47EA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981F71" w14:textId="77777777" w:rsidR="00085F27" w:rsidRDefault="00EB5499" w:rsidP="00B81523">
      <w:pPr>
        <w:suppressAutoHyphens/>
        <w:spacing w:after="0" w:line="276" w:lineRule="auto"/>
        <w:jc w:val="center"/>
        <w:rPr>
          <w:rFonts w:ascii="Times New Roman" w:eastAsia="Times New Roman" w:hAnsi="Times New Roman" w:cs="Times New Roman"/>
          <w:sz w:val="20"/>
          <w:szCs w:val="28"/>
          <w:lang w:eastAsia="ru-RU"/>
        </w:rPr>
      </w:pPr>
      <w:r w:rsidRPr="00EB5499">
        <w:rPr>
          <w:rFonts w:ascii="Times New Roman" w:eastAsia="Times New Roman" w:hAnsi="Times New Roman" w:cs="Times New Roman"/>
          <w:sz w:val="20"/>
          <w:szCs w:val="28"/>
          <w:lang w:eastAsia="ru-RU"/>
        </w:rPr>
        <w:lastRenderedPageBreak/>
        <w:t>Рисунок 7.</w:t>
      </w:r>
      <w:r w:rsidR="00B81523">
        <w:rPr>
          <w:rFonts w:ascii="Times New Roman" w:eastAsia="Times New Roman" w:hAnsi="Times New Roman" w:cs="Times New Roman"/>
          <w:sz w:val="20"/>
          <w:szCs w:val="28"/>
          <w:lang w:eastAsia="ru-RU"/>
        </w:rPr>
        <w:t xml:space="preserve"> Параметры НОК в составе показателей, входящих в общие критерии НОК, по которым были выявлены недостатки, с указанием долей оценок в «0» и «0,5» балла, в %</w:t>
      </w:r>
      <w:r w:rsidR="00A1725E">
        <w:rPr>
          <w:rFonts w:ascii="Times New Roman" w:eastAsia="Times New Roman" w:hAnsi="Times New Roman" w:cs="Times New Roman"/>
          <w:sz w:val="20"/>
          <w:szCs w:val="28"/>
          <w:lang w:eastAsia="ru-RU"/>
        </w:rPr>
        <w:t xml:space="preserve"> от общего количества таких оценок</w:t>
      </w:r>
      <w:r w:rsidR="00B81523">
        <w:rPr>
          <w:rFonts w:ascii="Times New Roman" w:eastAsia="Times New Roman" w:hAnsi="Times New Roman" w:cs="Times New Roman"/>
          <w:sz w:val="20"/>
          <w:szCs w:val="28"/>
          <w:lang w:eastAsia="ru-RU"/>
        </w:rPr>
        <w:t>,</w:t>
      </w:r>
      <w:r w:rsidR="00A1725E">
        <w:rPr>
          <w:rFonts w:ascii="Times New Roman" w:eastAsia="Times New Roman" w:hAnsi="Times New Roman" w:cs="Times New Roman"/>
          <w:sz w:val="20"/>
          <w:szCs w:val="28"/>
          <w:lang w:eastAsia="ru-RU"/>
        </w:rPr>
        <w:t xml:space="preserve"> </w:t>
      </w:r>
      <w:r w:rsidR="00B81523">
        <w:rPr>
          <w:rFonts w:ascii="Times New Roman" w:eastAsia="Times New Roman" w:hAnsi="Times New Roman" w:cs="Times New Roman"/>
          <w:sz w:val="20"/>
          <w:szCs w:val="28"/>
          <w:lang w:eastAsia="ru-RU"/>
        </w:rPr>
        <w:t>в порядке убывания</w:t>
      </w:r>
      <w:r w:rsidR="006F2F80">
        <w:rPr>
          <w:rFonts w:ascii="Times New Roman" w:eastAsia="Times New Roman" w:hAnsi="Times New Roman" w:cs="Times New Roman"/>
          <w:sz w:val="20"/>
          <w:szCs w:val="28"/>
          <w:lang w:eastAsia="ru-RU"/>
        </w:rPr>
        <w:t xml:space="preserve"> значения долей</w:t>
      </w:r>
    </w:p>
    <w:p w14:paraId="6EFB0DAF" w14:textId="77777777" w:rsidR="00EB5499" w:rsidRPr="00EB5499" w:rsidRDefault="005D0223" w:rsidP="00EB549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C46839D" wp14:editId="5833DC73">
            <wp:extent cx="5718626" cy="627320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2207" cy="6310046"/>
                    </a:xfrm>
                    <a:prstGeom prst="rect">
                      <a:avLst/>
                    </a:prstGeom>
                    <a:noFill/>
                  </pic:spPr>
                </pic:pic>
              </a:graphicData>
            </a:graphic>
          </wp:inline>
        </w:drawing>
      </w:r>
    </w:p>
    <w:p w14:paraId="3048F866" w14:textId="77777777" w:rsidR="00EB5499" w:rsidRDefault="00EB5499"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A6E2469" w14:textId="77777777" w:rsidR="00D845E7" w:rsidRDefault="00E840A0" w:rsidP="00D845E7">
      <w:pPr>
        <w:tabs>
          <w:tab w:val="left" w:pos="993"/>
        </w:tabs>
        <w:spacing w:after="0" w:line="276" w:lineRule="auto"/>
        <w:ind w:firstLine="709"/>
        <w:jc w:val="both"/>
        <w:rPr>
          <w:rFonts w:ascii="Times New Roman" w:hAnsi="Times New Roman" w:cs="Times New Roman"/>
          <w:sz w:val="28"/>
          <w:szCs w:val="28"/>
        </w:rPr>
      </w:pPr>
      <w:r w:rsidRPr="00E840A0">
        <w:rPr>
          <w:rFonts w:ascii="Times New Roman" w:eastAsia="Times New Roman" w:hAnsi="Times New Roman" w:cs="Times New Roman"/>
          <w:b/>
          <w:sz w:val="28"/>
          <w:szCs w:val="28"/>
          <w:lang w:eastAsia="ru-RU"/>
        </w:rPr>
        <w:t>Конкретные недостатки по каждому учреждению культуры, выявленные в ходе сбора и обобщения информации о качестве условий оказания услуг</w:t>
      </w:r>
      <w:r>
        <w:rPr>
          <w:rFonts w:ascii="Times New Roman" w:eastAsia="Times New Roman" w:hAnsi="Times New Roman" w:cs="Times New Roman"/>
          <w:sz w:val="28"/>
          <w:szCs w:val="28"/>
          <w:lang w:eastAsia="ru-RU"/>
        </w:rPr>
        <w:t xml:space="preserve"> представлены в Разделе 2. «</w:t>
      </w:r>
      <w:r w:rsidRPr="00E840A0">
        <w:rPr>
          <w:rFonts w:ascii="Times New Roman" w:eastAsia="Times New Roman" w:hAnsi="Times New Roman" w:cs="Times New Roman"/>
          <w:sz w:val="28"/>
          <w:szCs w:val="28"/>
          <w:lang w:eastAsia="ru-RU"/>
        </w:rPr>
        <w:t>Оценка качества условий оказания услуг в разрезе организаций по сфере культуры</w:t>
      </w:r>
      <w:r>
        <w:rPr>
          <w:rFonts w:ascii="Times New Roman" w:eastAsia="Times New Roman" w:hAnsi="Times New Roman" w:cs="Times New Roman"/>
          <w:sz w:val="28"/>
          <w:szCs w:val="28"/>
          <w:lang w:eastAsia="ru-RU"/>
        </w:rPr>
        <w:t xml:space="preserve">» настоящего отчета и в файле </w:t>
      </w:r>
      <w:r>
        <w:rPr>
          <w:rFonts w:ascii="Times New Roman" w:hAnsi="Times New Roman" w:cs="Times New Roman"/>
          <w:sz w:val="28"/>
          <w:szCs w:val="28"/>
        </w:rPr>
        <w:t xml:space="preserve">«Выявленные недостатки и конкретные </w:t>
      </w:r>
      <w:proofErr w:type="spellStart"/>
      <w:r>
        <w:rPr>
          <w:rFonts w:ascii="Times New Roman" w:hAnsi="Times New Roman" w:cs="Times New Roman"/>
          <w:sz w:val="28"/>
          <w:szCs w:val="28"/>
        </w:rPr>
        <w:t>рекомендации_культура</w:t>
      </w:r>
      <w:proofErr w:type="spellEnd"/>
      <w:r>
        <w:rPr>
          <w:rFonts w:ascii="Times New Roman" w:hAnsi="Times New Roman" w:cs="Times New Roman"/>
          <w:sz w:val="28"/>
          <w:szCs w:val="28"/>
        </w:rPr>
        <w:t xml:space="preserve"> Ульяновск.24.</w:t>
      </w:r>
      <w:r>
        <w:rPr>
          <w:rFonts w:ascii="Times New Roman" w:hAnsi="Times New Roman" w:cs="Times New Roman"/>
          <w:sz w:val="28"/>
          <w:szCs w:val="28"/>
          <w:lang w:val="en-US"/>
        </w:rPr>
        <w:t>xlsx</w:t>
      </w:r>
      <w:r>
        <w:rPr>
          <w:rFonts w:ascii="Times New Roman" w:hAnsi="Times New Roman" w:cs="Times New Roman"/>
          <w:sz w:val="28"/>
          <w:szCs w:val="28"/>
        </w:rPr>
        <w:t>».</w:t>
      </w:r>
      <w:r w:rsidR="00D845E7">
        <w:rPr>
          <w:rFonts w:ascii="Times New Roman" w:hAnsi="Times New Roman" w:cs="Times New Roman"/>
          <w:sz w:val="28"/>
          <w:szCs w:val="28"/>
        </w:rPr>
        <w:br w:type="page"/>
      </w:r>
    </w:p>
    <w:p w14:paraId="6E77DBA9" w14:textId="77777777" w:rsidR="00B30EDD" w:rsidRPr="008A2C51" w:rsidRDefault="00B30EDD" w:rsidP="00B30EDD">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1" w:name="_Toc182176491"/>
      <w:r w:rsidRPr="008A2C51">
        <w:rPr>
          <w:rFonts w:ascii="Times New Roman" w:eastAsia="Times New Roman" w:hAnsi="Times New Roman" w:cs="Times New Roman"/>
          <w:b/>
          <w:sz w:val="32"/>
          <w:szCs w:val="20"/>
          <w:lang w:eastAsia="ar-SA"/>
        </w:rPr>
        <w:lastRenderedPageBreak/>
        <w:t>8. Общие выводы и предложения по совершенствованию деятельности учреждений культуры</w:t>
      </w:r>
      <w:bookmarkEnd w:id="51"/>
    </w:p>
    <w:p w14:paraId="0732C4A1"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p>
    <w:p w14:paraId="41AE0D0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В рамках данного исследования независимая оценка качества условий оказания услуг была проведена среди 12-ти учреждений культуры Ульяновской области, 5 из которых имеют в своем составе филиалы/структурные подразделения. Перечень обследованных учреждений культуры и их филиалов/структурных подразделений представлен в Приложении к настоящему отчету.</w:t>
      </w:r>
    </w:p>
    <w:p w14:paraId="4D37D79C"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результатам проведенной независимой оценки качества условий оказания услуг организациями культуры, итоговые значения оценок по обследованным учреждениям варьируются в пределах от 77,0 баллов до 95,9 балла из 100 возможных. Итоговое значение НОК по учреждениям культуры в 2024 г. составило 90,2 балла.</w:t>
      </w:r>
    </w:p>
    <w:p w14:paraId="7257495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sz w:val="28"/>
          <w:szCs w:val="28"/>
        </w:rPr>
        <w:t>Согласно шкале оценок НОК</w:t>
      </w:r>
      <w:r w:rsidRPr="008A2C51">
        <w:rPr>
          <w:rFonts w:ascii="Times New Roman" w:hAnsi="Times New Roman" w:cs="Times New Roman"/>
          <w:sz w:val="28"/>
          <w:szCs w:val="28"/>
          <w:vertAlign w:val="superscript"/>
        </w:rPr>
        <w:footnoteReference w:id="8"/>
      </w:r>
      <w:r w:rsidRPr="008A2C51">
        <w:rPr>
          <w:rFonts w:ascii="Times New Roman" w:hAnsi="Times New Roman" w:cs="Times New Roman"/>
          <w:sz w:val="28"/>
          <w:szCs w:val="28"/>
        </w:rPr>
        <w:t xml:space="preserve">, где значение оценок качества условий оказания услуг в 81-100 баллов характеризуется как «отличное», в 61-80 баллов – как «хорошее», в 40-60 баллов – «удовлетворительное», в 20-39 баллов – «ниже среднего», в 0-19 баллов – «неудовлетворительное», высокие оценки («отлично») получили 10 из 12-ти обследованных организаций; 2-е организации продемонстрировали «хорошие» итоговые оценки НОК. «Удовлетворительные», «ниже среднего» и «неудовлетворительные» оценки не продемонстрировала ни одна из обследованных организаций. </w:t>
      </w:r>
      <w:r w:rsidRPr="008A2C51">
        <w:rPr>
          <w:rFonts w:ascii="Times New Roman" w:hAnsi="Times New Roman" w:cs="Times New Roman"/>
          <w:bCs/>
          <w:sz w:val="28"/>
          <w:szCs w:val="28"/>
        </w:rPr>
        <w:t>В пересчете на относительные показатели соотношение организаций с «отличными» и «хорошими» итоговыми оценками представляется как 83,3% и 16,7% соответственно.</w:t>
      </w:r>
    </w:p>
    <w:p w14:paraId="19A6A937" w14:textId="77777777" w:rsid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29B66572" w14:textId="77777777" w:rsidR="00B47EAA" w:rsidRDefault="00B47EAA" w:rsidP="008A2C51">
      <w:pPr>
        <w:tabs>
          <w:tab w:val="left" w:pos="993"/>
        </w:tabs>
        <w:spacing w:after="0" w:line="276" w:lineRule="auto"/>
        <w:ind w:firstLine="709"/>
        <w:jc w:val="both"/>
        <w:rPr>
          <w:rFonts w:ascii="Times New Roman" w:hAnsi="Times New Roman" w:cs="Times New Roman"/>
          <w:bCs/>
          <w:sz w:val="28"/>
          <w:szCs w:val="28"/>
        </w:rPr>
      </w:pPr>
    </w:p>
    <w:p w14:paraId="555E7E4F"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Общий рейтинг учреждений культуры, прошедших оценку</w:t>
      </w:r>
    </w:p>
    <w:p w14:paraId="252089D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C55FC7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Самые лучшие результаты зафиксированы по ОГАУК «Ульяновский театр кукол имени народной артистки СССР </w:t>
      </w:r>
      <w:proofErr w:type="spellStart"/>
      <w:r w:rsidRPr="008A2C51">
        <w:rPr>
          <w:rFonts w:ascii="Times New Roman" w:hAnsi="Times New Roman" w:cs="Times New Roman"/>
          <w:bCs/>
          <w:sz w:val="28"/>
          <w:szCs w:val="28"/>
        </w:rPr>
        <w:t>В.М.Леонтьевой</w:t>
      </w:r>
      <w:proofErr w:type="spellEnd"/>
      <w:r w:rsidRPr="008A2C51">
        <w:rPr>
          <w:rFonts w:ascii="Times New Roman" w:hAnsi="Times New Roman" w:cs="Times New Roman"/>
          <w:bCs/>
          <w:sz w:val="28"/>
          <w:szCs w:val="28"/>
        </w:rPr>
        <w:t xml:space="preserve">» (95,9 балла) и ОГБУК «Ульяновская областная библиотека для детей и юношества имени </w:t>
      </w:r>
      <w:proofErr w:type="spellStart"/>
      <w:r w:rsidRPr="008A2C51">
        <w:rPr>
          <w:rFonts w:ascii="Times New Roman" w:hAnsi="Times New Roman" w:cs="Times New Roman"/>
          <w:bCs/>
          <w:sz w:val="28"/>
          <w:szCs w:val="28"/>
        </w:rPr>
        <w:t>С.Т.Аксакова</w:t>
      </w:r>
      <w:proofErr w:type="spellEnd"/>
      <w:r w:rsidRPr="008A2C51">
        <w:rPr>
          <w:rFonts w:ascii="Times New Roman" w:hAnsi="Times New Roman" w:cs="Times New Roman"/>
          <w:bCs/>
          <w:sz w:val="28"/>
          <w:szCs w:val="28"/>
        </w:rPr>
        <w:t xml:space="preserve">» (95,6 балла): данные организации заняли 1-е и 2-е места общего рейтинга НОК организаций культуры соответственно. Далее следуют ОГБУК </w:t>
      </w:r>
      <w:r w:rsidRPr="008A2C51">
        <w:rPr>
          <w:rFonts w:ascii="Times New Roman" w:hAnsi="Times New Roman" w:cs="Times New Roman"/>
          <w:bCs/>
          <w:sz w:val="28"/>
          <w:szCs w:val="28"/>
        </w:rPr>
        <w:lastRenderedPageBreak/>
        <w:t xml:space="preserve">«Дворец Книги - Ульяновская областная научная библиотека имени </w:t>
      </w:r>
      <w:proofErr w:type="spellStart"/>
      <w:r w:rsidRPr="008A2C51">
        <w:rPr>
          <w:rFonts w:ascii="Times New Roman" w:hAnsi="Times New Roman" w:cs="Times New Roman"/>
          <w:bCs/>
          <w:sz w:val="28"/>
          <w:szCs w:val="28"/>
        </w:rPr>
        <w:t>В.И.Ленина</w:t>
      </w:r>
      <w:proofErr w:type="spellEnd"/>
      <w:r w:rsidRPr="008A2C51">
        <w:rPr>
          <w:rFonts w:ascii="Times New Roman" w:hAnsi="Times New Roman" w:cs="Times New Roman"/>
          <w:bCs/>
          <w:sz w:val="28"/>
          <w:szCs w:val="28"/>
        </w:rPr>
        <w:t>» (93,6 балла), ОГБУК «Ульяновский областной краеведческий музей им. И.А. Гончарова» (93,5 балла) и ОГБУК «Центр народной культуры Ульяновской области» (93,1 балла), занявшие 3-е, 4-е и 5-е места общего рейтинга НОК.</w:t>
      </w:r>
    </w:p>
    <w:p w14:paraId="39C2390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B1230AF"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 xml:space="preserve">Таблица 8.1. Рейтинг организаций культуры, итоговая оценка НОК и группировка организаций </w:t>
      </w:r>
    </w:p>
    <w:p w14:paraId="33E2886F"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по значениям оценок в баллах</w:t>
      </w:r>
    </w:p>
    <w:tbl>
      <w:tblPr>
        <w:tblW w:w="9210" w:type="dxa"/>
        <w:jc w:val="center"/>
        <w:tblLook w:val="04A0" w:firstRow="1" w:lastRow="0" w:firstColumn="1" w:lastColumn="0" w:noHBand="0" w:noVBand="1"/>
      </w:tblPr>
      <w:tblGrid>
        <w:gridCol w:w="988"/>
        <w:gridCol w:w="5670"/>
        <w:gridCol w:w="1006"/>
        <w:gridCol w:w="1546"/>
      </w:tblGrid>
      <w:tr w:rsidR="008A2C51" w:rsidRPr="008A2C51" w14:paraId="7AA2A79B" w14:textId="77777777" w:rsidTr="002826E5">
        <w:trPr>
          <w:trHeight w:val="47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498E2A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Место рейтинга</w:t>
            </w:r>
          </w:p>
        </w:tc>
        <w:tc>
          <w:tcPr>
            <w:tcW w:w="5670" w:type="dxa"/>
            <w:tcBorders>
              <w:top w:val="single" w:sz="4" w:space="0" w:color="auto"/>
              <w:left w:val="nil"/>
              <w:bottom w:val="single" w:sz="4" w:space="0" w:color="auto"/>
              <w:right w:val="single" w:sz="4" w:space="0" w:color="auto"/>
            </w:tcBorders>
            <w:shd w:val="clear" w:color="auto" w:fill="auto"/>
            <w:hideMark/>
          </w:tcPr>
          <w:p w14:paraId="483C738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Наименование организации (юрлица)</w:t>
            </w:r>
          </w:p>
        </w:tc>
        <w:tc>
          <w:tcPr>
            <w:tcW w:w="1006" w:type="dxa"/>
            <w:tcBorders>
              <w:top w:val="single" w:sz="4" w:space="0" w:color="auto"/>
              <w:left w:val="nil"/>
              <w:bottom w:val="single" w:sz="4" w:space="0" w:color="auto"/>
              <w:right w:val="single" w:sz="4" w:space="0" w:color="auto"/>
            </w:tcBorders>
            <w:shd w:val="clear" w:color="auto" w:fill="auto"/>
            <w:hideMark/>
          </w:tcPr>
          <w:p w14:paraId="52286E0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оценка НОК, баллы</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4123C5D"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8A2C51" w:rsidRPr="008A2C51" w14:paraId="084DDB40"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04CDD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670" w:type="dxa"/>
            <w:tcBorders>
              <w:top w:val="nil"/>
              <w:left w:val="nil"/>
              <w:bottom w:val="single" w:sz="4" w:space="0" w:color="auto"/>
              <w:right w:val="single" w:sz="4" w:space="0" w:color="auto"/>
            </w:tcBorders>
            <w:shd w:val="clear" w:color="auto" w:fill="auto"/>
            <w:noWrap/>
            <w:hideMark/>
          </w:tcPr>
          <w:p w14:paraId="4C594D3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ОГАУК «Ульяновский театр кукол имени народной артистки СССР </w:t>
            </w:r>
            <w:proofErr w:type="spellStart"/>
            <w:r w:rsidRPr="008A2C51">
              <w:rPr>
                <w:rFonts w:ascii="Times New Roman" w:eastAsia="Times New Roman" w:hAnsi="Times New Roman" w:cs="Times New Roman"/>
                <w:sz w:val="20"/>
                <w:szCs w:val="20"/>
                <w:lang w:eastAsia="ru-RU"/>
              </w:rPr>
              <w:t>В.М.Леонтьевой</w:t>
            </w:r>
            <w:proofErr w:type="spellEnd"/>
            <w:r w:rsidRPr="008A2C51">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18F3A22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95,9</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55A078F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w:t>
            </w:r>
            <w:proofErr w:type="gramStart"/>
            <w:r w:rsidRPr="008A2C51">
              <w:rPr>
                <w:rFonts w:ascii="Times New Roman" w:eastAsia="Times New Roman" w:hAnsi="Times New Roman" w:cs="Times New Roman"/>
                <w:color w:val="000000"/>
                <w:sz w:val="20"/>
                <w:szCs w:val="20"/>
                <w:lang w:eastAsia="ru-RU"/>
              </w:rPr>
              <w:t>Отлично»  (</w:t>
            </w:r>
            <w:proofErr w:type="gramEnd"/>
            <w:r w:rsidRPr="008A2C51">
              <w:rPr>
                <w:rFonts w:ascii="Times New Roman" w:eastAsia="Times New Roman" w:hAnsi="Times New Roman" w:cs="Times New Roman"/>
                <w:color w:val="000000"/>
                <w:sz w:val="20"/>
                <w:szCs w:val="20"/>
                <w:lang w:eastAsia="ru-RU"/>
              </w:rPr>
              <w:t>81-100 баллов)</w:t>
            </w:r>
          </w:p>
        </w:tc>
      </w:tr>
      <w:tr w:rsidR="008A2C51" w:rsidRPr="008A2C51" w14:paraId="30B5AD36"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E0E43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670" w:type="dxa"/>
            <w:tcBorders>
              <w:top w:val="nil"/>
              <w:left w:val="nil"/>
              <w:bottom w:val="single" w:sz="4" w:space="0" w:color="auto"/>
              <w:right w:val="single" w:sz="4" w:space="0" w:color="auto"/>
            </w:tcBorders>
            <w:shd w:val="clear" w:color="auto" w:fill="auto"/>
            <w:noWrap/>
            <w:hideMark/>
          </w:tcPr>
          <w:p w14:paraId="279FF423"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proofErr w:type="gramStart"/>
            <w:r w:rsidRPr="008A2C51">
              <w:rPr>
                <w:rFonts w:ascii="Times New Roman" w:eastAsia="Times New Roman" w:hAnsi="Times New Roman" w:cs="Times New Roman"/>
                <w:sz w:val="20"/>
                <w:szCs w:val="20"/>
                <w:lang w:eastAsia="ru-RU"/>
              </w:rPr>
              <w:t>ОГБУК  «</w:t>
            </w:r>
            <w:proofErr w:type="gramEnd"/>
            <w:r w:rsidRPr="008A2C51">
              <w:rPr>
                <w:rFonts w:ascii="Times New Roman" w:eastAsia="Times New Roman" w:hAnsi="Times New Roman" w:cs="Times New Roman"/>
                <w:sz w:val="20"/>
                <w:szCs w:val="20"/>
                <w:lang w:eastAsia="ru-RU"/>
              </w:rPr>
              <w:t xml:space="preserve">Ульяновская областная библиотека для детей и юношества имени </w:t>
            </w:r>
            <w:proofErr w:type="spellStart"/>
            <w:r w:rsidRPr="008A2C51">
              <w:rPr>
                <w:rFonts w:ascii="Times New Roman" w:eastAsia="Times New Roman" w:hAnsi="Times New Roman" w:cs="Times New Roman"/>
                <w:sz w:val="20"/>
                <w:szCs w:val="20"/>
                <w:lang w:eastAsia="ru-RU"/>
              </w:rPr>
              <w:t>С.Т.Аксакова</w:t>
            </w:r>
            <w:proofErr w:type="spellEnd"/>
            <w:r w:rsidRPr="008A2C51">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3E65BA9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5FB4A89E"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2E0E70E"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C2B51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670" w:type="dxa"/>
            <w:tcBorders>
              <w:top w:val="nil"/>
              <w:left w:val="nil"/>
              <w:bottom w:val="single" w:sz="4" w:space="0" w:color="auto"/>
              <w:right w:val="single" w:sz="4" w:space="0" w:color="auto"/>
            </w:tcBorders>
            <w:shd w:val="clear" w:color="auto" w:fill="auto"/>
            <w:noWrap/>
            <w:hideMark/>
          </w:tcPr>
          <w:p w14:paraId="7CAA8108"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ОГБУК «Дворец Книги - Ульяновская областная научная библиотека имени </w:t>
            </w:r>
            <w:proofErr w:type="spellStart"/>
            <w:r w:rsidRPr="008A2C51">
              <w:rPr>
                <w:rFonts w:ascii="Times New Roman" w:eastAsia="Times New Roman" w:hAnsi="Times New Roman" w:cs="Times New Roman"/>
                <w:sz w:val="20"/>
                <w:szCs w:val="20"/>
                <w:lang w:eastAsia="ru-RU"/>
              </w:rPr>
              <w:t>В.И.Ленина</w:t>
            </w:r>
            <w:proofErr w:type="spellEnd"/>
            <w:r w:rsidRPr="008A2C51">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342500E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AA04E1A"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5850451"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0CD2F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670" w:type="dxa"/>
            <w:tcBorders>
              <w:top w:val="nil"/>
              <w:left w:val="nil"/>
              <w:bottom w:val="single" w:sz="4" w:space="0" w:color="auto"/>
              <w:right w:val="single" w:sz="4" w:space="0" w:color="auto"/>
            </w:tcBorders>
            <w:shd w:val="clear" w:color="auto" w:fill="auto"/>
            <w:noWrap/>
            <w:hideMark/>
          </w:tcPr>
          <w:p w14:paraId="0C06F1A8"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017160E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93,5</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59FFB9F"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D22322F"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0358B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5</w:t>
            </w:r>
          </w:p>
        </w:tc>
        <w:tc>
          <w:tcPr>
            <w:tcW w:w="5670" w:type="dxa"/>
            <w:tcBorders>
              <w:top w:val="nil"/>
              <w:left w:val="nil"/>
              <w:bottom w:val="single" w:sz="4" w:space="0" w:color="auto"/>
              <w:right w:val="single" w:sz="4" w:space="0" w:color="auto"/>
            </w:tcBorders>
            <w:shd w:val="clear" w:color="auto" w:fill="auto"/>
            <w:noWrap/>
            <w:hideMark/>
          </w:tcPr>
          <w:p w14:paraId="3A6E39CB"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«Центр народной культуры Ульяновской области»</w:t>
            </w:r>
          </w:p>
        </w:tc>
        <w:tc>
          <w:tcPr>
            <w:tcW w:w="1006" w:type="dxa"/>
            <w:tcBorders>
              <w:top w:val="nil"/>
              <w:left w:val="nil"/>
              <w:bottom w:val="single" w:sz="4" w:space="0" w:color="auto"/>
              <w:right w:val="single" w:sz="4" w:space="0" w:color="auto"/>
            </w:tcBorders>
            <w:shd w:val="clear" w:color="auto" w:fill="auto"/>
            <w:noWrap/>
            <w:vAlign w:val="center"/>
            <w:hideMark/>
          </w:tcPr>
          <w:p w14:paraId="31AC03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F00CF6C"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D5B1269"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EC07A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6</w:t>
            </w:r>
          </w:p>
        </w:tc>
        <w:tc>
          <w:tcPr>
            <w:tcW w:w="5670" w:type="dxa"/>
            <w:tcBorders>
              <w:top w:val="nil"/>
              <w:left w:val="nil"/>
              <w:bottom w:val="single" w:sz="4" w:space="0" w:color="auto"/>
              <w:right w:val="single" w:sz="4" w:space="0" w:color="auto"/>
            </w:tcBorders>
            <w:shd w:val="clear" w:color="auto" w:fill="auto"/>
            <w:noWrap/>
            <w:hideMark/>
          </w:tcPr>
          <w:p w14:paraId="00EE253A"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006" w:type="dxa"/>
            <w:tcBorders>
              <w:top w:val="nil"/>
              <w:left w:val="nil"/>
              <w:bottom w:val="single" w:sz="4" w:space="0" w:color="auto"/>
              <w:right w:val="single" w:sz="4" w:space="0" w:color="auto"/>
            </w:tcBorders>
            <w:shd w:val="clear" w:color="auto" w:fill="auto"/>
            <w:noWrap/>
            <w:vAlign w:val="center"/>
            <w:hideMark/>
          </w:tcPr>
          <w:p w14:paraId="4B16E53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92,8</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4863F281"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DA00F94"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E0DE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w:t>
            </w:r>
          </w:p>
        </w:tc>
        <w:tc>
          <w:tcPr>
            <w:tcW w:w="5670" w:type="dxa"/>
            <w:tcBorders>
              <w:top w:val="nil"/>
              <w:left w:val="nil"/>
              <w:bottom w:val="single" w:sz="4" w:space="0" w:color="auto"/>
              <w:right w:val="single" w:sz="4" w:space="0" w:color="auto"/>
            </w:tcBorders>
            <w:shd w:val="clear" w:color="auto" w:fill="auto"/>
            <w:noWrap/>
            <w:hideMark/>
          </w:tcPr>
          <w:p w14:paraId="06C9176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w:t>
            </w:r>
            <w:proofErr w:type="spellStart"/>
            <w:r w:rsidRPr="008A2C51">
              <w:rPr>
                <w:rFonts w:ascii="Times New Roman" w:eastAsia="Times New Roman" w:hAnsi="Times New Roman" w:cs="Times New Roman"/>
                <w:sz w:val="20"/>
                <w:szCs w:val="20"/>
                <w:lang w:eastAsia="ru-RU"/>
              </w:rPr>
              <w:t>Ундоровский</w:t>
            </w:r>
            <w:proofErr w:type="spellEnd"/>
            <w:r w:rsidRPr="008A2C51">
              <w:rPr>
                <w:rFonts w:ascii="Times New Roman" w:eastAsia="Times New Roman" w:hAnsi="Times New Roman" w:cs="Times New Roman"/>
                <w:sz w:val="20"/>
                <w:szCs w:val="20"/>
                <w:lang w:eastAsia="ru-RU"/>
              </w:rPr>
              <w:t xml:space="preserve"> палеонтологический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6B93061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92,7</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25D3AA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667652D"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8284B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w:t>
            </w:r>
          </w:p>
        </w:tc>
        <w:tc>
          <w:tcPr>
            <w:tcW w:w="5670" w:type="dxa"/>
            <w:tcBorders>
              <w:top w:val="nil"/>
              <w:left w:val="nil"/>
              <w:bottom w:val="single" w:sz="4" w:space="0" w:color="auto"/>
              <w:right w:val="single" w:sz="4" w:space="0" w:color="auto"/>
            </w:tcBorders>
            <w:shd w:val="clear" w:color="auto" w:fill="auto"/>
            <w:noWrap/>
            <w:hideMark/>
          </w:tcPr>
          <w:p w14:paraId="7A2A8385"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4C048F1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91,2</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5F30082"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0DEE62A2"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A1430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w:t>
            </w:r>
          </w:p>
        </w:tc>
        <w:tc>
          <w:tcPr>
            <w:tcW w:w="5670" w:type="dxa"/>
            <w:tcBorders>
              <w:top w:val="nil"/>
              <w:left w:val="nil"/>
              <w:bottom w:val="single" w:sz="4" w:space="0" w:color="auto"/>
              <w:right w:val="single" w:sz="4" w:space="0" w:color="auto"/>
            </w:tcBorders>
            <w:shd w:val="clear" w:color="auto" w:fill="auto"/>
            <w:noWrap/>
            <w:hideMark/>
          </w:tcPr>
          <w:p w14:paraId="4095D2B7"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«Ленинский мемориал»</w:t>
            </w:r>
          </w:p>
        </w:tc>
        <w:tc>
          <w:tcPr>
            <w:tcW w:w="1006" w:type="dxa"/>
            <w:tcBorders>
              <w:top w:val="nil"/>
              <w:left w:val="nil"/>
              <w:bottom w:val="single" w:sz="4" w:space="0" w:color="auto"/>
              <w:right w:val="single" w:sz="4" w:space="0" w:color="auto"/>
            </w:tcBorders>
            <w:shd w:val="clear" w:color="auto" w:fill="auto"/>
            <w:noWrap/>
            <w:vAlign w:val="center"/>
            <w:hideMark/>
          </w:tcPr>
          <w:p w14:paraId="4EC1888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19F78E8"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5E9FC95E"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4A883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10</w:t>
            </w:r>
          </w:p>
        </w:tc>
        <w:tc>
          <w:tcPr>
            <w:tcW w:w="5670" w:type="dxa"/>
            <w:tcBorders>
              <w:top w:val="nil"/>
              <w:left w:val="nil"/>
              <w:bottom w:val="single" w:sz="4" w:space="0" w:color="auto"/>
              <w:right w:val="single" w:sz="4" w:space="0" w:color="auto"/>
            </w:tcBorders>
            <w:shd w:val="clear" w:color="auto" w:fill="auto"/>
            <w:noWrap/>
            <w:hideMark/>
          </w:tcPr>
          <w:p w14:paraId="7F578122"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ОГАУК «Ульяновский драматический театр имени </w:t>
            </w:r>
            <w:proofErr w:type="spellStart"/>
            <w:r w:rsidRPr="008A2C51">
              <w:rPr>
                <w:rFonts w:ascii="Times New Roman" w:eastAsia="Times New Roman" w:hAnsi="Times New Roman" w:cs="Times New Roman"/>
                <w:sz w:val="20"/>
                <w:szCs w:val="20"/>
                <w:lang w:eastAsia="ru-RU"/>
              </w:rPr>
              <w:t>И.А.Гончарова</w:t>
            </w:r>
            <w:proofErr w:type="spellEnd"/>
            <w:r w:rsidRPr="008A2C51">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5B02048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88,0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775007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D75AB92" w14:textId="77777777" w:rsidTr="002826E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FD09F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11</w:t>
            </w:r>
          </w:p>
        </w:tc>
        <w:tc>
          <w:tcPr>
            <w:tcW w:w="5670" w:type="dxa"/>
            <w:tcBorders>
              <w:top w:val="nil"/>
              <w:left w:val="nil"/>
              <w:bottom w:val="single" w:sz="4" w:space="0" w:color="auto"/>
              <w:right w:val="single" w:sz="4" w:space="0" w:color="auto"/>
            </w:tcBorders>
            <w:shd w:val="clear" w:color="auto" w:fill="auto"/>
            <w:noWrap/>
            <w:hideMark/>
          </w:tcPr>
          <w:p w14:paraId="30743B5F"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«Эстрадный балет «Экситон»</w:t>
            </w:r>
          </w:p>
        </w:tc>
        <w:tc>
          <w:tcPr>
            <w:tcW w:w="1006" w:type="dxa"/>
            <w:tcBorders>
              <w:top w:val="nil"/>
              <w:left w:val="nil"/>
              <w:bottom w:val="single" w:sz="4" w:space="0" w:color="auto"/>
              <w:right w:val="single" w:sz="4" w:space="0" w:color="auto"/>
            </w:tcBorders>
            <w:shd w:val="clear" w:color="auto" w:fill="auto"/>
            <w:noWrap/>
            <w:vAlign w:val="center"/>
            <w:hideMark/>
          </w:tcPr>
          <w:p w14:paraId="761681E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77,7</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5882655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w:t>
            </w:r>
            <w:proofErr w:type="gramStart"/>
            <w:r w:rsidRPr="008A2C51">
              <w:rPr>
                <w:rFonts w:ascii="Times New Roman" w:eastAsia="Times New Roman" w:hAnsi="Times New Roman" w:cs="Times New Roman"/>
                <w:color w:val="000000"/>
                <w:sz w:val="20"/>
                <w:szCs w:val="20"/>
                <w:lang w:eastAsia="ru-RU"/>
              </w:rPr>
              <w:t>Хорошо»  (</w:t>
            </w:r>
            <w:proofErr w:type="gramEnd"/>
            <w:r w:rsidRPr="008A2C51">
              <w:rPr>
                <w:rFonts w:ascii="Times New Roman" w:eastAsia="Times New Roman" w:hAnsi="Times New Roman" w:cs="Times New Roman"/>
                <w:color w:val="000000"/>
                <w:sz w:val="20"/>
                <w:szCs w:val="20"/>
                <w:lang w:eastAsia="ru-RU"/>
              </w:rPr>
              <w:t>61-80 баллов)</w:t>
            </w:r>
          </w:p>
        </w:tc>
      </w:tr>
      <w:tr w:rsidR="008A2C51" w:rsidRPr="008A2C51" w14:paraId="171ED154" w14:textId="77777777" w:rsidTr="002826E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43BD0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12</w:t>
            </w:r>
          </w:p>
        </w:tc>
        <w:tc>
          <w:tcPr>
            <w:tcW w:w="5670" w:type="dxa"/>
            <w:tcBorders>
              <w:top w:val="nil"/>
              <w:left w:val="nil"/>
              <w:bottom w:val="single" w:sz="4" w:space="0" w:color="auto"/>
              <w:right w:val="single" w:sz="4" w:space="0" w:color="auto"/>
            </w:tcBorders>
            <w:shd w:val="clear" w:color="auto" w:fill="auto"/>
            <w:noWrap/>
            <w:hideMark/>
          </w:tcPr>
          <w:p w14:paraId="2FB7B03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w:t>
            </w:r>
            <w:proofErr w:type="spellStart"/>
            <w:r w:rsidRPr="008A2C51">
              <w:rPr>
                <w:rFonts w:ascii="Times New Roman" w:eastAsia="Times New Roman" w:hAnsi="Times New Roman" w:cs="Times New Roman"/>
                <w:sz w:val="20"/>
                <w:szCs w:val="20"/>
                <w:lang w:eastAsia="ru-RU"/>
              </w:rPr>
              <w:t>УльяновскКинофонд</w:t>
            </w:r>
            <w:proofErr w:type="spellEnd"/>
            <w:r w:rsidRPr="008A2C51">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14:paraId="34EF7BA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266A6EE"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bl>
    <w:p w14:paraId="14514754" w14:textId="77777777" w:rsid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0D2A23C1" w14:textId="77777777" w:rsidR="00B47EAA" w:rsidRPr="008A2C51" w:rsidRDefault="00B47EAA" w:rsidP="008A2C51">
      <w:pPr>
        <w:tabs>
          <w:tab w:val="left" w:pos="993"/>
        </w:tabs>
        <w:spacing w:after="0" w:line="276" w:lineRule="auto"/>
        <w:ind w:firstLine="709"/>
        <w:jc w:val="both"/>
        <w:rPr>
          <w:rFonts w:ascii="Times New Roman" w:hAnsi="Times New Roman" w:cs="Times New Roman"/>
          <w:bCs/>
          <w:sz w:val="28"/>
          <w:szCs w:val="28"/>
        </w:rPr>
      </w:pPr>
    </w:p>
    <w:p w14:paraId="24AA6C78"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 xml:space="preserve">Итоговые результаты НОК учреждений культуры, прошедших оценку, </w:t>
      </w:r>
    </w:p>
    <w:p w14:paraId="39100AC4"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видам/типам организаций</w:t>
      </w:r>
    </w:p>
    <w:p w14:paraId="3779CC82"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6A75FC2"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Наряду с общим итоговым рейтингом НОК обследованных организаций культуры был сформирован рейтинг данных учреждений по следующим типам: «библиотечные учреждения культуры», «клубные учреждения культуры», «музейные учреждения культуры», «театрально-зрелищные учреждения культуры». Согласно исследованию, наилучший результат продемонстрировали библиотечные учреждения культуры (94,0 балла) – 1-е место. Далее – клубные учреждения: 93,1 балла – 2-е место. На 3-м месте – музейные учреждения культуры: 92,1 балла; 4-е место занимают театрально-зрелищные учреждения культуры: 84,7 балла.</w:t>
      </w:r>
    </w:p>
    <w:p w14:paraId="6E1168B8"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r w:rsidRPr="008A2C51">
        <w:rPr>
          <w:rFonts w:ascii="Times New Roman" w:hAnsi="Times New Roman" w:cs="Times New Roman"/>
          <w:sz w:val="28"/>
          <w:szCs w:val="28"/>
        </w:rPr>
        <w:lastRenderedPageBreak/>
        <w:t xml:space="preserve">Среди </w:t>
      </w:r>
      <w:r w:rsidRPr="008A2C51">
        <w:rPr>
          <w:rFonts w:ascii="Times New Roman" w:hAnsi="Times New Roman" w:cs="Times New Roman"/>
          <w:i/>
          <w:sz w:val="28"/>
          <w:szCs w:val="28"/>
        </w:rPr>
        <w:t>библиотечных учреждений культуры</w:t>
      </w:r>
      <w:r w:rsidRPr="008A2C51">
        <w:rPr>
          <w:rFonts w:ascii="Times New Roman" w:hAnsi="Times New Roman" w:cs="Times New Roman"/>
          <w:sz w:val="28"/>
          <w:szCs w:val="28"/>
        </w:rPr>
        <w:t xml:space="preserve"> наилучший результат продемонстрирован ОГБУК «Ульяновская областная библиотека для детей и юношества имени </w:t>
      </w:r>
      <w:proofErr w:type="spellStart"/>
      <w:r w:rsidRPr="008A2C51">
        <w:rPr>
          <w:rFonts w:ascii="Times New Roman" w:hAnsi="Times New Roman" w:cs="Times New Roman"/>
          <w:sz w:val="28"/>
          <w:szCs w:val="28"/>
        </w:rPr>
        <w:t>С.Т.Аксакова</w:t>
      </w:r>
      <w:proofErr w:type="spellEnd"/>
      <w:r w:rsidRPr="008A2C51">
        <w:rPr>
          <w:rFonts w:ascii="Times New Roman" w:hAnsi="Times New Roman" w:cs="Times New Roman"/>
          <w:sz w:val="28"/>
          <w:szCs w:val="28"/>
        </w:rPr>
        <w:t>»: 95,6 балла.</w:t>
      </w:r>
    </w:p>
    <w:p w14:paraId="2CEB537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Клубные учреждения культуры</w:t>
      </w:r>
      <w:r w:rsidRPr="008A2C51">
        <w:rPr>
          <w:rFonts w:ascii="Times New Roman" w:hAnsi="Times New Roman" w:cs="Times New Roman"/>
          <w:bCs/>
          <w:sz w:val="28"/>
          <w:szCs w:val="28"/>
        </w:rPr>
        <w:t xml:space="preserve"> в выборке НОК представлены одной организацией – ОГБУК «Центр народной культуры Ульяновской области». Итоговое значение НОК по данному учреждению составило 93,1 балла.</w:t>
      </w:r>
    </w:p>
    <w:p w14:paraId="5AEE5A3E" w14:textId="77777777" w:rsidR="008A2C51" w:rsidRPr="008A2C51" w:rsidRDefault="008A2C51" w:rsidP="008A2C51">
      <w:pPr>
        <w:tabs>
          <w:tab w:val="left" w:pos="3969"/>
        </w:tabs>
        <w:spacing w:after="0" w:line="276" w:lineRule="auto"/>
        <w:ind w:firstLine="709"/>
        <w:jc w:val="both"/>
        <w:rPr>
          <w:rFonts w:ascii="Times New Roman" w:hAnsi="Times New Roman" w:cs="Times New Roman"/>
          <w:sz w:val="28"/>
          <w:szCs w:val="28"/>
        </w:rPr>
      </w:pPr>
      <w:r w:rsidRPr="008A2C51">
        <w:rPr>
          <w:rFonts w:ascii="Times New Roman" w:hAnsi="Times New Roman" w:cs="Times New Roman"/>
          <w:i/>
          <w:sz w:val="28"/>
          <w:szCs w:val="28"/>
        </w:rPr>
        <w:t>Клубные учреждения культуры</w:t>
      </w:r>
      <w:r w:rsidRPr="008A2C51">
        <w:rPr>
          <w:rFonts w:ascii="Times New Roman" w:hAnsi="Times New Roman" w:cs="Times New Roman"/>
          <w:sz w:val="28"/>
          <w:szCs w:val="28"/>
        </w:rPr>
        <w:t xml:space="preserve"> в выборке НОК представлены одной организацией – ОГБУК «Центр народной культуры Ульяновской области». Итоговое значение НОК по данному учреждению составило 93,1 балла.</w:t>
      </w:r>
    </w:p>
    <w:p w14:paraId="0508DE1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sz w:val="28"/>
          <w:szCs w:val="28"/>
        </w:rPr>
        <w:t xml:space="preserve">В структуре рейтинга </w:t>
      </w:r>
      <w:r w:rsidRPr="008A2C51">
        <w:rPr>
          <w:rFonts w:ascii="Times New Roman" w:hAnsi="Times New Roman" w:cs="Times New Roman"/>
          <w:i/>
          <w:sz w:val="28"/>
          <w:szCs w:val="28"/>
        </w:rPr>
        <w:t>театрально-зрелищных учреждений культуры</w:t>
      </w:r>
      <w:r w:rsidRPr="008A2C51">
        <w:rPr>
          <w:rFonts w:ascii="Times New Roman" w:hAnsi="Times New Roman" w:cs="Times New Roman"/>
          <w:sz w:val="28"/>
          <w:szCs w:val="28"/>
        </w:rPr>
        <w:t xml:space="preserve"> наилучший результат наблюдается в отношении ОГАУК «Ульяновский театр кукол имени народной артистки СССР </w:t>
      </w:r>
      <w:proofErr w:type="spellStart"/>
      <w:r w:rsidRPr="008A2C51">
        <w:rPr>
          <w:rFonts w:ascii="Times New Roman" w:hAnsi="Times New Roman" w:cs="Times New Roman"/>
          <w:sz w:val="28"/>
          <w:szCs w:val="28"/>
        </w:rPr>
        <w:t>В.М.Леонтьевой</w:t>
      </w:r>
      <w:proofErr w:type="spellEnd"/>
      <w:r w:rsidRPr="008A2C51">
        <w:rPr>
          <w:rFonts w:ascii="Times New Roman" w:hAnsi="Times New Roman" w:cs="Times New Roman"/>
          <w:sz w:val="28"/>
          <w:szCs w:val="28"/>
        </w:rPr>
        <w:t>»: 95,9 балла.</w:t>
      </w:r>
    </w:p>
    <w:p w14:paraId="403C922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EBF1FA1"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 xml:space="preserve">Таблица 8.2. Структура рейтингов организаций культуры по типам: </w:t>
      </w:r>
    </w:p>
    <w:p w14:paraId="352D584D"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библиотечные, клубные, музейные и театрально-зрелищные учреждения</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1006"/>
        <w:gridCol w:w="1715"/>
      </w:tblGrid>
      <w:tr w:rsidR="008A2C51" w:rsidRPr="008A2C51" w14:paraId="2AD13955" w14:textId="77777777" w:rsidTr="002826E5">
        <w:trPr>
          <w:trHeight w:val="900"/>
          <w:jc w:val="center"/>
        </w:trPr>
        <w:tc>
          <w:tcPr>
            <w:tcW w:w="846" w:type="dxa"/>
            <w:shd w:val="clear" w:color="auto" w:fill="auto"/>
            <w:hideMark/>
          </w:tcPr>
          <w:p w14:paraId="27A162B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 xml:space="preserve">Место </w:t>
            </w:r>
            <w:proofErr w:type="gramStart"/>
            <w:r w:rsidRPr="008A2C51">
              <w:rPr>
                <w:rFonts w:ascii="Times New Roman" w:eastAsia="Times New Roman" w:hAnsi="Times New Roman" w:cs="Times New Roman"/>
                <w:color w:val="000000"/>
                <w:sz w:val="20"/>
                <w:szCs w:val="20"/>
                <w:lang w:eastAsia="ru-RU"/>
              </w:rPr>
              <w:t>рей-</w:t>
            </w:r>
            <w:proofErr w:type="spellStart"/>
            <w:r w:rsidRPr="008A2C51">
              <w:rPr>
                <w:rFonts w:ascii="Times New Roman" w:eastAsia="Times New Roman" w:hAnsi="Times New Roman" w:cs="Times New Roman"/>
                <w:color w:val="000000"/>
                <w:sz w:val="20"/>
                <w:szCs w:val="20"/>
                <w:lang w:eastAsia="ru-RU"/>
              </w:rPr>
              <w:t>тинга</w:t>
            </w:r>
            <w:proofErr w:type="spellEnd"/>
            <w:proofErr w:type="gramEnd"/>
          </w:p>
        </w:tc>
        <w:tc>
          <w:tcPr>
            <w:tcW w:w="5812" w:type="dxa"/>
            <w:shd w:val="clear" w:color="auto" w:fill="auto"/>
            <w:vAlign w:val="center"/>
            <w:hideMark/>
          </w:tcPr>
          <w:p w14:paraId="7554805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Тип/наименование организации культуры</w:t>
            </w:r>
          </w:p>
        </w:tc>
        <w:tc>
          <w:tcPr>
            <w:tcW w:w="1006" w:type="dxa"/>
            <w:shd w:val="clear" w:color="auto" w:fill="auto"/>
            <w:hideMark/>
          </w:tcPr>
          <w:p w14:paraId="45CC41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оценка НОК, баллы</w:t>
            </w:r>
          </w:p>
        </w:tc>
        <w:tc>
          <w:tcPr>
            <w:tcW w:w="1712" w:type="dxa"/>
            <w:shd w:val="clear" w:color="auto" w:fill="auto"/>
            <w:hideMark/>
          </w:tcPr>
          <w:p w14:paraId="47EB596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8A2C51" w:rsidRPr="008A2C51" w14:paraId="56FF5DF8" w14:textId="77777777" w:rsidTr="002826E5">
        <w:trPr>
          <w:trHeight w:val="220"/>
          <w:jc w:val="center"/>
        </w:trPr>
        <w:tc>
          <w:tcPr>
            <w:tcW w:w="9379" w:type="dxa"/>
            <w:gridSpan w:val="4"/>
            <w:shd w:val="clear" w:color="000000" w:fill="F2F2F2"/>
            <w:noWrap/>
            <w:hideMark/>
          </w:tcPr>
          <w:p w14:paraId="379129D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Библиотечные учреждения культуры</w:t>
            </w:r>
          </w:p>
        </w:tc>
      </w:tr>
      <w:tr w:rsidR="008A2C51" w:rsidRPr="008A2C51" w14:paraId="4C7DA766" w14:textId="77777777" w:rsidTr="002826E5">
        <w:trPr>
          <w:trHeight w:val="210"/>
          <w:jc w:val="center"/>
        </w:trPr>
        <w:tc>
          <w:tcPr>
            <w:tcW w:w="846" w:type="dxa"/>
            <w:shd w:val="clear" w:color="auto" w:fill="auto"/>
            <w:noWrap/>
            <w:vAlign w:val="center"/>
            <w:hideMark/>
          </w:tcPr>
          <w:p w14:paraId="1DC4E1C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vAlign w:val="bottom"/>
            <w:hideMark/>
          </w:tcPr>
          <w:p w14:paraId="2515DA8C"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roofErr w:type="gramStart"/>
            <w:r w:rsidRPr="008A2C51">
              <w:rPr>
                <w:rFonts w:ascii="Times New Roman" w:eastAsia="Times New Roman" w:hAnsi="Times New Roman" w:cs="Times New Roman"/>
                <w:color w:val="000000"/>
                <w:sz w:val="20"/>
                <w:szCs w:val="20"/>
                <w:lang w:eastAsia="ru-RU"/>
              </w:rPr>
              <w:t>ОГБУК  «</w:t>
            </w:r>
            <w:proofErr w:type="gramEnd"/>
            <w:r w:rsidRPr="008A2C51">
              <w:rPr>
                <w:rFonts w:ascii="Times New Roman" w:eastAsia="Times New Roman" w:hAnsi="Times New Roman" w:cs="Times New Roman"/>
                <w:color w:val="000000"/>
                <w:sz w:val="20"/>
                <w:szCs w:val="20"/>
                <w:lang w:eastAsia="ru-RU"/>
              </w:rPr>
              <w:t xml:space="preserve">Ульяновская областная библиотека для детей и юношества имени </w:t>
            </w:r>
            <w:proofErr w:type="spellStart"/>
            <w:r w:rsidRPr="008A2C51">
              <w:rPr>
                <w:rFonts w:ascii="Times New Roman" w:eastAsia="Times New Roman" w:hAnsi="Times New Roman" w:cs="Times New Roman"/>
                <w:color w:val="000000"/>
                <w:sz w:val="20"/>
                <w:szCs w:val="20"/>
                <w:lang w:eastAsia="ru-RU"/>
              </w:rPr>
              <w:t>С.Т.Аксакова</w:t>
            </w:r>
            <w:proofErr w:type="spellEnd"/>
            <w:r w:rsidRPr="008A2C51">
              <w:rPr>
                <w:rFonts w:ascii="Times New Roman" w:eastAsia="Times New Roman" w:hAnsi="Times New Roman" w:cs="Times New Roman"/>
                <w:color w:val="000000"/>
                <w:sz w:val="20"/>
                <w:szCs w:val="20"/>
                <w:lang w:eastAsia="ru-RU"/>
              </w:rPr>
              <w:t>»</w:t>
            </w:r>
          </w:p>
        </w:tc>
        <w:tc>
          <w:tcPr>
            <w:tcW w:w="1006" w:type="dxa"/>
            <w:shd w:val="clear" w:color="auto" w:fill="auto"/>
            <w:noWrap/>
            <w:vAlign w:val="center"/>
            <w:hideMark/>
          </w:tcPr>
          <w:p w14:paraId="526DE5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95,6</w:t>
            </w:r>
          </w:p>
        </w:tc>
        <w:tc>
          <w:tcPr>
            <w:tcW w:w="1712" w:type="dxa"/>
            <w:vMerge w:val="restart"/>
            <w:shd w:val="clear" w:color="auto" w:fill="auto"/>
            <w:noWrap/>
            <w:vAlign w:val="center"/>
            <w:hideMark/>
          </w:tcPr>
          <w:p w14:paraId="5CFC0CA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94,0</w:t>
            </w:r>
          </w:p>
        </w:tc>
      </w:tr>
      <w:tr w:rsidR="008A2C51" w:rsidRPr="008A2C51" w14:paraId="3A19598A" w14:textId="77777777" w:rsidTr="002826E5">
        <w:trPr>
          <w:trHeight w:val="210"/>
          <w:jc w:val="center"/>
        </w:trPr>
        <w:tc>
          <w:tcPr>
            <w:tcW w:w="846" w:type="dxa"/>
            <w:shd w:val="clear" w:color="auto" w:fill="auto"/>
            <w:noWrap/>
            <w:vAlign w:val="center"/>
            <w:hideMark/>
          </w:tcPr>
          <w:p w14:paraId="0B8BDA4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vAlign w:val="bottom"/>
            <w:hideMark/>
          </w:tcPr>
          <w:p w14:paraId="0F40E68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 xml:space="preserve">ОГБУК «Дворец Книги - Ульяновская областная научная библиотека имени </w:t>
            </w:r>
            <w:proofErr w:type="spellStart"/>
            <w:r w:rsidRPr="008A2C51">
              <w:rPr>
                <w:rFonts w:ascii="Times New Roman" w:eastAsia="Times New Roman" w:hAnsi="Times New Roman" w:cs="Times New Roman"/>
                <w:color w:val="000000"/>
                <w:sz w:val="20"/>
                <w:szCs w:val="20"/>
                <w:lang w:eastAsia="ru-RU"/>
              </w:rPr>
              <w:t>В.И.Ленина</w:t>
            </w:r>
            <w:proofErr w:type="spellEnd"/>
            <w:r w:rsidRPr="008A2C51">
              <w:rPr>
                <w:rFonts w:ascii="Times New Roman" w:eastAsia="Times New Roman" w:hAnsi="Times New Roman" w:cs="Times New Roman"/>
                <w:color w:val="000000"/>
                <w:sz w:val="20"/>
                <w:szCs w:val="20"/>
                <w:lang w:eastAsia="ru-RU"/>
              </w:rPr>
              <w:t>»</w:t>
            </w:r>
          </w:p>
        </w:tc>
        <w:tc>
          <w:tcPr>
            <w:tcW w:w="1006" w:type="dxa"/>
            <w:shd w:val="clear" w:color="auto" w:fill="auto"/>
            <w:noWrap/>
            <w:vAlign w:val="center"/>
            <w:hideMark/>
          </w:tcPr>
          <w:p w14:paraId="47D886A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93,6</w:t>
            </w:r>
          </w:p>
        </w:tc>
        <w:tc>
          <w:tcPr>
            <w:tcW w:w="1712" w:type="dxa"/>
            <w:vMerge/>
            <w:vAlign w:val="center"/>
            <w:hideMark/>
          </w:tcPr>
          <w:p w14:paraId="58B1DA8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0E7073DF" w14:textId="77777777" w:rsidTr="002826E5">
        <w:trPr>
          <w:trHeight w:val="210"/>
          <w:jc w:val="center"/>
        </w:trPr>
        <w:tc>
          <w:tcPr>
            <w:tcW w:w="846" w:type="dxa"/>
            <w:shd w:val="clear" w:color="auto" w:fill="auto"/>
            <w:noWrap/>
            <w:vAlign w:val="center"/>
            <w:hideMark/>
          </w:tcPr>
          <w:p w14:paraId="798CDD9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vAlign w:val="bottom"/>
            <w:hideMark/>
          </w:tcPr>
          <w:p w14:paraId="2C1D0D1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1006" w:type="dxa"/>
            <w:shd w:val="clear" w:color="auto" w:fill="auto"/>
            <w:noWrap/>
            <w:vAlign w:val="center"/>
            <w:hideMark/>
          </w:tcPr>
          <w:p w14:paraId="718C30A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92,8</w:t>
            </w:r>
          </w:p>
        </w:tc>
        <w:tc>
          <w:tcPr>
            <w:tcW w:w="1712" w:type="dxa"/>
            <w:vMerge/>
            <w:vAlign w:val="center"/>
            <w:hideMark/>
          </w:tcPr>
          <w:p w14:paraId="2A3355D4"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79F07050" w14:textId="77777777" w:rsidTr="002826E5">
        <w:trPr>
          <w:trHeight w:val="210"/>
          <w:jc w:val="center"/>
        </w:trPr>
        <w:tc>
          <w:tcPr>
            <w:tcW w:w="9379" w:type="dxa"/>
            <w:gridSpan w:val="4"/>
            <w:shd w:val="clear" w:color="000000" w:fill="F2F2F2"/>
            <w:noWrap/>
            <w:vAlign w:val="bottom"/>
            <w:hideMark/>
          </w:tcPr>
          <w:p w14:paraId="0B19DAE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Клубные учреждения культуры</w:t>
            </w:r>
          </w:p>
        </w:tc>
      </w:tr>
      <w:tr w:rsidR="008A2C51" w:rsidRPr="008A2C51" w14:paraId="5758EB6A" w14:textId="77777777" w:rsidTr="002826E5">
        <w:trPr>
          <w:trHeight w:val="210"/>
          <w:jc w:val="center"/>
        </w:trPr>
        <w:tc>
          <w:tcPr>
            <w:tcW w:w="846" w:type="dxa"/>
            <w:shd w:val="clear" w:color="auto" w:fill="auto"/>
            <w:noWrap/>
            <w:vAlign w:val="center"/>
            <w:hideMark/>
          </w:tcPr>
          <w:p w14:paraId="1811B270"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 </w:t>
            </w:r>
          </w:p>
        </w:tc>
        <w:tc>
          <w:tcPr>
            <w:tcW w:w="5812" w:type="dxa"/>
            <w:shd w:val="clear" w:color="auto" w:fill="auto"/>
            <w:noWrap/>
            <w:vAlign w:val="bottom"/>
            <w:hideMark/>
          </w:tcPr>
          <w:p w14:paraId="79F73273"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1006" w:type="dxa"/>
            <w:shd w:val="clear" w:color="auto" w:fill="auto"/>
            <w:noWrap/>
            <w:vAlign w:val="center"/>
            <w:hideMark/>
          </w:tcPr>
          <w:p w14:paraId="1B5755B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c>
          <w:tcPr>
            <w:tcW w:w="1712" w:type="dxa"/>
            <w:shd w:val="clear" w:color="auto" w:fill="auto"/>
            <w:noWrap/>
            <w:vAlign w:val="center"/>
            <w:hideMark/>
          </w:tcPr>
          <w:p w14:paraId="00805C1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r>
      <w:tr w:rsidR="008A2C51" w:rsidRPr="008A2C51" w14:paraId="49D8AA6A" w14:textId="77777777" w:rsidTr="002826E5">
        <w:trPr>
          <w:trHeight w:val="210"/>
          <w:jc w:val="center"/>
        </w:trPr>
        <w:tc>
          <w:tcPr>
            <w:tcW w:w="9379" w:type="dxa"/>
            <w:gridSpan w:val="4"/>
            <w:shd w:val="clear" w:color="000000" w:fill="F2F2F2"/>
            <w:noWrap/>
            <w:vAlign w:val="center"/>
            <w:hideMark/>
          </w:tcPr>
          <w:p w14:paraId="094C294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Музейные учреждения культуры</w:t>
            </w:r>
          </w:p>
        </w:tc>
      </w:tr>
      <w:tr w:rsidR="008A2C51" w:rsidRPr="008A2C51" w14:paraId="3DEE5D18" w14:textId="77777777" w:rsidTr="002826E5">
        <w:trPr>
          <w:trHeight w:val="210"/>
          <w:jc w:val="center"/>
        </w:trPr>
        <w:tc>
          <w:tcPr>
            <w:tcW w:w="846" w:type="dxa"/>
            <w:shd w:val="clear" w:color="auto" w:fill="auto"/>
            <w:noWrap/>
            <w:vAlign w:val="center"/>
            <w:hideMark/>
          </w:tcPr>
          <w:p w14:paraId="180E76A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7DE9DB52"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shd w:val="clear" w:color="auto" w:fill="auto"/>
            <w:noWrap/>
            <w:vAlign w:val="center"/>
            <w:hideMark/>
          </w:tcPr>
          <w:p w14:paraId="0F8FDB0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93,5</w:t>
            </w:r>
          </w:p>
        </w:tc>
        <w:tc>
          <w:tcPr>
            <w:tcW w:w="1712" w:type="dxa"/>
            <w:vMerge w:val="restart"/>
            <w:shd w:val="clear" w:color="auto" w:fill="auto"/>
            <w:noWrap/>
            <w:vAlign w:val="center"/>
            <w:hideMark/>
          </w:tcPr>
          <w:p w14:paraId="1CD1F69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92,1</w:t>
            </w:r>
          </w:p>
        </w:tc>
      </w:tr>
      <w:tr w:rsidR="008A2C51" w:rsidRPr="008A2C51" w14:paraId="1284197A" w14:textId="77777777" w:rsidTr="002826E5">
        <w:trPr>
          <w:trHeight w:val="210"/>
          <w:jc w:val="center"/>
        </w:trPr>
        <w:tc>
          <w:tcPr>
            <w:tcW w:w="846" w:type="dxa"/>
            <w:shd w:val="clear" w:color="auto" w:fill="auto"/>
            <w:noWrap/>
            <w:vAlign w:val="center"/>
            <w:hideMark/>
          </w:tcPr>
          <w:p w14:paraId="7C7631D0"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5D61FF6F"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w:t>
            </w:r>
            <w:proofErr w:type="spellStart"/>
            <w:r w:rsidRPr="008A2C51">
              <w:rPr>
                <w:rFonts w:ascii="Times New Roman" w:eastAsia="Times New Roman" w:hAnsi="Times New Roman" w:cs="Times New Roman"/>
                <w:sz w:val="20"/>
                <w:szCs w:val="20"/>
                <w:lang w:eastAsia="ru-RU"/>
              </w:rPr>
              <w:t>Ундоровский</w:t>
            </w:r>
            <w:proofErr w:type="spellEnd"/>
            <w:r w:rsidRPr="008A2C51">
              <w:rPr>
                <w:rFonts w:ascii="Times New Roman" w:eastAsia="Times New Roman" w:hAnsi="Times New Roman" w:cs="Times New Roman"/>
                <w:sz w:val="20"/>
                <w:szCs w:val="20"/>
                <w:lang w:eastAsia="ru-RU"/>
              </w:rPr>
              <w:t xml:space="preserve"> палеонтологический музей»</w:t>
            </w:r>
          </w:p>
        </w:tc>
        <w:tc>
          <w:tcPr>
            <w:tcW w:w="1006" w:type="dxa"/>
            <w:shd w:val="clear" w:color="auto" w:fill="auto"/>
            <w:noWrap/>
            <w:vAlign w:val="center"/>
            <w:hideMark/>
          </w:tcPr>
          <w:p w14:paraId="13911D5E"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92,7</w:t>
            </w:r>
          </w:p>
        </w:tc>
        <w:tc>
          <w:tcPr>
            <w:tcW w:w="1712" w:type="dxa"/>
            <w:vMerge/>
            <w:vAlign w:val="center"/>
            <w:hideMark/>
          </w:tcPr>
          <w:p w14:paraId="4120630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7143E596" w14:textId="77777777" w:rsidTr="002826E5">
        <w:trPr>
          <w:trHeight w:val="210"/>
          <w:jc w:val="center"/>
        </w:trPr>
        <w:tc>
          <w:tcPr>
            <w:tcW w:w="846" w:type="dxa"/>
            <w:shd w:val="clear" w:color="auto" w:fill="auto"/>
            <w:noWrap/>
            <w:vAlign w:val="center"/>
            <w:hideMark/>
          </w:tcPr>
          <w:p w14:paraId="70D2228D"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48847521"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shd w:val="clear" w:color="auto" w:fill="auto"/>
            <w:noWrap/>
            <w:vAlign w:val="center"/>
            <w:hideMark/>
          </w:tcPr>
          <w:p w14:paraId="1C8E613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91,2</w:t>
            </w:r>
          </w:p>
        </w:tc>
        <w:tc>
          <w:tcPr>
            <w:tcW w:w="1712" w:type="dxa"/>
            <w:vMerge/>
            <w:vAlign w:val="center"/>
            <w:hideMark/>
          </w:tcPr>
          <w:p w14:paraId="1D340F83"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9F9A1E2" w14:textId="77777777" w:rsidTr="002826E5">
        <w:trPr>
          <w:trHeight w:val="210"/>
          <w:jc w:val="center"/>
        </w:trPr>
        <w:tc>
          <w:tcPr>
            <w:tcW w:w="846" w:type="dxa"/>
            <w:shd w:val="clear" w:color="auto" w:fill="auto"/>
            <w:noWrap/>
            <w:vAlign w:val="center"/>
            <w:hideMark/>
          </w:tcPr>
          <w:p w14:paraId="54CB92E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20CF2825"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«Ленинский мемориал»</w:t>
            </w:r>
          </w:p>
        </w:tc>
        <w:tc>
          <w:tcPr>
            <w:tcW w:w="1006" w:type="dxa"/>
            <w:shd w:val="clear" w:color="auto" w:fill="auto"/>
            <w:noWrap/>
            <w:vAlign w:val="center"/>
            <w:hideMark/>
          </w:tcPr>
          <w:p w14:paraId="4643DBD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91,0</w:t>
            </w:r>
          </w:p>
        </w:tc>
        <w:tc>
          <w:tcPr>
            <w:tcW w:w="1712" w:type="dxa"/>
            <w:vMerge/>
            <w:vAlign w:val="center"/>
            <w:hideMark/>
          </w:tcPr>
          <w:p w14:paraId="3454F2F6"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56DCF981" w14:textId="77777777" w:rsidTr="002826E5">
        <w:trPr>
          <w:trHeight w:val="210"/>
          <w:jc w:val="center"/>
        </w:trPr>
        <w:tc>
          <w:tcPr>
            <w:tcW w:w="9379" w:type="dxa"/>
            <w:gridSpan w:val="4"/>
            <w:shd w:val="clear" w:color="000000" w:fill="F2F2F2"/>
            <w:noWrap/>
            <w:vAlign w:val="center"/>
            <w:hideMark/>
          </w:tcPr>
          <w:p w14:paraId="38C41EC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8A2C51" w:rsidRPr="008A2C51" w14:paraId="5F36D636" w14:textId="77777777" w:rsidTr="002826E5">
        <w:trPr>
          <w:trHeight w:val="210"/>
          <w:jc w:val="center"/>
        </w:trPr>
        <w:tc>
          <w:tcPr>
            <w:tcW w:w="846" w:type="dxa"/>
            <w:shd w:val="clear" w:color="auto" w:fill="auto"/>
            <w:noWrap/>
            <w:vAlign w:val="center"/>
            <w:hideMark/>
          </w:tcPr>
          <w:p w14:paraId="765C9B7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59C4D049"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ОГАУК «Ульяновский театр кукол имени народной артистки СССР </w:t>
            </w:r>
            <w:proofErr w:type="spellStart"/>
            <w:r w:rsidRPr="008A2C51">
              <w:rPr>
                <w:rFonts w:ascii="Times New Roman" w:eastAsia="Times New Roman" w:hAnsi="Times New Roman" w:cs="Times New Roman"/>
                <w:sz w:val="20"/>
                <w:szCs w:val="20"/>
                <w:lang w:eastAsia="ru-RU"/>
              </w:rPr>
              <w:t>В.М.Леонтьевой</w:t>
            </w:r>
            <w:proofErr w:type="spellEnd"/>
            <w:r w:rsidRPr="008A2C51">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6E77793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95,9</w:t>
            </w:r>
          </w:p>
        </w:tc>
        <w:tc>
          <w:tcPr>
            <w:tcW w:w="1712" w:type="dxa"/>
            <w:vMerge w:val="restart"/>
            <w:shd w:val="clear" w:color="auto" w:fill="auto"/>
            <w:noWrap/>
            <w:vAlign w:val="center"/>
            <w:hideMark/>
          </w:tcPr>
          <w:p w14:paraId="787297CF"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84,7</w:t>
            </w:r>
          </w:p>
        </w:tc>
      </w:tr>
      <w:tr w:rsidR="008A2C51" w:rsidRPr="008A2C51" w14:paraId="0D478454" w14:textId="77777777" w:rsidTr="002826E5">
        <w:trPr>
          <w:trHeight w:val="210"/>
          <w:jc w:val="center"/>
        </w:trPr>
        <w:tc>
          <w:tcPr>
            <w:tcW w:w="846" w:type="dxa"/>
            <w:shd w:val="clear" w:color="auto" w:fill="auto"/>
            <w:noWrap/>
            <w:vAlign w:val="center"/>
            <w:hideMark/>
          </w:tcPr>
          <w:p w14:paraId="55C4B2C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760A677C"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ОГАУК «Ульяновский драматический театр имени </w:t>
            </w:r>
            <w:proofErr w:type="spellStart"/>
            <w:r w:rsidRPr="008A2C51">
              <w:rPr>
                <w:rFonts w:ascii="Times New Roman" w:eastAsia="Times New Roman" w:hAnsi="Times New Roman" w:cs="Times New Roman"/>
                <w:sz w:val="20"/>
                <w:szCs w:val="20"/>
                <w:lang w:eastAsia="ru-RU"/>
              </w:rPr>
              <w:t>И.А.Гончарова</w:t>
            </w:r>
            <w:proofErr w:type="spellEnd"/>
            <w:r w:rsidRPr="008A2C51">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0830E3EE"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88,0</w:t>
            </w:r>
          </w:p>
        </w:tc>
        <w:tc>
          <w:tcPr>
            <w:tcW w:w="1712" w:type="dxa"/>
            <w:vMerge/>
            <w:shd w:val="clear" w:color="auto" w:fill="auto"/>
            <w:vAlign w:val="center"/>
            <w:hideMark/>
          </w:tcPr>
          <w:p w14:paraId="56A4D9E2"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2AF85DE1" w14:textId="77777777" w:rsidTr="002826E5">
        <w:trPr>
          <w:trHeight w:val="210"/>
          <w:jc w:val="center"/>
        </w:trPr>
        <w:tc>
          <w:tcPr>
            <w:tcW w:w="846" w:type="dxa"/>
            <w:shd w:val="clear" w:color="auto" w:fill="auto"/>
            <w:noWrap/>
            <w:vAlign w:val="center"/>
            <w:hideMark/>
          </w:tcPr>
          <w:p w14:paraId="0BAC3A1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693D91AB"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«Эстрадный балет «Экситон»</w:t>
            </w:r>
          </w:p>
        </w:tc>
        <w:tc>
          <w:tcPr>
            <w:tcW w:w="1006" w:type="dxa"/>
            <w:shd w:val="clear" w:color="auto" w:fill="auto"/>
            <w:noWrap/>
            <w:vAlign w:val="center"/>
            <w:hideMark/>
          </w:tcPr>
          <w:p w14:paraId="7A0A3CF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77,7</w:t>
            </w:r>
          </w:p>
        </w:tc>
        <w:tc>
          <w:tcPr>
            <w:tcW w:w="1712" w:type="dxa"/>
            <w:vMerge/>
            <w:vAlign w:val="center"/>
            <w:hideMark/>
          </w:tcPr>
          <w:p w14:paraId="75D29704"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A6CB859" w14:textId="77777777" w:rsidTr="002826E5">
        <w:trPr>
          <w:trHeight w:val="210"/>
          <w:jc w:val="center"/>
        </w:trPr>
        <w:tc>
          <w:tcPr>
            <w:tcW w:w="846" w:type="dxa"/>
            <w:shd w:val="clear" w:color="auto" w:fill="auto"/>
            <w:noWrap/>
            <w:vAlign w:val="center"/>
            <w:hideMark/>
          </w:tcPr>
          <w:p w14:paraId="15364A1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5EC54DE3"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w:t>
            </w:r>
            <w:proofErr w:type="spellStart"/>
            <w:r w:rsidRPr="008A2C51">
              <w:rPr>
                <w:rFonts w:ascii="Times New Roman" w:eastAsia="Times New Roman" w:hAnsi="Times New Roman" w:cs="Times New Roman"/>
                <w:sz w:val="20"/>
                <w:szCs w:val="20"/>
                <w:lang w:eastAsia="ru-RU"/>
              </w:rPr>
              <w:t>УльяновскКинофонд</w:t>
            </w:r>
            <w:proofErr w:type="spellEnd"/>
            <w:r w:rsidRPr="008A2C51">
              <w:rPr>
                <w:rFonts w:ascii="Times New Roman" w:eastAsia="Times New Roman" w:hAnsi="Times New Roman" w:cs="Times New Roman"/>
                <w:sz w:val="20"/>
                <w:szCs w:val="20"/>
                <w:lang w:eastAsia="ru-RU"/>
              </w:rPr>
              <w:t>»</w:t>
            </w:r>
          </w:p>
        </w:tc>
        <w:tc>
          <w:tcPr>
            <w:tcW w:w="1006" w:type="dxa"/>
            <w:shd w:val="clear" w:color="auto" w:fill="auto"/>
            <w:noWrap/>
            <w:vAlign w:val="center"/>
            <w:hideMark/>
          </w:tcPr>
          <w:p w14:paraId="5249EF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77,0</w:t>
            </w:r>
          </w:p>
        </w:tc>
        <w:tc>
          <w:tcPr>
            <w:tcW w:w="1712" w:type="dxa"/>
            <w:vMerge/>
            <w:vAlign w:val="center"/>
            <w:hideMark/>
          </w:tcPr>
          <w:p w14:paraId="7967B3E1"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bl>
    <w:p w14:paraId="57E900A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20CBDE97" w14:textId="77777777" w:rsidR="008A2C51" w:rsidRDefault="008A2C51">
      <w:pPr>
        <w:rPr>
          <w:rFonts w:ascii="Times New Roman" w:hAnsi="Times New Roman" w:cs="Times New Roman"/>
          <w:bCs/>
          <w:sz w:val="28"/>
          <w:szCs w:val="28"/>
        </w:rPr>
      </w:pPr>
      <w:r>
        <w:rPr>
          <w:rFonts w:ascii="Times New Roman" w:hAnsi="Times New Roman" w:cs="Times New Roman"/>
          <w:bCs/>
          <w:sz w:val="28"/>
          <w:szCs w:val="28"/>
        </w:rPr>
        <w:br w:type="page"/>
      </w:r>
    </w:p>
    <w:p w14:paraId="4827165B"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lastRenderedPageBreak/>
        <w:t xml:space="preserve">Итоговые результаты НОК учреждений культуры, прошедших оценку, </w:t>
      </w:r>
    </w:p>
    <w:p w14:paraId="1E91702F"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критериям НОК</w:t>
      </w:r>
    </w:p>
    <w:p w14:paraId="4C898DB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40EB31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Итоговые значения по общим критериям оценки качества условий предоставления услуг в сфере культуры расположены в интервале от 67,9 балла до 98,8 балла из 100 возможных. Согласно шкале оценок НОК, «отличные» оценки наблюдаются в отношении 4-х критериев из 5-ти – это критерий «Открытость и доступность информации об организации» (98,8 балла), критерий «Доброжелательность, вежливость работников организации» (94,9 балла), критерий «Комфортность условий предоставления услуг» (94,7 балла) и критерий «Удовлетворенность условиями оказания услуг» (94,6 балла). </w:t>
      </w:r>
    </w:p>
    <w:p w14:paraId="52F98519"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Значение оценки критерия «Доступность услуг для инвалидов», согласно шкале оценок НОК, характеризуется как «хорошее»: 67,9 балла.</w:t>
      </w:r>
    </w:p>
    <w:p w14:paraId="4973E0B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D80444F"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Таблица 8.3. Итоговые значения общих критериев НОК по обследованным организациям культуры</w:t>
      </w:r>
    </w:p>
    <w:tbl>
      <w:tblPr>
        <w:tblW w:w="8642" w:type="dxa"/>
        <w:jc w:val="center"/>
        <w:tblLook w:val="04A0" w:firstRow="1" w:lastRow="0" w:firstColumn="1" w:lastColumn="0" w:noHBand="0" w:noVBand="1"/>
      </w:tblPr>
      <w:tblGrid>
        <w:gridCol w:w="6786"/>
        <w:gridCol w:w="1856"/>
      </w:tblGrid>
      <w:tr w:rsidR="008A2C51" w:rsidRPr="008A2C51" w14:paraId="5F5281B9" w14:textId="77777777" w:rsidTr="002826E5">
        <w:trPr>
          <w:trHeight w:val="420"/>
          <w:jc w:val="center"/>
        </w:trPr>
        <w:tc>
          <w:tcPr>
            <w:tcW w:w="6786" w:type="dxa"/>
            <w:tcBorders>
              <w:top w:val="single" w:sz="4" w:space="0" w:color="auto"/>
              <w:left w:val="single" w:sz="4" w:space="0" w:color="auto"/>
              <w:bottom w:val="single" w:sz="4" w:space="0" w:color="auto"/>
              <w:right w:val="single" w:sz="4" w:space="0" w:color="auto"/>
            </w:tcBorders>
            <w:shd w:val="clear" w:color="auto" w:fill="auto"/>
          </w:tcPr>
          <w:p w14:paraId="3CC9929F"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Наименование критерия</w:t>
            </w:r>
          </w:p>
        </w:tc>
        <w:tc>
          <w:tcPr>
            <w:tcW w:w="1856" w:type="dxa"/>
            <w:tcBorders>
              <w:top w:val="single" w:sz="4" w:space="0" w:color="auto"/>
              <w:left w:val="nil"/>
              <w:bottom w:val="single" w:sz="4" w:space="0" w:color="auto"/>
              <w:right w:val="single" w:sz="4" w:space="0" w:color="auto"/>
            </w:tcBorders>
            <w:shd w:val="clear" w:color="auto" w:fill="auto"/>
            <w:noWrap/>
            <w:vAlign w:val="center"/>
          </w:tcPr>
          <w:p w14:paraId="1C0AA46C"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Итоговая оценка критерия НОК, баллы</w:t>
            </w:r>
          </w:p>
        </w:tc>
      </w:tr>
      <w:tr w:rsidR="008A2C51" w:rsidRPr="008A2C51" w14:paraId="645BCAF6" w14:textId="77777777" w:rsidTr="002826E5">
        <w:trPr>
          <w:trHeight w:val="106"/>
          <w:jc w:val="center"/>
        </w:trPr>
        <w:tc>
          <w:tcPr>
            <w:tcW w:w="6786" w:type="dxa"/>
            <w:tcBorders>
              <w:top w:val="single" w:sz="4" w:space="0" w:color="auto"/>
              <w:left w:val="single" w:sz="4" w:space="0" w:color="auto"/>
              <w:bottom w:val="single" w:sz="4" w:space="0" w:color="auto"/>
              <w:right w:val="single" w:sz="4" w:space="0" w:color="auto"/>
            </w:tcBorders>
            <w:shd w:val="clear" w:color="auto" w:fill="auto"/>
            <w:hideMark/>
          </w:tcPr>
          <w:p w14:paraId="7B4782C6"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1 «Открытость и доступность информации об организации»</w:t>
            </w:r>
          </w:p>
        </w:tc>
        <w:tc>
          <w:tcPr>
            <w:tcW w:w="1856" w:type="dxa"/>
            <w:tcBorders>
              <w:top w:val="single" w:sz="4" w:space="0" w:color="auto"/>
              <w:left w:val="nil"/>
              <w:bottom w:val="single" w:sz="4" w:space="0" w:color="auto"/>
              <w:right w:val="single" w:sz="4" w:space="0" w:color="auto"/>
            </w:tcBorders>
            <w:shd w:val="clear" w:color="auto" w:fill="auto"/>
            <w:noWrap/>
            <w:vAlign w:val="center"/>
            <w:hideMark/>
          </w:tcPr>
          <w:p w14:paraId="0170EDB4"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98,8</w:t>
            </w:r>
          </w:p>
        </w:tc>
      </w:tr>
      <w:tr w:rsidR="008A2C51" w:rsidRPr="008A2C51" w14:paraId="5E84A2F0" w14:textId="77777777" w:rsidTr="002826E5">
        <w:trPr>
          <w:trHeight w:val="152"/>
          <w:jc w:val="center"/>
        </w:trPr>
        <w:tc>
          <w:tcPr>
            <w:tcW w:w="6786" w:type="dxa"/>
            <w:tcBorders>
              <w:top w:val="nil"/>
              <w:left w:val="single" w:sz="4" w:space="0" w:color="auto"/>
              <w:bottom w:val="single" w:sz="4" w:space="0" w:color="auto"/>
              <w:right w:val="single" w:sz="4" w:space="0" w:color="auto"/>
            </w:tcBorders>
            <w:shd w:val="clear" w:color="auto" w:fill="auto"/>
            <w:hideMark/>
          </w:tcPr>
          <w:p w14:paraId="30861E87"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2 «Комфортность условий предоставления услуг»</w:t>
            </w:r>
          </w:p>
        </w:tc>
        <w:tc>
          <w:tcPr>
            <w:tcW w:w="1856" w:type="dxa"/>
            <w:tcBorders>
              <w:top w:val="nil"/>
              <w:left w:val="nil"/>
              <w:bottom w:val="single" w:sz="4" w:space="0" w:color="auto"/>
              <w:right w:val="single" w:sz="4" w:space="0" w:color="auto"/>
            </w:tcBorders>
            <w:shd w:val="clear" w:color="auto" w:fill="auto"/>
            <w:noWrap/>
            <w:vAlign w:val="center"/>
            <w:hideMark/>
          </w:tcPr>
          <w:p w14:paraId="244DFA36"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94,7</w:t>
            </w:r>
          </w:p>
        </w:tc>
      </w:tr>
      <w:tr w:rsidR="008A2C51" w:rsidRPr="008A2C51" w14:paraId="65877CE2" w14:textId="77777777" w:rsidTr="002826E5">
        <w:trPr>
          <w:trHeight w:val="183"/>
          <w:jc w:val="center"/>
        </w:trPr>
        <w:tc>
          <w:tcPr>
            <w:tcW w:w="6786" w:type="dxa"/>
            <w:tcBorders>
              <w:top w:val="nil"/>
              <w:left w:val="single" w:sz="4" w:space="0" w:color="auto"/>
              <w:bottom w:val="single" w:sz="4" w:space="0" w:color="auto"/>
              <w:right w:val="single" w:sz="4" w:space="0" w:color="auto"/>
            </w:tcBorders>
            <w:shd w:val="clear" w:color="auto" w:fill="auto"/>
            <w:hideMark/>
          </w:tcPr>
          <w:p w14:paraId="216BA94E"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3 «Доступность услуг для инвалидов»</w:t>
            </w:r>
          </w:p>
        </w:tc>
        <w:tc>
          <w:tcPr>
            <w:tcW w:w="1856" w:type="dxa"/>
            <w:tcBorders>
              <w:top w:val="nil"/>
              <w:left w:val="nil"/>
              <w:bottom w:val="single" w:sz="4" w:space="0" w:color="auto"/>
              <w:right w:val="single" w:sz="4" w:space="0" w:color="auto"/>
            </w:tcBorders>
            <w:shd w:val="clear" w:color="auto" w:fill="auto"/>
            <w:noWrap/>
            <w:vAlign w:val="center"/>
            <w:hideMark/>
          </w:tcPr>
          <w:p w14:paraId="3A4AE031"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67,9</w:t>
            </w:r>
          </w:p>
        </w:tc>
      </w:tr>
      <w:tr w:rsidR="008A2C51" w:rsidRPr="008A2C51" w14:paraId="64346BA3" w14:textId="77777777" w:rsidTr="002826E5">
        <w:trPr>
          <w:trHeight w:val="88"/>
          <w:jc w:val="center"/>
        </w:trPr>
        <w:tc>
          <w:tcPr>
            <w:tcW w:w="6786" w:type="dxa"/>
            <w:tcBorders>
              <w:top w:val="nil"/>
              <w:left w:val="single" w:sz="4" w:space="0" w:color="auto"/>
              <w:bottom w:val="single" w:sz="4" w:space="0" w:color="auto"/>
              <w:right w:val="single" w:sz="4" w:space="0" w:color="auto"/>
            </w:tcBorders>
            <w:shd w:val="clear" w:color="auto" w:fill="auto"/>
            <w:hideMark/>
          </w:tcPr>
          <w:p w14:paraId="19CED613"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4 «Доброжелательность, вежливость работников организаций»</w:t>
            </w:r>
          </w:p>
        </w:tc>
        <w:tc>
          <w:tcPr>
            <w:tcW w:w="1856" w:type="dxa"/>
            <w:tcBorders>
              <w:top w:val="nil"/>
              <w:left w:val="nil"/>
              <w:bottom w:val="single" w:sz="4" w:space="0" w:color="auto"/>
              <w:right w:val="single" w:sz="4" w:space="0" w:color="auto"/>
            </w:tcBorders>
            <w:shd w:val="clear" w:color="auto" w:fill="auto"/>
            <w:noWrap/>
            <w:vAlign w:val="center"/>
            <w:hideMark/>
          </w:tcPr>
          <w:p w14:paraId="2EF766ED"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94,9</w:t>
            </w:r>
          </w:p>
        </w:tc>
      </w:tr>
      <w:tr w:rsidR="008A2C51" w:rsidRPr="008A2C51" w14:paraId="69259679" w14:textId="77777777" w:rsidTr="002826E5">
        <w:trPr>
          <w:trHeight w:val="60"/>
          <w:jc w:val="center"/>
        </w:trPr>
        <w:tc>
          <w:tcPr>
            <w:tcW w:w="6786" w:type="dxa"/>
            <w:tcBorders>
              <w:top w:val="nil"/>
              <w:left w:val="single" w:sz="4" w:space="0" w:color="auto"/>
              <w:bottom w:val="single" w:sz="4" w:space="0" w:color="auto"/>
              <w:right w:val="single" w:sz="4" w:space="0" w:color="auto"/>
            </w:tcBorders>
            <w:shd w:val="clear" w:color="auto" w:fill="auto"/>
            <w:hideMark/>
          </w:tcPr>
          <w:p w14:paraId="4A122860"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5 «Удовлетворенность условиями оказания услуг»</w:t>
            </w:r>
          </w:p>
        </w:tc>
        <w:tc>
          <w:tcPr>
            <w:tcW w:w="1856" w:type="dxa"/>
            <w:tcBorders>
              <w:top w:val="nil"/>
              <w:left w:val="nil"/>
              <w:bottom w:val="single" w:sz="4" w:space="0" w:color="auto"/>
              <w:right w:val="single" w:sz="4" w:space="0" w:color="auto"/>
            </w:tcBorders>
            <w:shd w:val="clear" w:color="auto" w:fill="auto"/>
            <w:noWrap/>
            <w:vAlign w:val="center"/>
            <w:hideMark/>
          </w:tcPr>
          <w:p w14:paraId="35A3D4C0"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94,6</w:t>
            </w:r>
          </w:p>
        </w:tc>
      </w:tr>
    </w:tbl>
    <w:p w14:paraId="620AA028"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pPr>
    </w:p>
    <w:p w14:paraId="4CAF169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i/>
          <w:sz w:val="28"/>
          <w:szCs w:val="28"/>
        </w:rPr>
      </w:pPr>
      <w:r w:rsidRPr="008A2C51">
        <w:rPr>
          <w:rFonts w:ascii="Times New Roman" w:hAnsi="Times New Roman" w:cs="Times New Roman"/>
          <w:bCs/>
          <w:sz w:val="28"/>
          <w:szCs w:val="28"/>
        </w:rPr>
        <w:t xml:space="preserve">В рамках критерия </w:t>
      </w:r>
      <w:r w:rsidRPr="008A2C51">
        <w:rPr>
          <w:rFonts w:ascii="Times New Roman" w:hAnsi="Times New Roman" w:cs="Times New Roman"/>
          <w:bCs/>
          <w:i/>
          <w:sz w:val="28"/>
          <w:szCs w:val="28"/>
        </w:rPr>
        <w:t>«Открытость и доступность информации об организации»</w:t>
      </w:r>
      <w:r w:rsidRPr="008A2C51">
        <w:rPr>
          <w:rFonts w:ascii="Times New Roman" w:hAnsi="Times New Roman" w:cs="Times New Roman"/>
          <w:bCs/>
          <w:sz w:val="28"/>
          <w:szCs w:val="28"/>
        </w:rPr>
        <w:t xml:space="preserve"> все обследованные организации культуры получили «отличные» оценки: значения оценок данного критерия по учреждениям варьируются в пределах от 95,5 балла до 100 баллов. Наивысшие оценки (100 баллов) получили 6 обследованных организаций.</w:t>
      </w:r>
    </w:p>
    <w:p w14:paraId="7401921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критерию</w:t>
      </w:r>
      <w:r w:rsidRPr="008A2C51">
        <w:rPr>
          <w:rFonts w:ascii="Times New Roman" w:hAnsi="Times New Roman" w:cs="Times New Roman"/>
          <w:bCs/>
          <w:i/>
          <w:sz w:val="28"/>
          <w:szCs w:val="28"/>
        </w:rPr>
        <w:t xml:space="preserve"> «Комфортность</w:t>
      </w:r>
      <w:r w:rsidRPr="008A2C51">
        <w:rPr>
          <w:rFonts w:ascii="Times New Roman" w:hAnsi="Times New Roman" w:cs="Times New Roman"/>
          <w:bCs/>
          <w:sz w:val="28"/>
          <w:szCs w:val="28"/>
        </w:rPr>
        <w:t xml:space="preserve"> условий предоставления услуг» «отличные» оценки получили 10 из 12-ти обследованных организаций (от 88,0 до 100 баллов), при этом наивысшие оценки продемонстрировали 7 учреждений культуры. «Хорошие» оценки по рассматриваемому критерию наблюдаются по 2-м обследованным организациям (от 77,0 баллов до 77,7 балла).</w:t>
      </w:r>
    </w:p>
    <w:p w14:paraId="7B4D646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По критерию </w:t>
      </w:r>
      <w:r w:rsidRPr="008A2C51">
        <w:rPr>
          <w:rFonts w:ascii="Times New Roman" w:hAnsi="Times New Roman" w:cs="Times New Roman"/>
          <w:bCs/>
          <w:i/>
          <w:sz w:val="28"/>
          <w:szCs w:val="28"/>
        </w:rPr>
        <w:t>«Доступность услуг для инвалидов»</w:t>
      </w:r>
      <w:r w:rsidRPr="008A2C51">
        <w:rPr>
          <w:rFonts w:ascii="Times New Roman" w:hAnsi="Times New Roman" w:cs="Times New Roman"/>
          <w:bCs/>
          <w:sz w:val="28"/>
          <w:szCs w:val="28"/>
        </w:rPr>
        <w:t xml:space="preserve"> «отличную» оценку получила только одна из всех обследованных организаций культуры: ОГАУК «Ульяновский театр кукол имени народной артистки СССР </w:t>
      </w:r>
      <w:proofErr w:type="spellStart"/>
      <w:r w:rsidRPr="008A2C51">
        <w:rPr>
          <w:rFonts w:ascii="Times New Roman" w:hAnsi="Times New Roman" w:cs="Times New Roman"/>
          <w:bCs/>
          <w:sz w:val="28"/>
          <w:szCs w:val="28"/>
        </w:rPr>
        <w:t>В.М.Леонтьевой</w:t>
      </w:r>
      <w:proofErr w:type="spellEnd"/>
      <w:r w:rsidRPr="008A2C51">
        <w:rPr>
          <w:rFonts w:ascii="Times New Roman" w:hAnsi="Times New Roman" w:cs="Times New Roman"/>
          <w:bCs/>
          <w:sz w:val="28"/>
          <w:szCs w:val="28"/>
        </w:rPr>
        <w:t xml:space="preserve">» – 91,7 балла из 100. «Хорошие» оценки по критерию </w:t>
      </w:r>
      <w:r w:rsidRPr="008A2C51">
        <w:rPr>
          <w:rFonts w:ascii="Times New Roman" w:hAnsi="Times New Roman" w:cs="Times New Roman"/>
          <w:bCs/>
          <w:sz w:val="28"/>
          <w:szCs w:val="28"/>
        </w:rPr>
        <w:lastRenderedPageBreak/>
        <w:t xml:space="preserve">доступности услуг для инвалидов продемонстрировали 7 из 12 обследованных учреждений культуры: значения по ним варьируются в пределах от 64,0 баллов до 78,0 баллов. «Удовлетворительные» оценки получили 4 обследованные организации культуры – оценки критерия по ним располагаются в пределах от 54,0 баллов до 60,4 балла из 100 возможных. </w:t>
      </w:r>
    </w:p>
    <w:p w14:paraId="63118F2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По критерию </w:t>
      </w:r>
      <w:r w:rsidRPr="008A2C51">
        <w:rPr>
          <w:rFonts w:ascii="Times New Roman" w:hAnsi="Times New Roman" w:cs="Times New Roman"/>
          <w:bCs/>
          <w:i/>
          <w:sz w:val="28"/>
          <w:szCs w:val="28"/>
        </w:rPr>
        <w:t>«Доброжелательность, вежливость работников организаций»</w:t>
      </w:r>
      <w:r w:rsidRPr="008A2C51">
        <w:rPr>
          <w:rFonts w:ascii="Times New Roman" w:hAnsi="Times New Roman" w:cs="Times New Roman"/>
          <w:bCs/>
          <w:sz w:val="28"/>
          <w:szCs w:val="28"/>
        </w:rPr>
        <w:t xml:space="preserve"> «отличные» оценки получили 10 из 12-ти обследованных организаций культуры, наилучший результат при этом продемонстрировали 8 учреждений (100 баллов). «Хорошие» оценки получили 2-е обследованные организации (от 77,0 баллов до 77,7 балла).</w:t>
      </w:r>
    </w:p>
    <w:p w14:paraId="33AE570A"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критерию «Удовлетворенность условиями оказания услуг» 10 обследованных организаций получили «отличные» оценки, по 7-ми из них получены наивысшие баллы (100 баллов). «Хорошие» оценки продемонстрировали 2-е обследованные организации культуры (от 77,0 баллов до 77,7 балла).</w:t>
      </w:r>
    </w:p>
    <w:p w14:paraId="424DDC1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400261A9"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669666A"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 xml:space="preserve">Итоговые результаты НОК учреждений культуры, прошедших оценку, </w:t>
      </w:r>
    </w:p>
    <w:p w14:paraId="048AB811"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показателям НОК</w:t>
      </w:r>
    </w:p>
    <w:p w14:paraId="58C4298F"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p>
    <w:p w14:paraId="787B346E"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Оценки организаций по показателям, входящим в</w:t>
      </w:r>
      <w:r w:rsidRPr="008A2C51">
        <w:rPr>
          <w:rFonts w:ascii="Times New Roman" w:eastAsia="Times New Roman" w:hAnsi="Times New Roman" w:cs="Times New Roman"/>
          <w:i/>
          <w:sz w:val="28"/>
          <w:szCs w:val="28"/>
          <w:lang w:eastAsia="ru-RU"/>
        </w:rPr>
        <w:t xml:space="preserve"> критерий 1</w:t>
      </w: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«Открытость и доступность информации об организации социальной сферы»</w:t>
      </w:r>
      <w:r w:rsidRPr="008A2C51">
        <w:rPr>
          <w:rFonts w:ascii="Times New Roman" w:eastAsia="Times New Roman" w:hAnsi="Times New Roman" w:cs="Times New Roman"/>
          <w:sz w:val="28"/>
          <w:szCs w:val="28"/>
          <w:lang w:eastAsia="ru-RU"/>
        </w:rPr>
        <w:t>, составили:</w:t>
      </w:r>
    </w:p>
    <w:p w14:paraId="299745D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eastAsia="Times New Roman" w:hAnsi="Times New Roman" w:cs="Times New Roman"/>
          <w:i/>
          <w:sz w:val="28"/>
          <w:szCs w:val="28"/>
          <w:lang w:eastAsia="ru-RU"/>
        </w:rPr>
        <w:t>- по показателю 1.1</w:t>
      </w:r>
      <w:r w:rsidRPr="008A2C51">
        <w:rPr>
          <w:rFonts w:ascii="Times New Roman" w:eastAsia="Times New Roman" w:hAnsi="Times New Roman" w:cs="Times New Roman"/>
          <w:sz w:val="28"/>
          <w:szCs w:val="28"/>
          <w:lang w:eastAsia="ru-RU"/>
        </w:rPr>
        <w:t>. (соответствие информации о деятельности организации на стендах в помещениях и на официальном сайте организации)</w:t>
      </w:r>
      <w:r w:rsidRPr="008A2C51">
        <w:rPr>
          <w:rFonts w:ascii="Times New Roman" w:eastAsia="Times New Roman" w:hAnsi="Times New Roman" w:cs="Times New Roman"/>
          <w:sz w:val="28"/>
          <w:szCs w:val="28"/>
          <w:u w:val="single"/>
          <w:lang w:eastAsia="ru-RU"/>
        </w:rPr>
        <w:t xml:space="preserve"> </w:t>
      </w:r>
      <w:r w:rsidRPr="008A2C51">
        <w:rPr>
          <w:rFonts w:ascii="Times New Roman" w:eastAsia="Times New Roman" w:hAnsi="Times New Roman" w:cs="Times New Roman"/>
          <w:sz w:val="28"/>
          <w:szCs w:val="28"/>
          <w:lang w:eastAsia="ru-RU"/>
        </w:rPr>
        <w:t>все обследованные организации получили «отличные» оценки: от 85,0 до 100 баллов. При этом максимально высокие результаты по данному показателю продемонстрировали 6 из 12-ти учреждений культуры;</w:t>
      </w:r>
    </w:p>
    <w:p w14:paraId="2B600A5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 по показателю 1.2.</w:t>
      </w:r>
      <w:r w:rsidRPr="008A2C51">
        <w:rPr>
          <w:rFonts w:ascii="Times New Roman" w:hAnsi="Times New Roman" w:cs="Times New Roman"/>
          <w:bCs/>
          <w:sz w:val="28"/>
          <w:szCs w:val="28"/>
        </w:rPr>
        <w:t xml:space="preserve"> (наличие на официальном сайте организации информации о дистанционных способах обратной связи и взаимодействия с получателями </w:t>
      </w:r>
      <w:proofErr w:type="gramStart"/>
      <w:r w:rsidRPr="008A2C51">
        <w:rPr>
          <w:rFonts w:ascii="Times New Roman" w:hAnsi="Times New Roman" w:cs="Times New Roman"/>
          <w:bCs/>
          <w:sz w:val="28"/>
          <w:szCs w:val="28"/>
        </w:rPr>
        <w:t>услуг</w:t>
      </w:r>
      <w:proofErr w:type="gramEnd"/>
      <w:r w:rsidRPr="008A2C51">
        <w:rPr>
          <w:rFonts w:ascii="Times New Roman" w:hAnsi="Times New Roman" w:cs="Times New Roman"/>
          <w:bCs/>
          <w:sz w:val="28"/>
          <w:szCs w:val="28"/>
        </w:rPr>
        <w:t xml:space="preserve"> и их функционирование) все обследованные организации культуры продемонстрировали самые высокие оценки – 100 баллов из 100 возможных;</w:t>
      </w:r>
    </w:p>
    <w:p w14:paraId="1E78E03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 по показателю 1.3.</w:t>
      </w:r>
      <w:r w:rsidRPr="008A2C51">
        <w:rPr>
          <w:rFonts w:ascii="Times New Roman" w:hAnsi="Times New Roman" w:cs="Times New Roman"/>
          <w:bCs/>
          <w:sz w:val="28"/>
          <w:szCs w:val="28"/>
        </w:rPr>
        <w:t xml:space="preserve"> (доля получателей услуг, удовлетворенных открытостью, полнотой и доступностью информации о деятельности организации) все обследованные организации культуры также получили </w:t>
      </w:r>
      <w:r w:rsidRPr="008A2C51">
        <w:rPr>
          <w:rFonts w:ascii="Times New Roman" w:hAnsi="Times New Roman" w:cs="Times New Roman"/>
          <w:bCs/>
          <w:sz w:val="28"/>
          <w:szCs w:val="28"/>
        </w:rPr>
        <w:lastRenderedPageBreak/>
        <w:t>«отличные» оценки: значения результатов варьируются в пределах от 99,0 до 100 баллов.</w:t>
      </w:r>
    </w:p>
    <w:p w14:paraId="1E3EF54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0536C77"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Оценки организаций по показателям, входящим в</w:t>
      </w:r>
      <w:r w:rsidRPr="008A2C51">
        <w:rPr>
          <w:rFonts w:ascii="Times New Roman" w:eastAsia="Times New Roman" w:hAnsi="Times New Roman" w:cs="Times New Roman"/>
          <w:i/>
          <w:sz w:val="28"/>
          <w:szCs w:val="28"/>
          <w:lang w:eastAsia="ru-RU"/>
        </w:rPr>
        <w:t xml:space="preserve"> критерий 2 «Комфортность условий предоставления услуг»</w:t>
      </w:r>
      <w:r w:rsidRPr="008A2C51">
        <w:rPr>
          <w:rFonts w:ascii="Times New Roman" w:eastAsia="Times New Roman" w:hAnsi="Times New Roman" w:cs="Times New Roman"/>
          <w:sz w:val="28"/>
          <w:szCs w:val="28"/>
          <w:lang w:eastAsia="ru-RU"/>
        </w:rPr>
        <w:t>,</w:t>
      </w:r>
      <w:r w:rsidRPr="008A2C51">
        <w:rPr>
          <w:rFonts w:ascii="Times New Roman" w:eastAsia="Times New Roman" w:hAnsi="Times New Roman" w:cs="Times New Roman"/>
          <w:i/>
          <w:sz w:val="28"/>
          <w:szCs w:val="28"/>
          <w:lang w:eastAsia="ru-RU"/>
        </w:rPr>
        <w:t xml:space="preserve"> </w:t>
      </w:r>
      <w:r w:rsidRPr="008A2C51">
        <w:rPr>
          <w:rFonts w:ascii="Times New Roman" w:eastAsia="Times New Roman" w:hAnsi="Times New Roman" w:cs="Times New Roman"/>
          <w:sz w:val="28"/>
          <w:szCs w:val="28"/>
          <w:lang w:eastAsia="ru-RU"/>
        </w:rPr>
        <w:t>составили:</w:t>
      </w:r>
    </w:p>
    <w:p w14:paraId="4B7517BA"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по показателю 2.1</w:t>
      </w:r>
      <w:r w:rsidRPr="008A2C51">
        <w:rPr>
          <w:rFonts w:ascii="Times New Roman" w:eastAsia="Times New Roman" w:hAnsi="Times New Roman" w:cs="Times New Roman"/>
          <w:sz w:val="28"/>
          <w:szCs w:val="28"/>
          <w:lang w:eastAsia="ru-RU"/>
        </w:rPr>
        <w:t xml:space="preserve"> (обеспечение в организации сферы культуры комфортных условий предоставления услуг) все обследованные организации культуры продемонстрировали самые высокие оценки – 100 баллов из 100 возможных;</w:t>
      </w:r>
    </w:p>
    <w:p w14:paraId="661C1635"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показатель 2.2</w:t>
      </w:r>
      <w:r w:rsidRPr="008A2C51">
        <w:rPr>
          <w:rFonts w:ascii="Times New Roman" w:eastAsia="Times New Roman" w:hAnsi="Times New Roman" w:cs="Times New Roman"/>
          <w:sz w:val="28"/>
          <w:szCs w:val="28"/>
          <w:lang w:eastAsia="ru-RU"/>
        </w:rPr>
        <w:t xml:space="preserve"> для организаций культуры не установлен, в связи с чем его значение было рассчитано как среднее арифметическое по установленным показателям – 1.1 и 1.3. По всем организациям наблюдаются «отличные» оценки рассматриваемого показателя, при этом самые лучшие результаты – 100 баллов из 100 возможных – продемонстрировали 7 учреждений;</w:t>
      </w:r>
    </w:p>
    <w:p w14:paraId="5E8CCEB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2.3</w:t>
      </w:r>
      <w:r w:rsidRPr="008A2C51">
        <w:rPr>
          <w:rFonts w:ascii="Times New Roman" w:hAnsi="Times New Roman" w:cs="Times New Roman"/>
          <w:bCs/>
          <w:sz w:val="28"/>
          <w:szCs w:val="28"/>
        </w:rPr>
        <w:t xml:space="preserve"> (доля получателей услуг, удовлетворенных комфортностью условий предоставления услуг) все обследованные учреждения культуры получили «отличные» оценки. Наилучший результат наблюдается по 5-и организациям – 100 баллов из 100.</w:t>
      </w:r>
    </w:p>
    <w:p w14:paraId="5AE305B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25E2E8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Оценки организаций по показателям, входящим в</w:t>
      </w:r>
      <w:r w:rsidRPr="008A2C51">
        <w:rPr>
          <w:rFonts w:ascii="Times New Roman" w:hAnsi="Times New Roman" w:cs="Times New Roman"/>
          <w:bCs/>
          <w:i/>
          <w:sz w:val="28"/>
          <w:szCs w:val="28"/>
        </w:rPr>
        <w:t xml:space="preserve"> критерий 3 «Доступность услуг для инвалидов»</w:t>
      </w:r>
      <w:r w:rsidRPr="008A2C51">
        <w:rPr>
          <w:rFonts w:ascii="Times New Roman" w:hAnsi="Times New Roman" w:cs="Times New Roman"/>
          <w:bCs/>
          <w:sz w:val="28"/>
          <w:szCs w:val="28"/>
        </w:rPr>
        <w:t>, составили:</w:t>
      </w:r>
    </w:p>
    <w:p w14:paraId="022B684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3.1</w:t>
      </w:r>
      <w:r w:rsidRPr="008A2C51">
        <w:rPr>
          <w:rFonts w:ascii="Times New Roman" w:hAnsi="Times New Roman" w:cs="Times New Roman"/>
          <w:bCs/>
          <w:sz w:val="28"/>
          <w:szCs w:val="28"/>
        </w:rPr>
        <w:t xml:space="preserve"> (оборудование территории, прилегающей к организации и ее помещений с учетом доступности для инвалидов) «отличные» оценки (81-100 баллов) не получены ни по одной из обследованных организаций. «Хорошее» значение показателя (61-80 баллов) наблюдается по 2-м организациям. «Удовлетворительные» оценки показателя 3.1 (40-60 баллов) получили 5 обследованных организаций. Оценки «ниже среднего» уровня (20-39 баллов) наблюдаются по 5-ти учреждениям;</w:t>
      </w:r>
    </w:p>
    <w:p w14:paraId="564C3BF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3.2</w:t>
      </w:r>
      <w:r w:rsidRPr="008A2C51">
        <w:rPr>
          <w:rFonts w:ascii="Times New Roman" w:hAnsi="Times New Roman" w:cs="Times New Roman"/>
          <w:bCs/>
          <w:sz w:val="28"/>
          <w:szCs w:val="28"/>
        </w:rPr>
        <w:t xml:space="preserve"> (обеспечение в организации (учреждения) условий доступности, позволяющих инвалидам получать услуги наравне с другими) «отличные» оценки наблюдаются по 2-м обследованным организациям (от 90,0 до 95,0 баллов). «Хорошие» оценки (61-80 баллов) показателя 3.2 наблюдаются в отношении 4-х организаций. «Удовлетворительные» оценки показателя 3.2 (40-60 баллов) получены по 5-ти обследованных учреждений. Оценку показателя 3.2 «ниже среднего» уровня (20-39 баллов) продемонстрировала одна обследованная организация (30,0 баллов);</w:t>
      </w:r>
    </w:p>
    <w:p w14:paraId="45A55A35"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lastRenderedPageBreak/>
        <w:t xml:space="preserve">- </w:t>
      </w:r>
      <w:r w:rsidRPr="008A2C51">
        <w:rPr>
          <w:rFonts w:ascii="Times New Roman" w:hAnsi="Times New Roman" w:cs="Times New Roman"/>
          <w:bCs/>
          <w:i/>
          <w:sz w:val="28"/>
          <w:szCs w:val="28"/>
        </w:rPr>
        <w:t>по показателю 3.3</w:t>
      </w:r>
      <w:r w:rsidRPr="008A2C51">
        <w:rPr>
          <w:rFonts w:ascii="Times New Roman" w:hAnsi="Times New Roman" w:cs="Times New Roman"/>
          <w:bCs/>
          <w:sz w:val="28"/>
          <w:szCs w:val="28"/>
        </w:rPr>
        <w:t xml:space="preserve"> (доля получателей услуг, удовлетворенных доступностью услуг для инвалидов, от числа получателей услуг-инвалидов) все обследованные организации культуры получили «отличные» оценки, при этом самый высокий результат (100 баллов) наблюдаются по 9-ти учреждениям.</w:t>
      </w:r>
    </w:p>
    <w:p w14:paraId="73828E2C"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29535E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Оценки организаций по показателям, входящим в </w:t>
      </w:r>
      <w:r w:rsidRPr="008A2C51">
        <w:rPr>
          <w:rFonts w:ascii="Times New Roman" w:hAnsi="Times New Roman" w:cs="Times New Roman"/>
          <w:bCs/>
          <w:i/>
          <w:sz w:val="28"/>
          <w:szCs w:val="28"/>
        </w:rPr>
        <w:t>критерий 4 «Доброжелательность, вежливость работников организаций»</w:t>
      </w:r>
      <w:r w:rsidRPr="008A2C51">
        <w:rPr>
          <w:rFonts w:ascii="Times New Roman" w:hAnsi="Times New Roman" w:cs="Times New Roman"/>
          <w:bCs/>
          <w:sz w:val="28"/>
          <w:szCs w:val="28"/>
        </w:rPr>
        <w:t>, составили:</w:t>
      </w:r>
    </w:p>
    <w:p w14:paraId="6141CBF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4.1</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(учреждение)) все обследованные организации культуры продемонстрировали наилучшие результаты – 100 баллов из 100 возможных;</w:t>
      </w:r>
    </w:p>
    <w:p w14:paraId="34399B1E"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4.2</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(учреждение)) все обследованные организации культуры также продемонстрировали наивысшие результаты – 100 баллов из 100 возможных;</w:t>
      </w:r>
    </w:p>
    <w:p w14:paraId="21009B1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4.3</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все обследованные организации культуры также продемонстрировали наилучшие результаты – 100 баллов из 100 возможных.</w:t>
      </w:r>
    </w:p>
    <w:p w14:paraId="2F4A053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45B5E1B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Оценки организаций по показателям, входящим в </w:t>
      </w:r>
      <w:r w:rsidRPr="008A2C51">
        <w:rPr>
          <w:rFonts w:ascii="Times New Roman" w:hAnsi="Times New Roman" w:cs="Times New Roman"/>
          <w:bCs/>
          <w:i/>
          <w:sz w:val="28"/>
          <w:szCs w:val="28"/>
        </w:rPr>
        <w:t>критерий 5 «Удовлетворенность условиями оказания услуг»,</w:t>
      </w:r>
      <w:r w:rsidRPr="008A2C51">
        <w:rPr>
          <w:rFonts w:ascii="Times New Roman" w:hAnsi="Times New Roman" w:cs="Times New Roman"/>
          <w:bCs/>
          <w:sz w:val="28"/>
          <w:szCs w:val="28"/>
        </w:rPr>
        <w:t xml:space="preserve"> составили:</w:t>
      </w:r>
    </w:p>
    <w:p w14:paraId="6DA2380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5.1</w:t>
      </w:r>
      <w:r w:rsidRPr="008A2C51">
        <w:rPr>
          <w:rFonts w:ascii="Times New Roman" w:hAnsi="Times New Roman" w:cs="Times New Roman"/>
          <w:bCs/>
          <w:sz w:val="28"/>
          <w:szCs w:val="28"/>
        </w:rPr>
        <w:t xml:space="preserve"> (доля получателей услуг, которые готовы рекомендовать организацию (учреждение) родственникам и знакомым) все обследованные организации культуры получили «отличные» оценки (81-100 баллов), при этом наилучший результат продемонстрировали 6 учреждений культуры;</w:t>
      </w:r>
    </w:p>
    <w:p w14:paraId="034C1DA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5.2</w:t>
      </w:r>
      <w:r w:rsidRPr="008A2C51">
        <w:rPr>
          <w:rFonts w:ascii="Times New Roman" w:hAnsi="Times New Roman" w:cs="Times New Roman"/>
          <w:bCs/>
          <w:sz w:val="28"/>
          <w:szCs w:val="28"/>
        </w:rPr>
        <w:t xml:space="preserve"> (доля получателей услуг, удовлетворенных в целом условиями оказания услуг в организации) все обследованные учреждения культуры также получили «отличные» оценки (81-100 баллов), наилучший результат зафиксирован по 6-ти организациям;</w:t>
      </w:r>
    </w:p>
    <w:p w14:paraId="1A19DFF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lastRenderedPageBreak/>
        <w:t xml:space="preserve">- </w:t>
      </w:r>
      <w:r w:rsidRPr="008A2C51">
        <w:rPr>
          <w:rFonts w:ascii="Times New Roman" w:hAnsi="Times New Roman" w:cs="Times New Roman"/>
          <w:bCs/>
          <w:i/>
          <w:sz w:val="28"/>
          <w:szCs w:val="28"/>
        </w:rPr>
        <w:t>по показателю 5.3</w:t>
      </w:r>
      <w:r w:rsidRPr="008A2C51">
        <w:rPr>
          <w:rFonts w:ascii="Times New Roman" w:hAnsi="Times New Roman" w:cs="Times New Roman"/>
          <w:bCs/>
          <w:sz w:val="28"/>
          <w:szCs w:val="28"/>
        </w:rPr>
        <w:t xml:space="preserve"> (доля получателей услуг, удовлетворенных в целом условиями оказания услуг в организации) все обследованные организации культуры также получили «отличные» оценки (81-100 баллов), лучшими стали 6 учреждений, получив 100,0 баллов по показателю.</w:t>
      </w:r>
    </w:p>
    <w:p w14:paraId="6DB0DF5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57505B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Итоговые значения критериев и входящих в них показателей НОК по обследованным учреждениям культуры представлены в Таблице 8.4.</w:t>
      </w:r>
    </w:p>
    <w:p w14:paraId="65681F28" w14:textId="77777777" w:rsidR="008A2C51" w:rsidRPr="008A2C51" w:rsidRDefault="008A2C51" w:rsidP="008A2C51">
      <w:pPr>
        <w:rPr>
          <w:rFonts w:ascii="Times New Roman" w:hAnsi="Times New Roman" w:cs="Times New Roman"/>
          <w:bCs/>
          <w:sz w:val="28"/>
          <w:szCs w:val="28"/>
        </w:rPr>
      </w:pPr>
      <w:r w:rsidRPr="008A2C51">
        <w:rPr>
          <w:rFonts w:ascii="Times New Roman" w:hAnsi="Times New Roman" w:cs="Times New Roman"/>
          <w:bCs/>
          <w:sz w:val="28"/>
          <w:szCs w:val="28"/>
        </w:rPr>
        <w:br w:type="page"/>
      </w:r>
    </w:p>
    <w:p w14:paraId="668022C9"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sectPr w:rsidR="008A2C51" w:rsidRPr="008A2C51">
          <w:pgSz w:w="11906" w:h="16838"/>
          <w:pgMar w:top="1134" w:right="850" w:bottom="1134" w:left="1701" w:header="708" w:footer="708" w:gutter="0"/>
          <w:cols w:space="708"/>
          <w:docGrid w:linePitch="360"/>
        </w:sectPr>
      </w:pPr>
    </w:p>
    <w:p w14:paraId="5CC37061"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lastRenderedPageBreak/>
        <w:t xml:space="preserve">Таблица 8.4. Значения показателей и критериев по всем обследованным организациям культуры и их филиалам/структурным подразделениям, </w:t>
      </w:r>
    </w:p>
    <w:p w14:paraId="50BB20A3"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рассчитанные в соответствии с Единым порядком расчета показателей независимой оценки качества</w:t>
      </w:r>
    </w:p>
    <w:tbl>
      <w:tblPr>
        <w:tblW w:w="15323" w:type="dxa"/>
        <w:jc w:val="center"/>
        <w:tblLook w:val="04A0" w:firstRow="1" w:lastRow="0" w:firstColumn="1" w:lastColumn="0" w:noHBand="0" w:noVBand="1"/>
      </w:tblPr>
      <w:tblGrid>
        <w:gridCol w:w="1921"/>
        <w:gridCol w:w="709"/>
        <w:gridCol w:w="774"/>
        <w:gridCol w:w="927"/>
        <w:gridCol w:w="592"/>
        <w:gridCol w:w="576"/>
        <w:gridCol w:w="576"/>
        <w:gridCol w:w="700"/>
        <w:gridCol w:w="612"/>
        <w:gridCol w:w="576"/>
        <w:gridCol w:w="708"/>
        <w:gridCol w:w="709"/>
        <w:gridCol w:w="576"/>
        <w:gridCol w:w="576"/>
        <w:gridCol w:w="708"/>
        <w:gridCol w:w="851"/>
        <w:gridCol w:w="641"/>
        <w:gridCol w:w="635"/>
        <w:gridCol w:w="576"/>
        <w:gridCol w:w="594"/>
        <w:gridCol w:w="576"/>
        <w:gridCol w:w="576"/>
      </w:tblGrid>
      <w:tr w:rsidR="008A2C51" w:rsidRPr="008A2C51" w14:paraId="6AF20DA1" w14:textId="77777777" w:rsidTr="002826E5">
        <w:trPr>
          <w:cantSplit/>
          <w:trHeight w:val="4976"/>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008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6D8129C9"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w:t>
            </w:r>
            <w:proofErr w:type="gramStart"/>
            <w:r w:rsidRPr="008A2C51">
              <w:rPr>
                <w:rFonts w:ascii="Times New Roman" w:eastAsia="Times New Roman" w:hAnsi="Times New Roman" w:cs="Times New Roman"/>
                <w:color w:val="000000"/>
                <w:sz w:val="16"/>
                <w:szCs w:val="16"/>
                <w:lang w:eastAsia="ru-RU"/>
              </w:rPr>
              <w:t>1.Соответствие</w:t>
            </w:r>
            <w:proofErr w:type="gramEnd"/>
            <w:r w:rsidRPr="008A2C51">
              <w:rPr>
                <w:rFonts w:ascii="Times New Roman" w:eastAsia="Times New Roman" w:hAnsi="Times New Roman" w:cs="Times New Roman"/>
                <w:color w:val="000000"/>
                <w:sz w:val="16"/>
                <w:szCs w:val="16"/>
                <w:lang w:eastAsia="ru-RU"/>
              </w:rPr>
              <w:t xml:space="preserve">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spellStart"/>
            <w:r w:rsidRPr="008A2C51">
              <w:rPr>
                <w:rFonts w:ascii="Times New Roman" w:eastAsia="Times New Roman" w:hAnsi="Times New Roman" w:cs="Times New Roman"/>
                <w:color w:val="000000"/>
                <w:sz w:val="16"/>
                <w:szCs w:val="16"/>
                <w:lang w:eastAsia="ru-RU"/>
              </w:rPr>
              <w:t>инф.стенд</w:t>
            </w:r>
            <w:proofErr w:type="spellEnd"/>
            <w:r w:rsidRPr="008A2C51">
              <w:rPr>
                <w:rFonts w:ascii="Times New Roman" w:eastAsia="Times New Roman" w:hAnsi="Times New Roman" w:cs="Times New Roman"/>
                <w:color w:val="000000"/>
                <w:sz w:val="16"/>
                <w:szCs w:val="16"/>
                <w:lang w:eastAsia="ru-RU"/>
              </w:rPr>
              <w:t xml:space="preserve"> и сайт)</w:t>
            </w:r>
          </w:p>
        </w:tc>
        <w:tc>
          <w:tcPr>
            <w:tcW w:w="774" w:type="dxa"/>
            <w:tcBorders>
              <w:top w:val="single" w:sz="4" w:space="0" w:color="auto"/>
              <w:left w:val="nil"/>
              <w:bottom w:val="single" w:sz="4" w:space="0" w:color="auto"/>
              <w:right w:val="single" w:sz="4" w:space="0" w:color="auto"/>
            </w:tcBorders>
            <w:shd w:val="clear" w:color="auto" w:fill="auto"/>
            <w:textDirection w:val="btLr"/>
            <w:hideMark/>
          </w:tcPr>
          <w:p w14:paraId="0F2CEFB2"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w:t>
            </w:r>
            <w:proofErr w:type="gramStart"/>
            <w:r w:rsidRPr="008A2C51">
              <w:rPr>
                <w:rFonts w:ascii="Times New Roman" w:eastAsia="Times New Roman" w:hAnsi="Times New Roman" w:cs="Times New Roman"/>
                <w:color w:val="000000"/>
                <w:sz w:val="16"/>
                <w:szCs w:val="16"/>
                <w:lang w:eastAsia="ru-RU"/>
              </w:rPr>
              <w:t>2.Наличие</w:t>
            </w:r>
            <w:proofErr w:type="gramEnd"/>
            <w:r w:rsidRPr="008A2C51">
              <w:rPr>
                <w:rFonts w:ascii="Times New Roman" w:eastAsia="Times New Roman" w:hAnsi="Times New Roman" w:cs="Times New Roman"/>
                <w:color w:val="000000"/>
                <w:sz w:val="16"/>
                <w:szCs w:val="16"/>
                <w:lang w:eastAsia="ru-RU"/>
              </w:rPr>
              <w:t xml:space="preserve"> на официальном сайте организации (учреждения) информации о дистанционных способах обратной связи </w:t>
            </w:r>
          </w:p>
          <w:p w14:paraId="49F433E4"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xml:space="preserve">и взаимодействия с получателями </w:t>
            </w:r>
            <w:proofErr w:type="gramStart"/>
            <w:r w:rsidRPr="008A2C51">
              <w:rPr>
                <w:rFonts w:ascii="Times New Roman" w:eastAsia="Times New Roman" w:hAnsi="Times New Roman" w:cs="Times New Roman"/>
                <w:color w:val="000000"/>
                <w:sz w:val="16"/>
                <w:szCs w:val="16"/>
                <w:lang w:eastAsia="ru-RU"/>
              </w:rPr>
              <w:t>услуг</w:t>
            </w:r>
            <w:proofErr w:type="gramEnd"/>
            <w:r w:rsidRPr="008A2C51">
              <w:rPr>
                <w:rFonts w:ascii="Times New Roman" w:eastAsia="Times New Roman" w:hAnsi="Times New Roman" w:cs="Times New Roman"/>
                <w:color w:val="000000"/>
                <w:sz w:val="16"/>
                <w:szCs w:val="16"/>
                <w:lang w:eastAsia="ru-RU"/>
              </w:rPr>
              <w:t xml:space="preserve"> и их функционирование </w:t>
            </w:r>
          </w:p>
        </w:tc>
        <w:tc>
          <w:tcPr>
            <w:tcW w:w="927" w:type="dxa"/>
            <w:tcBorders>
              <w:top w:val="single" w:sz="4" w:space="0" w:color="auto"/>
              <w:left w:val="nil"/>
              <w:bottom w:val="single" w:sz="4" w:space="0" w:color="auto"/>
              <w:right w:val="single" w:sz="4" w:space="0" w:color="auto"/>
            </w:tcBorders>
            <w:shd w:val="clear" w:color="auto" w:fill="auto"/>
            <w:textDirection w:val="btLr"/>
            <w:hideMark/>
          </w:tcPr>
          <w:p w14:paraId="38777C75"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w:t>
            </w:r>
            <w:proofErr w:type="gramStart"/>
            <w:r w:rsidRPr="008A2C51">
              <w:rPr>
                <w:rFonts w:ascii="Times New Roman" w:eastAsia="Times New Roman" w:hAnsi="Times New Roman" w:cs="Times New Roman"/>
                <w:color w:val="000000"/>
                <w:sz w:val="16"/>
                <w:szCs w:val="16"/>
                <w:lang w:eastAsia="ru-RU"/>
              </w:rPr>
              <w:t>3.Доля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в сети "Интернет"</w:t>
            </w:r>
          </w:p>
        </w:tc>
        <w:tc>
          <w:tcPr>
            <w:tcW w:w="592" w:type="dxa"/>
            <w:tcBorders>
              <w:top w:val="single" w:sz="4" w:space="0" w:color="auto"/>
              <w:left w:val="nil"/>
              <w:bottom w:val="single" w:sz="4" w:space="0" w:color="auto"/>
              <w:right w:val="single" w:sz="4" w:space="0" w:color="auto"/>
            </w:tcBorders>
            <w:shd w:val="clear" w:color="000000" w:fill="F2F2F2"/>
            <w:textDirection w:val="btLr"/>
            <w:hideMark/>
          </w:tcPr>
          <w:p w14:paraId="5AEE6B0B"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078D7D56"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w:t>
            </w:r>
            <w:proofErr w:type="gramStart"/>
            <w:r w:rsidRPr="008A2C51">
              <w:rPr>
                <w:rFonts w:ascii="Times New Roman" w:eastAsia="Times New Roman" w:hAnsi="Times New Roman" w:cs="Times New Roman"/>
                <w:color w:val="000000"/>
                <w:sz w:val="16"/>
                <w:szCs w:val="16"/>
                <w:lang w:eastAsia="ru-RU"/>
              </w:rPr>
              <w:t>1.Обеспечение</w:t>
            </w:r>
            <w:proofErr w:type="gramEnd"/>
            <w:r w:rsidRPr="008A2C51">
              <w:rPr>
                <w:rFonts w:ascii="Times New Roman" w:eastAsia="Times New Roman" w:hAnsi="Times New Roman" w:cs="Times New Roman"/>
                <w:color w:val="000000"/>
                <w:sz w:val="16"/>
                <w:szCs w:val="16"/>
                <w:lang w:eastAsia="ru-RU"/>
              </w:rPr>
              <w:t xml:space="preserve">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A0DF4C7"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w:t>
            </w:r>
            <w:proofErr w:type="gramStart"/>
            <w:r w:rsidRPr="008A2C51">
              <w:rPr>
                <w:rFonts w:ascii="Times New Roman" w:eastAsia="Times New Roman" w:hAnsi="Times New Roman" w:cs="Times New Roman"/>
                <w:color w:val="000000"/>
                <w:sz w:val="16"/>
                <w:szCs w:val="16"/>
                <w:lang w:eastAsia="ru-RU"/>
              </w:rPr>
              <w:t>2.Время</w:t>
            </w:r>
            <w:proofErr w:type="gramEnd"/>
            <w:r w:rsidRPr="008A2C51">
              <w:rPr>
                <w:rFonts w:ascii="Times New Roman" w:eastAsia="Times New Roman" w:hAnsi="Times New Roman" w:cs="Times New Roman"/>
                <w:color w:val="000000"/>
                <w:sz w:val="16"/>
                <w:szCs w:val="16"/>
                <w:lang w:eastAsia="ru-RU"/>
              </w:rPr>
              <w:t xml:space="preserve">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textDirection w:val="btLr"/>
            <w:hideMark/>
          </w:tcPr>
          <w:p w14:paraId="64745A65"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w:t>
            </w:r>
            <w:proofErr w:type="gramStart"/>
            <w:r w:rsidRPr="008A2C51">
              <w:rPr>
                <w:rFonts w:ascii="Times New Roman" w:eastAsia="Times New Roman" w:hAnsi="Times New Roman" w:cs="Times New Roman"/>
                <w:color w:val="000000"/>
                <w:sz w:val="16"/>
                <w:szCs w:val="16"/>
                <w:lang w:eastAsia="ru-RU"/>
              </w:rPr>
              <w:t>3.Доля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комфортностью предоставления услуг </w:t>
            </w:r>
          </w:p>
        </w:tc>
        <w:tc>
          <w:tcPr>
            <w:tcW w:w="612" w:type="dxa"/>
            <w:tcBorders>
              <w:top w:val="single" w:sz="4" w:space="0" w:color="auto"/>
              <w:left w:val="nil"/>
              <w:bottom w:val="single" w:sz="4" w:space="0" w:color="auto"/>
              <w:right w:val="single" w:sz="4" w:space="0" w:color="auto"/>
            </w:tcBorders>
            <w:shd w:val="clear" w:color="000000" w:fill="F2F2F2"/>
            <w:textDirection w:val="btLr"/>
            <w:hideMark/>
          </w:tcPr>
          <w:p w14:paraId="5EBCC84E"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2 «Комфортность условий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0B5D3C98"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w:t>
            </w:r>
            <w:proofErr w:type="gramStart"/>
            <w:r w:rsidRPr="008A2C51">
              <w:rPr>
                <w:rFonts w:ascii="Times New Roman" w:eastAsia="Times New Roman" w:hAnsi="Times New Roman" w:cs="Times New Roman"/>
                <w:color w:val="000000"/>
                <w:sz w:val="16"/>
                <w:szCs w:val="16"/>
                <w:lang w:eastAsia="ru-RU"/>
              </w:rPr>
              <w:t>1.Оборудование</w:t>
            </w:r>
            <w:proofErr w:type="gramEnd"/>
            <w:r w:rsidRPr="008A2C51">
              <w:rPr>
                <w:rFonts w:ascii="Times New Roman" w:eastAsia="Times New Roman" w:hAnsi="Times New Roman" w:cs="Times New Roman"/>
                <w:color w:val="000000"/>
                <w:sz w:val="16"/>
                <w:szCs w:val="16"/>
                <w:lang w:eastAsia="ru-RU"/>
              </w:rPr>
              <w:t xml:space="preserve"> помещений организации (учреждения) и прилегающей к ней территории с учетом доступности для инвалидов</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12EA480C"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w:t>
            </w:r>
            <w:proofErr w:type="gramStart"/>
            <w:r w:rsidRPr="008A2C51">
              <w:rPr>
                <w:rFonts w:ascii="Times New Roman" w:eastAsia="Times New Roman" w:hAnsi="Times New Roman" w:cs="Times New Roman"/>
                <w:color w:val="000000"/>
                <w:sz w:val="16"/>
                <w:szCs w:val="16"/>
                <w:lang w:eastAsia="ru-RU"/>
              </w:rPr>
              <w:t>2.Обеспечение</w:t>
            </w:r>
            <w:proofErr w:type="gramEnd"/>
            <w:r w:rsidRPr="008A2C51">
              <w:rPr>
                <w:rFonts w:ascii="Times New Roman" w:eastAsia="Times New Roman" w:hAnsi="Times New Roman" w:cs="Times New Roman"/>
                <w:color w:val="000000"/>
                <w:sz w:val="16"/>
                <w:szCs w:val="16"/>
                <w:lang w:eastAsia="ru-RU"/>
              </w:rPr>
              <w:t xml:space="preserve"> в организации (учреждения) условий доступности, позволяющих инвалидам получать услуги наравне с другими</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40DAAA02"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w:t>
            </w:r>
            <w:proofErr w:type="gramStart"/>
            <w:r w:rsidRPr="008A2C51">
              <w:rPr>
                <w:rFonts w:ascii="Times New Roman" w:eastAsia="Times New Roman" w:hAnsi="Times New Roman" w:cs="Times New Roman"/>
                <w:color w:val="000000"/>
                <w:sz w:val="16"/>
                <w:szCs w:val="16"/>
                <w:lang w:eastAsia="ru-RU"/>
              </w:rPr>
              <w:t>3.Доля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доступностью услуг для инвалидов</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1FB8EAAA"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3 «Доступность услуг для инвалидов»</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140F50BB"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п.4.</w:t>
            </w:r>
            <w:proofErr w:type="gramStart"/>
            <w:r w:rsidRPr="008A2C51">
              <w:rPr>
                <w:rFonts w:ascii="Times New Roman" w:eastAsia="Times New Roman" w:hAnsi="Times New Roman" w:cs="Times New Roman"/>
                <w:color w:val="000000"/>
                <w:sz w:val="16"/>
                <w:szCs w:val="16"/>
                <w:lang w:eastAsia="ru-RU"/>
              </w:rPr>
              <w:t>1.Доля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2A98C8A9"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п.4.</w:t>
            </w:r>
            <w:proofErr w:type="gramStart"/>
            <w:r w:rsidRPr="008A2C51">
              <w:rPr>
                <w:rFonts w:ascii="Times New Roman" w:eastAsia="Times New Roman" w:hAnsi="Times New Roman" w:cs="Times New Roman"/>
                <w:color w:val="000000"/>
                <w:sz w:val="16"/>
                <w:szCs w:val="16"/>
                <w:lang w:eastAsia="ru-RU"/>
              </w:rPr>
              <w:t>2.Доля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1" w:type="dxa"/>
            <w:tcBorders>
              <w:top w:val="single" w:sz="4" w:space="0" w:color="auto"/>
              <w:left w:val="nil"/>
              <w:bottom w:val="single" w:sz="4" w:space="0" w:color="auto"/>
              <w:right w:val="single" w:sz="4" w:space="0" w:color="auto"/>
            </w:tcBorders>
            <w:shd w:val="clear" w:color="auto" w:fill="auto"/>
            <w:textDirection w:val="btLr"/>
            <w:hideMark/>
          </w:tcPr>
          <w:p w14:paraId="4256D41C"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п.4.</w:t>
            </w:r>
            <w:proofErr w:type="gramStart"/>
            <w:r w:rsidRPr="008A2C51">
              <w:rPr>
                <w:rFonts w:ascii="Times New Roman" w:eastAsia="Times New Roman" w:hAnsi="Times New Roman" w:cs="Times New Roman"/>
                <w:color w:val="000000"/>
                <w:sz w:val="16"/>
                <w:szCs w:val="16"/>
                <w:lang w:eastAsia="ru-RU"/>
              </w:rPr>
              <w:t>3.Доля</w:t>
            </w:r>
            <w:proofErr w:type="gramEnd"/>
            <w:r w:rsidRPr="008A2C51">
              <w:rPr>
                <w:rFonts w:ascii="Times New Roman" w:eastAsia="Times New Roman" w:hAnsi="Times New Roman" w:cs="Times New Roman"/>
                <w:color w:val="000000"/>
                <w:sz w:val="16"/>
                <w:szCs w:val="16"/>
                <w:lang w:eastAsia="ru-RU"/>
              </w:rPr>
              <w:t xml:space="preserve">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641" w:type="dxa"/>
            <w:tcBorders>
              <w:top w:val="single" w:sz="4" w:space="0" w:color="auto"/>
              <w:left w:val="nil"/>
              <w:bottom w:val="single" w:sz="4" w:space="0" w:color="auto"/>
              <w:right w:val="single" w:sz="4" w:space="0" w:color="auto"/>
            </w:tcBorders>
            <w:shd w:val="clear" w:color="000000" w:fill="F2F2F2"/>
            <w:textDirection w:val="btLr"/>
            <w:hideMark/>
          </w:tcPr>
          <w:p w14:paraId="18141269"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4 «Доброжелательность, вежливость работников организаций»</w:t>
            </w:r>
          </w:p>
        </w:tc>
        <w:tc>
          <w:tcPr>
            <w:tcW w:w="635" w:type="dxa"/>
            <w:tcBorders>
              <w:top w:val="single" w:sz="4" w:space="0" w:color="auto"/>
              <w:left w:val="nil"/>
              <w:bottom w:val="single" w:sz="4" w:space="0" w:color="auto"/>
              <w:right w:val="single" w:sz="4" w:space="0" w:color="auto"/>
            </w:tcBorders>
            <w:shd w:val="clear" w:color="auto" w:fill="auto"/>
            <w:textDirection w:val="btLr"/>
            <w:hideMark/>
          </w:tcPr>
          <w:p w14:paraId="5513109F"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w:t>
            </w:r>
            <w:proofErr w:type="gramStart"/>
            <w:r w:rsidRPr="008A2C51">
              <w:rPr>
                <w:rFonts w:ascii="Times New Roman" w:eastAsia="Times New Roman" w:hAnsi="Times New Roman" w:cs="Times New Roman"/>
                <w:sz w:val="16"/>
                <w:szCs w:val="16"/>
                <w:lang w:eastAsia="ru-RU"/>
              </w:rPr>
              <w:t>1.Доля</w:t>
            </w:r>
            <w:proofErr w:type="gramEnd"/>
            <w:r w:rsidRPr="008A2C51">
              <w:rPr>
                <w:rFonts w:ascii="Times New Roman" w:eastAsia="Times New Roman" w:hAnsi="Times New Roman" w:cs="Times New Roman"/>
                <w:sz w:val="16"/>
                <w:szCs w:val="16"/>
                <w:lang w:eastAsia="ru-RU"/>
              </w:rPr>
              <w:t xml:space="preserve"> получателей услуг, которые готовы рекомендовать организацию (учреждение) родственникам и знакомым</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77192BB"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w:t>
            </w:r>
            <w:proofErr w:type="gramStart"/>
            <w:r w:rsidRPr="008A2C51">
              <w:rPr>
                <w:rFonts w:ascii="Times New Roman" w:eastAsia="Times New Roman" w:hAnsi="Times New Roman" w:cs="Times New Roman"/>
                <w:sz w:val="16"/>
                <w:szCs w:val="16"/>
                <w:lang w:eastAsia="ru-RU"/>
              </w:rPr>
              <w:t>2.Доля</w:t>
            </w:r>
            <w:proofErr w:type="gramEnd"/>
            <w:r w:rsidRPr="008A2C51">
              <w:rPr>
                <w:rFonts w:ascii="Times New Roman" w:eastAsia="Times New Roman" w:hAnsi="Times New Roman" w:cs="Times New Roman"/>
                <w:sz w:val="16"/>
                <w:szCs w:val="16"/>
                <w:lang w:eastAsia="ru-RU"/>
              </w:rPr>
              <w:t xml:space="preserve"> получателей услуг, удовлетворенных организационными условиями оказания услуг - графиком работы организации</w:t>
            </w:r>
          </w:p>
        </w:tc>
        <w:tc>
          <w:tcPr>
            <w:tcW w:w="594" w:type="dxa"/>
            <w:tcBorders>
              <w:top w:val="single" w:sz="4" w:space="0" w:color="auto"/>
              <w:left w:val="nil"/>
              <w:bottom w:val="single" w:sz="4" w:space="0" w:color="auto"/>
              <w:right w:val="single" w:sz="4" w:space="0" w:color="auto"/>
            </w:tcBorders>
            <w:shd w:val="clear" w:color="auto" w:fill="auto"/>
            <w:textDirection w:val="btLr"/>
            <w:hideMark/>
          </w:tcPr>
          <w:p w14:paraId="3B16EA26"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w:t>
            </w:r>
            <w:proofErr w:type="gramStart"/>
            <w:r w:rsidRPr="008A2C51">
              <w:rPr>
                <w:rFonts w:ascii="Times New Roman" w:eastAsia="Times New Roman" w:hAnsi="Times New Roman" w:cs="Times New Roman"/>
                <w:sz w:val="16"/>
                <w:szCs w:val="16"/>
                <w:lang w:eastAsia="ru-RU"/>
              </w:rPr>
              <w:t>3.Доля</w:t>
            </w:r>
            <w:proofErr w:type="gramEnd"/>
            <w:r w:rsidRPr="008A2C51">
              <w:rPr>
                <w:rFonts w:ascii="Times New Roman" w:eastAsia="Times New Roman" w:hAnsi="Times New Roman" w:cs="Times New Roman"/>
                <w:sz w:val="16"/>
                <w:szCs w:val="16"/>
                <w:lang w:eastAsia="ru-RU"/>
              </w:rPr>
              <w:t xml:space="preserve"> получателей услуг, удовлетворенных в целом условиями оказания услуг в организации</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792181F4"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5 «Удовлетворенность условиями оказания услуг»</w:t>
            </w:r>
          </w:p>
        </w:tc>
        <w:tc>
          <w:tcPr>
            <w:tcW w:w="576" w:type="dxa"/>
            <w:tcBorders>
              <w:top w:val="single" w:sz="4" w:space="0" w:color="auto"/>
              <w:left w:val="nil"/>
              <w:bottom w:val="single" w:sz="4" w:space="0" w:color="auto"/>
              <w:right w:val="single" w:sz="4" w:space="0" w:color="auto"/>
            </w:tcBorders>
            <w:shd w:val="clear" w:color="auto" w:fill="FFCCCC" w:themeFill="accent4" w:themeFillTint="33"/>
            <w:textDirection w:val="btLr"/>
            <w:hideMark/>
          </w:tcPr>
          <w:p w14:paraId="158358CA"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Показатель оценки качества</w:t>
            </w:r>
          </w:p>
        </w:tc>
      </w:tr>
      <w:tr w:rsidR="008A2C51" w:rsidRPr="008A2C51" w14:paraId="17E072A2"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01C7E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1.1.«Центр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5FEBC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E4DD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F1257C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96,1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DBE7D2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D437C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B6CBBB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56B11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789A08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5DF370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F4EC9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A586C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2F651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64702E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D47D51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C7173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BD291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831BE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62FC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2B7D3DA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B2D50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DA46C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93,4</w:t>
            </w:r>
          </w:p>
        </w:tc>
      </w:tr>
      <w:tr w:rsidR="008A2C51" w:rsidRPr="008A2C51" w14:paraId="0066F0A4"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89A6CF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roofErr w:type="gramStart"/>
            <w:r w:rsidRPr="008A2C51">
              <w:rPr>
                <w:rFonts w:ascii="Times New Roman" w:eastAsia="Times New Roman" w:hAnsi="Times New Roman" w:cs="Times New Roman"/>
                <w:sz w:val="16"/>
                <w:szCs w:val="16"/>
                <w:lang w:eastAsia="ru-RU"/>
              </w:rPr>
              <w:t>2.Центр</w:t>
            </w:r>
            <w:proofErr w:type="gramEnd"/>
            <w:r w:rsidRPr="008A2C51">
              <w:rPr>
                <w:rFonts w:ascii="Times New Roman" w:eastAsia="Times New Roman" w:hAnsi="Times New Roman" w:cs="Times New Roman"/>
                <w:sz w:val="16"/>
                <w:szCs w:val="16"/>
                <w:lang w:eastAsia="ru-RU"/>
              </w:rPr>
              <w:t xml:space="preserve"> татарской культуры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7524D5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B6CE84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16D89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37EC2B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00950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E61663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B027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98,5</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B9F80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6C0C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B2328F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E896F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F4D4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8C10D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A6F41E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9410CE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F997BD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E30091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D8D2F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21A53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CB3EB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32AEC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92,2</w:t>
            </w:r>
          </w:p>
        </w:tc>
      </w:tr>
      <w:tr w:rsidR="008A2C51" w:rsidRPr="008A2C51" w14:paraId="6841DBC6"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82A84D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roofErr w:type="gramStart"/>
            <w:r w:rsidRPr="008A2C51">
              <w:rPr>
                <w:rFonts w:ascii="Times New Roman" w:eastAsia="Times New Roman" w:hAnsi="Times New Roman" w:cs="Times New Roman"/>
                <w:sz w:val="16"/>
                <w:szCs w:val="16"/>
                <w:lang w:eastAsia="ru-RU"/>
              </w:rPr>
              <w:t>3.Центр</w:t>
            </w:r>
            <w:proofErr w:type="gramEnd"/>
            <w:r w:rsidRPr="008A2C51">
              <w:rPr>
                <w:rFonts w:ascii="Times New Roman" w:eastAsia="Times New Roman" w:hAnsi="Times New Roman" w:cs="Times New Roman"/>
                <w:sz w:val="16"/>
                <w:szCs w:val="16"/>
                <w:lang w:eastAsia="ru-RU"/>
              </w:rPr>
              <w:t xml:space="preserve"> креативных компетенций «Патриот»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370DF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51F871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58FAF5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44678D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96C0F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874F2E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6A25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98,3</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2DDCB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D7B18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70,0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C33E5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3AC74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CA3F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2A65F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97640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E5B8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5DABA0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31EA62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D8443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BEA27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6C767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008AF8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93,3</w:t>
            </w:r>
          </w:p>
        </w:tc>
      </w:tr>
      <w:tr w:rsidR="008A2C51" w:rsidRPr="008A2C51" w14:paraId="3BAF3513"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1993B0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roofErr w:type="gramStart"/>
            <w:r w:rsidRPr="008A2C51">
              <w:rPr>
                <w:rFonts w:ascii="Times New Roman" w:eastAsia="Times New Roman" w:hAnsi="Times New Roman" w:cs="Times New Roman"/>
                <w:sz w:val="16"/>
                <w:szCs w:val="16"/>
                <w:lang w:eastAsia="ru-RU"/>
              </w:rPr>
              <w:t>4.Музей</w:t>
            </w:r>
            <w:proofErr w:type="gramEnd"/>
            <w:r w:rsidRPr="008A2C51">
              <w:rPr>
                <w:rFonts w:ascii="Times New Roman" w:eastAsia="Times New Roman" w:hAnsi="Times New Roman" w:cs="Times New Roman"/>
                <w:sz w:val="16"/>
                <w:szCs w:val="16"/>
                <w:lang w:eastAsia="ru-RU"/>
              </w:rPr>
              <w:t xml:space="preserve"> народного творчества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7B86C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3EED32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26EB2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C1870F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B385B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1E3F6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D72746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AE7AF0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31F70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DDD75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9C5AE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5973B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BA0FA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F8168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485C3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AA0D4F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71678E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28C46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B02995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C0E80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C93584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95,0</w:t>
            </w:r>
          </w:p>
        </w:tc>
      </w:tr>
      <w:tr w:rsidR="008A2C51" w:rsidRPr="008A2C51" w14:paraId="03737B6E"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B93EF3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roofErr w:type="gramStart"/>
            <w:r w:rsidRPr="008A2C51">
              <w:rPr>
                <w:rFonts w:ascii="Times New Roman" w:eastAsia="Times New Roman" w:hAnsi="Times New Roman" w:cs="Times New Roman"/>
                <w:sz w:val="16"/>
                <w:szCs w:val="16"/>
                <w:lang w:eastAsia="ru-RU"/>
              </w:rPr>
              <w:t>5.Русский</w:t>
            </w:r>
            <w:proofErr w:type="gramEnd"/>
            <w:r w:rsidRPr="008A2C51">
              <w:rPr>
                <w:rFonts w:ascii="Times New Roman" w:eastAsia="Times New Roman" w:hAnsi="Times New Roman" w:cs="Times New Roman"/>
                <w:sz w:val="16"/>
                <w:szCs w:val="16"/>
                <w:lang w:eastAsia="ru-RU"/>
              </w:rPr>
              <w:t xml:space="preserve"> дом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4E197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83,5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033619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E34A22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43D44A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80759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2C0C7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8E7907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69D1D1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71AD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1095C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4E636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D48798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6A12D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061BF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EF67C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B6E107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87B96A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4E703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348E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F3E5EA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91,3</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6C15F58"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91,8</w:t>
            </w:r>
          </w:p>
        </w:tc>
      </w:tr>
      <w:tr w:rsidR="008A2C51" w:rsidRPr="008A2C51" w14:paraId="372E992F"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2D0E1"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1.ОГБУК «Центр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23F7C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E5049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EE6D7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EA0F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644DB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068B7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207B1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95,5</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1E0F2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38D63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74,0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7EBD8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3A54D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D6742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74,4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33F70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97C99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1D72B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C757B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7CAA8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A7970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58A22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52ADF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3E945F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93,1</w:t>
            </w:r>
          </w:p>
        </w:tc>
      </w:tr>
      <w:tr w:rsidR="008A2C51" w:rsidRPr="008A2C51" w14:paraId="57D2DC70"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1B7623D"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w:t>
            </w:r>
            <w:proofErr w:type="gramStart"/>
            <w:r w:rsidRPr="008A2C51">
              <w:rPr>
                <w:rFonts w:ascii="Times New Roman" w:eastAsia="Times New Roman" w:hAnsi="Times New Roman" w:cs="Times New Roman"/>
                <w:sz w:val="16"/>
                <w:szCs w:val="16"/>
                <w:lang w:eastAsia="ru-RU"/>
              </w:rPr>
              <w:t>1.Дом</w:t>
            </w:r>
            <w:proofErr w:type="gramEnd"/>
            <w:r w:rsidRPr="008A2C51">
              <w:rPr>
                <w:rFonts w:ascii="Times New Roman" w:eastAsia="Times New Roman" w:hAnsi="Times New Roman" w:cs="Times New Roman"/>
                <w:sz w:val="16"/>
                <w:szCs w:val="16"/>
                <w:lang w:eastAsia="ru-RU"/>
              </w:rPr>
              <w:t>-музей В.И. 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40808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C90522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7AC6D1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CE2242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91143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C0DF4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442EFE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6FA387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5565B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2B8BE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A1CFE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B21F0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5DDD7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04CF8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995C1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36E71C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F0F216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8144E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43D660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80DE8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E6082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91,4</w:t>
            </w:r>
          </w:p>
        </w:tc>
      </w:tr>
      <w:tr w:rsidR="008A2C51" w:rsidRPr="008A2C51" w14:paraId="336B0C93"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F5F979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lastRenderedPageBreak/>
              <w:t>2.</w:t>
            </w:r>
            <w:proofErr w:type="gramStart"/>
            <w:r w:rsidRPr="008A2C51">
              <w:rPr>
                <w:rFonts w:ascii="Times New Roman" w:eastAsia="Times New Roman" w:hAnsi="Times New Roman" w:cs="Times New Roman"/>
                <w:sz w:val="16"/>
                <w:szCs w:val="16"/>
                <w:lang w:eastAsia="ru-RU"/>
              </w:rPr>
              <w:t>2.Квартира</w:t>
            </w:r>
            <w:proofErr w:type="gramEnd"/>
            <w:r w:rsidRPr="008A2C51">
              <w:rPr>
                <w:rFonts w:ascii="Times New Roman" w:eastAsia="Times New Roman" w:hAnsi="Times New Roman" w:cs="Times New Roman"/>
                <w:sz w:val="16"/>
                <w:szCs w:val="16"/>
                <w:lang w:eastAsia="ru-RU"/>
              </w:rPr>
              <w:t>-музей семьи Ульяновых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47731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D162CA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6BB64C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E15C79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95ABA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E7761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6AB432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33CECD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57BA1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78BF6F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8DB14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D5D07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AA8A5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8A1F2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D9ABE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5A39DB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30E5901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D6187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D76C54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7B52D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624F8D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90,7</w:t>
            </w:r>
          </w:p>
        </w:tc>
      </w:tr>
      <w:tr w:rsidR="008A2C51" w:rsidRPr="008A2C51" w14:paraId="5578B3F8"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CE2D48"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2.ОГАУК «Ленинский мемориал»</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AC00B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A54DD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A8229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450EC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55644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F4CC2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92F1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A14CC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BD8B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86D86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55,0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299A8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1ADB9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58,0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678E9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D71DE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A35DA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4D43C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2E479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7E4AD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092CA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02349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7A87AB8"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91,0</w:t>
            </w:r>
          </w:p>
        </w:tc>
      </w:tr>
      <w:tr w:rsidR="008A2C51" w:rsidRPr="008A2C51" w14:paraId="238FFBD9"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29D03B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3.1.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A550E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D1DE00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E2816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2FFA16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DF813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6E3A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FD0FB6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F49202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62E5C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1723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AC207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66C0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F7136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B1541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F44DE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D5E46D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4D002A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B0310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FABF29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285623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214D0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91,1</w:t>
            </w:r>
          </w:p>
        </w:tc>
      </w:tr>
      <w:tr w:rsidR="008A2C51" w:rsidRPr="008A2C51" w14:paraId="7D6C843E"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5BD679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w:t>
            </w:r>
            <w:proofErr w:type="gramStart"/>
            <w:r w:rsidRPr="008A2C51">
              <w:rPr>
                <w:rFonts w:ascii="Times New Roman" w:eastAsia="Times New Roman" w:hAnsi="Times New Roman" w:cs="Times New Roman"/>
                <w:sz w:val="16"/>
                <w:szCs w:val="16"/>
                <w:lang w:eastAsia="ru-RU"/>
              </w:rPr>
              <w:t>2.Музей</w:t>
            </w:r>
            <w:proofErr w:type="gramEnd"/>
            <w:r w:rsidRPr="008A2C51">
              <w:rPr>
                <w:rFonts w:ascii="Times New Roman" w:eastAsia="Times New Roman" w:hAnsi="Times New Roman" w:cs="Times New Roman"/>
                <w:sz w:val="16"/>
                <w:szCs w:val="16"/>
                <w:lang w:eastAsia="ru-RU"/>
              </w:rPr>
              <w:t xml:space="preserve"> изобразительного искусства XX и XXI вв.</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3C92D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4DAA4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2E438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869CCA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DDA8C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A04FB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01F7B5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2CAD01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9D808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59BA0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4179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EC709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A84D3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DA7E4B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FE2C3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DF3A58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72315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F9AC1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4C091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00547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5A1DB7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88,9</w:t>
            </w:r>
          </w:p>
        </w:tc>
      </w:tr>
      <w:tr w:rsidR="008A2C51" w:rsidRPr="008A2C51" w14:paraId="710DA3AD"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71A4AF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w:t>
            </w:r>
            <w:proofErr w:type="gramStart"/>
            <w:r w:rsidRPr="008A2C51">
              <w:rPr>
                <w:rFonts w:ascii="Times New Roman" w:eastAsia="Times New Roman" w:hAnsi="Times New Roman" w:cs="Times New Roman"/>
                <w:sz w:val="16"/>
                <w:szCs w:val="16"/>
                <w:lang w:eastAsia="ru-RU"/>
              </w:rPr>
              <w:t>3.Музей</w:t>
            </w:r>
            <w:proofErr w:type="gramEnd"/>
            <w:r w:rsidRPr="008A2C51">
              <w:rPr>
                <w:rFonts w:ascii="Times New Roman" w:eastAsia="Times New Roman" w:hAnsi="Times New Roman" w:cs="Times New Roman"/>
                <w:sz w:val="16"/>
                <w:szCs w:val="16"/>
                <w:lang w:eastAsia="ru-RU"/>
              </w:rPr>
              <w:t xml:space="preserve"> </w:t>
            </w:r>
            <w:proofErr w:type="spellStart"/>
            <w:r w:rsidRPr="008A2C51">
              <w:rPr>
                <w:rFonts w:ascii="Times New Roman" w:eastAsia="Times New Roman" w:hAnsi="Times New Roman" w:cs="Times New Roman"/>
                <w:sz w:val="16"/>
                <w:szCs w:val="16"/>
                <w:lang w:eastAsia="ru-RU"/>
              </w:rPr>
              <w:t>А.А.Пластова</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B9C25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F604A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C23AA1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F401C1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82E7A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FF276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097539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86E920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E5365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6378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11F9B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A51AE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805BF5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8A92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1D321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51709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FDBE91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8A527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7F89F50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8A9D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2B912A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92,4</w:t>
            </w:r>
          </w:p>
        </w:tc>
      </w:tr>
      <w:tr w:rsidR="008A2C51" w:rsidRPr="008A2C51" w14:paraId="4F51E46F" w14:textId="77777777" w:rsidTr="002826E5">
        <w:trPr>
          <w:trHeight w:val="45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34D0C3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w:t>
            </w:r>
            <w:proofErr w:type="gramStart"/>
            <w:r w:rsidRPr="008A2C51">
              <w:rPr>
                <w:rFonts w:ascii="Times New Roman" w:eastAsia="Times New Roman" w:hAnsi="Times New Roman" w:cs="Times New Roman"/>
                <w:sz w:val="16"/>
                <w:szCs w:val="16"/>
                <w:lang w:eastAsia="ru-RU"/>
              </w:rPr>
              <w:t>4.Историко</w:t>
            </w:r>
            <w:proofErr w:type="gramEnd"/>
            <w:r w:rsidRPr="008A2C51">
              <w:rPr>
                <w:rFonts w:ascii="Times New Roman" w:eastAsia="Times New Roman" w:hAnsi="Times New Roman" w:cs="Times New Roman"/>
                <w:sz w:val="16"/>
                <w:szCs w:val="16"/>
                <w:lang w:eastAsia="ru-RU"/>
              </w:rPr>
              <w:t>-художественный музей-заповедник «</w:t>
            </w:r>
            <w:proofErr w:type="spellStart"/>
            <w:r w:rsidRPr="008A2C51">
              <w:rPr>
                <w:rFonts w:ascii="Times New Roman" w:eastAsia="Times New Roman" w:hAnsi="Times New Roman" w:cs="Times New Roman"/>
                <w:sz w:val="16"/>
                <w:szCs w:val="16"/>
                <w:lang w:eastAsia="ru-RU"/>
              </w:rPr>
              <w:t>Прислониха</w:t>
            </w:r>
            <w:proofErr w:type="spellEnd"/>
            <w:r w:rsidRPr="008A2C51">
              <w:rPr>
                <w:rFonts w:ascii="Times New Roman" w:eastAsia="Times New Roman" w:hAnsi="Times New Roman" w:cs="Times New Roman"/>
                <w:sz w:val="16"/>
                <w:szCs w:val="16"/>
                <w:lang w:eastAsia="ru-RU"/>
              </w:rPr>
              <w:t xml:space="preserve"> - Родина А.А. 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DAC19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C41CAB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30AE14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70C1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AF9C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06AF4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680181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B28A1D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D48DA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54AA7C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12E6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16A7E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34B75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6A5DB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994E7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8639B5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04B6B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6F2E5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2C5236B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0A0C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19369E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93,7</w:t>
            </w:r>
          </w:p>
        </w:tc>
      </w:tr>
      <w:tr w:rsidR="008A2C51" w:rsidRPr="008A2C51" w14:paraId="378A3F95"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3B54E4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w:t>
            </w:r>
            <w:proofErr w:type="gramStart"/>
            <w:r w:rsidRPr="008A2C51">
              <w:rPr>
                <w:rFonts w:ascii="Times New Roman" w:eastAsia="Times New Roman" w:hAnsi="Times New Roman" w:cs="Times New Roman"/>
                <w:sz w:val="16"/>
                <w:szCs w:val="16"/>
                <w:lang w:eastAsia="ru-RU"/>
              </w:rPr>
              <w:t>5.Молодежный</w:t>
            </w:r>
            <w:proofErr w:type="gramEnd"/>
            <w:r w:rsidRPr="008A2C51">
              <w:rPr>
                <w:rFonts w:ascii="Times New Roman" w:eastAsia="Times New Roman" w:hAnsi="Times New Roman" w:cs="Times New Roman"/>
                <w:sz w:val="16"/>
                <w:szCs w:val="16"/>
                <w:lang w:eastAsia="ru-RU"/>
              </w:rPr>
              <w:t xml:space="preserve"> центр современного искусства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89502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07D528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782C75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F269E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A57B3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7538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604D3C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23D2DE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16884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B77D13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A1B2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59EB5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53,0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A5454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F5EF61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1335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104FAA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711B7E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CA13A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7C61DB7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2D5B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42557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89,8</w:t>
            </w:r>
          </w:p>
        </w:tc>
      </w:tr>
      <w:tr w:rsidR="008A2C51" w:rsidRPr="008A2C51" w14:paraId="55EF6DB8"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B5FC23"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lastRenderedPageBreak/>
              <w:t>3.ОГБУК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96AFB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85,0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DFF9F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86381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22109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95,5</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E3229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B3858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16512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3324B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15915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75D4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54,0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6B017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2468C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D3A0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B6FBC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E512C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0E12D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F5A4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C555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5D58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15181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94B39A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91,2</w:t>
            </w:r>
          </w:p>
        </w:tc>
      </w:tr>
      <w:tr w:rsidR="008A2C51" w:rsidRPr="008A2C51" w14:paraId="6477BA38" w14:textId="77777777" w:rsidTr="002826E5">
        <w:trPr>
          <w:trHeight w:val="45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D51129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4.1.«Ульяновский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42460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B845B7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FB5F2E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2340F0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31AF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36E0E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F5ED48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40C64B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8064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AB89A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CD553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4AEE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B1738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AAC9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0604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0E4827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96E0A4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8C8FE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7A139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4DA2C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F6A84D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96,0</w:t>
            </w:r>
          </w:p>
        </w:tc>
      </w:tr>
      <w:tr w:rsidR="008A2C51" w:rsidRPr="008A2C51" w14:paraId="2A600865"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02FEF8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roofErr w:type="gramStart"/>
            <w:r w:rsidRPr="008A2C51">
              <w:rPr>
                <w:rFonts w:ascii="Times New Roman" w:eastAsia="Times New Roman" w:hAnsi="Times New Roman" w:cs="Times New Roman"/>
                <w:sz w:val="16"/>
                <w:szCs w:val="16"/>
                <w:lang w:eastAsia="ru-RU"/>
              </w:rPr>
              <w:t>2.Филиал</w:t>
            </w:r>
            <w:proofErr w:type="gramEnd"/>
            <w:r w:rsidRPr="008A2C51">
              <w:rPr>
                <w:rFonts w:ascii="Times New Roman" w:eastAsia="Times New Roman" w:hAnsi="Times New Roman" w:cs="Times New Roman"/>
                <w:sz w:val="16"/>
                <w:szCs w:val="16"/>
                <w:lang w:eastAsia="ru-RU"/>
              </w:rPr>
              <w:t xml:space="preserve"> «Историко-мемориальный центр-музей </w:t>
            </w:r>
            <w:proofErr w:type="spellStart"/>
            <w:r w:rsidRPr="008A2C51">
              <w:rPr>
                <w:rFonts w:ascii="Times New Roman" w:eastAsia="Times New Roman" w:hAnsi="Times New Roman" w:cs="Times New Roman"/>
                <w:sz w:val="16"/>
                <w:szCs w:val="16"/>
                <w:lang w:eastAsia="ru-RU"/>
              </w:rPr>
              <w:t>И.А.Гончарова</w:t>
            </w:r>
            <w:proofErr w:type="spellEnd"/>
            <w:r w:rsidRPr="008A2C51">
              <w:rPr>
                <w:rFonts w:ascii="Times New Roman" w:eastAsia="Times New Roman" w:hAnsi="Times New Roman" w:cs="Times New Roman"/>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03F6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51B9B1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F18F9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C1FD67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73332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7E212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3CBBC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0C40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0848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C51FF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6917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BB885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69AB0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D2DAF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275B7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FED02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28D93D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6CD6B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676659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23A79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DE1615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94,8</w:t>
            </w:r>
          </w:p>
        </w:tc>
      </w:tr>
      <w:tr w:rsidR="008A2C51" w:rsidRPr="008A2C51" w14:paraId="35E03CEC"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12ED09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roofErr w:type="gramStart"/>
            <w:r w:rsidRPr="008A2C51">
              <w:rPr>
                <w:rFonts w:ascii="Times New Roman" w:eastAsia="Times New Roman" w:hAnsi="Times New Roman" w:cs="Times New Roman"/>
                <w:sz w:val="16"/>
                <w:szCs w:val="16"/>
                <w:lang w:eastAsia="ru-RU"/>
              </w:rPr>
              <w:t>3.Филиал</w:t>
            </w:r>
            <w:proofErr w:type="gramEnd"/>
            <w:r w:rsidRPr="008A2C51">
              <w:rPr>
                <w:rFonts w:ascii="Times New Roman" w:eastAsia="Times New Roman" w:hAnsi="Times New Roman" w:cs="Times New Roman"/>
                <w:sz w:val="16"/>
                <w:szCs w:val="16"/>
                <w:lang w:eastAsia="ru-RU"/>
              </w:rPr>
              <w:t xml:space="preserve"> «Конспиративная квартира симбирской группы РСДРП»</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0569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6AC5CB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D6E9C5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76FD19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C7E1C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2E307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05370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81C77B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72A34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31A2F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46749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F487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FC12A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564510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857AD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FC7841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4245B3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CB876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8152B2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F25DA6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A395E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91,4</w:t>
            </w:r>
          </w:p>
        </w:tc>
      </w:tr>
      <w:tr w:rsidR="008A2C51" w:rsidRPr="008A2C51" w14:paraId="69D4BB76"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68DF48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roofErr w:type="gramStart"/>
            <w:r w:rsidRPr="008A2C51">
              <w:rPr>
                <w:rFonts w:ascii="Times New Roman" w:eastAsia="Times New Roman" w:hAnsi="Times New Roman" w:cs="Times New Roman"/>
                <w:sz w:val="16"/>
                <w:szCs w:val="16"/>
                <w:lang w:eastAsia="ru-RU"/>
              </w:rPr>
              <w:t>4.Филиал</w:t>
            </w:r>
            <w:proofErr w:type="gramEnd"/>
            <w:r w:rsidRPr="008A2C51">
              <w:rPr>
                <w:rFonts w:ascii="Times New Roman" w:eastAsia="Times New Roman" w:hAnsi="Times New Roman" w:cs="Times New Roman"/>
                <w:sz w:val="16"/>
                <w:szCs w:val="16"/>
                <w:lang w:eastAsia="ru-RU"/>
              </w:rPr>
              <w:t xml:space="preserve"> «Литературный музей «Дом Языковых»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EA2A1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5CBE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8FF0C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B92AF6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61001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4DC9E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44852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59E5EA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7A27CD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F9B4E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26C44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459C4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8A507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83E20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2767ED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6EC69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69DEEF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E4E4D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F2B58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FC9A1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B0E1D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91,8</w:t>
            </w:r>
          </w:p>
        </w:tc>
      </w:tr>
      <w:tr w:rsidR="008A2C51" w:rsidRPr="008A2C51" w14:paraId="68A40403"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1288D3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lastRenderedPageBreak/>
              <w:t>4.ОГБУК «Ульяновский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BE275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F6E19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239E45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1F94F5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66B5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5BF4F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9D28AF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D2A05A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272B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B281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24A9E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95D7C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483F29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4FE6A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F35E92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23E64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EB0817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63DD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62A742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B6C89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3A538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93,5</w:t>
            </w:r>
          </w:p>
        </w:tc>
      </w:tr>
      <w:tr w:rsidR="008A2C51" w:rsidRPr="008A2C51" w14:paraId="38391683"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73AE557"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5.ОГБУК «</w:t>
            </w:r>
            <w:proofErr w:type="spellStart"/>
            <w:r w:rsidRPr="008A2C51">
              <w:rPr>
                <w:rFonts w:ascii="Times New Roman" w:eastAsia="Times New Roman" w:hAnsi="Times New Roman" w:cs="Times New Roman"/>
                <w:b/>
                <w:bCs/>
                <w:sz w:val="16"/>
                <w:szCs w:val="16"/>
                <w:lang w:eastAsia="ru-RU"/>
              </w:rPr>
              <w:t>Ундоровский</w:t>
            </w:r>
            <w:proofErr w:type="spellEnd"/>
            <w:r w:rsidRPr="008A2C51">
              <w:rPr>
                <w:rFonts w:ascii="Times New Roman" w:eastAsia="Times New Roman" w:hAnsi="Times New Roman" w:cs="Times New Roman"/>
                <w:b/>
                <w:bCs/>
                <w:sz w:val="16"/>
                <w:szCs w:val="16"/>
                <w:lang w:eastAsia="ru-RU"/>
              </w:rPr>
              <w:t xml:space="preserve"> палеонтологический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7D3D4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98,1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4A4C4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1732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504705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565D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5C18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A199BF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381567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DE86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D78E6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7E4B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2EB73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3868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1702B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5D0CB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61F9C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5C788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D1434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10FF7B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9F861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EE8134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92,7</w:t>
            </w:r>
          </w:p>
        </w:tc>
      </w:tr>
      <w:tr w:rsidR="008A2C51" w:rsidRPr="008A2C51" w14:paraId="37701D04"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1217982"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 xml:space="preserve">6.ОГБУК «Дворец Книги - Ульяновская областная научная библиотека имени </w:t>
            </w:r>
            <w:proofErr w:type="spellStart"/>
            <w:r w:rsidRPr="008A2C51">
              <w:rPr>
                <w:rFonts w:ascii="Times New Roman" w:eastAsia="Times New Roman" w:hAnsi="Times New Roman" w:cs="Times New Roman"/>
                <w:b/>
                <w:bCs/>
                <w:sz w:val="16"/>
                <w:szCs w:val="16"/>
                <w:lang w:eastAsia="ru-RU"/>
              </w:rPr>
              <w:t>В.И.Ленина</w:t>
            </w:r>
            <w:proofErr w:type="spellEnd"/>
            <w:r w:rsidRPr="008A2C51">
              <w:rPr>
                <w:rFonts w:ascii="Times New Roman" w:eastAsia="Times New Roman" w:hAnsi="Times New Roman" w:cs="Times New Roman"/>
                <w:b/>
                <w:bCs/>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3F228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96,2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D1B842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3A8E67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19F36F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0C1DE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E4435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F951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1AC17F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2153A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92E21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4F978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8E04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4F9BF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1EF0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0501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217A3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FD821B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1922F1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5025556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4943C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CBA057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93,6</w:t>
            </w:r>
          </w:p>
        </w:tc>
      </w:tr>
      <w:tr w:rsidR="008A2C51" w:rsidRPr="008A2C51" w14:paraId="12C8F863"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15EF41"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w:t>
            </w:r>
            <w:proofErr w:type="gramStart"/>
            <w:r w:rsidRPr="008A2C51">
              <w:rPr>
                <w:rFonts w:ascii="Times New Roman" w:eastAsia="Times New Roman" w:hAnsi="Times New Roman" w:cs="Times New Roman"/>
                <w:b/>
                <w:bCs/>
                <w:sz w:val="16"/>
                <w:szCs w:val="16"/>
                <w:lang w:eastAsia="ru-RU"/>
              </w:rPr>
              <w:t>ОГБУК  «</w:t>
            </w:r>
            <w:proofErr w:type="gramEnd"/>
            <w:r w:rsidRPr="008A2C51">
              <w:rPr>
                <w:rFonts w:ascii="Times New Roman" w:eastAsia="Times New Roman" w:hAnsi="Times New Roman" w:cs="Times New Roman"/>
                <w:b/>
                <w:bCs/>
                <w:sz w:val="16"/>
                <w:szCs w:val="16"/>
                <w:lang w:eastAsia="ru-RU"/>
              </w:rPr>
              <w:t xml:space="preserve">Ульяновская областная библиотека для детей и юношества имени </w:t>
            </w:r>
            <w:proofErr w:type="spellStart"/>
            <w:r w:rsidRPr="008A2C51">
              <w:rPr>
                <w:rFonts w:ascii="Times New Roman" w:eastAsia="Times New Roman" w:hAnsi="Times New Roman" w:cs="Times New Roman"/>
                <w:b/>
                <w:bCs/>
                <w:sz w:val="16"/>
                <w:szCs w:val="16"/>
                <w:lang w:eastAsia="ru-RU"/>
              </w:rPr>
              <w:t>С.Т.Аксакова</w:t>
            </w:r>
            <w:proofErr w:type="spellEnd"/>
            <w:r w:rsidRPr="008A2C51">
              <w:rPr>
                <w:rFonts w:ascii="Times New Roman" w:eastAsia="Times New Roman" w:hAnsi="Times New Roman" w:cs="Times New Roman"/>
                <w:b/>
                <w:bCs/>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8871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C7409C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AA83DC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5712B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7620B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D200B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7717B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7AC86C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BB12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C4778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2A65F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97682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82614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D9B4F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00EE2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4BC45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5D16C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4416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51D0FC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F2A6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5EFFCF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95,6</w:t>
            </w:r>
          </w:p>
        </w:tc>
      </w:tr>
      <w:tr w:rsidR="008A2C51" w:rsidRPr="008A2C51" w14:paraId="4D32A565"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2EDA14A"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lastRenderedPageBreak/>
              <w:t>8.ОГБУК «Ульяновская областная специальная библиотека для слепых»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517DF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E5AE7D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07C0A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1A7E4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0EAE0C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BF1BF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7A0F0D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443D8E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E4A7E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0A132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8E590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FB07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6C4F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727CBC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C20A4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0B11365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E5E545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D651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012573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A838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29946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92,8</w:t>
            </w:r>
          </w:p>
        </w:tc>
      </w:tr>
      <w:tr w:rsidR="008A2C51" w:rsidRPr="008A2C51" w14:paraId="732B45B4"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AFFE811"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w:t>
            </w:r>
            <w:proofErr w:type="gramStart"/>
            <w:r w:rsidRPr="008A2C51">
              <w:rPr>
                <w:rFonts w:ascii="Times New Roman" w:eastAsia="Times New Roman" w:hAnsi="Times New Roman" w:cs="Times New Roman"/>
                <w:sz w:val="16"/>
                <w:szCs w:val="16"/>
                <w:lang w:eastAsia="ru-RU"/>
              </w:rPr>
              <w:t>1.«</w:t>
            </w:r>
            <w:proofErr w:type="gramEnd"/>
            <w:r w:rsidRPr="008A2C51">
              <w:rPr>
                <w:rFonts w:ascii="Times New Roman" w:eastAsia="Times New Roman" w:hAnsi="Times New Roman" w:cs="Times New Roman"/>
                <w:sz w:val="16"/>
                <w:szCs w:val="16"/>
                <w:lang w:eastAsia="ru-RU"/>
              </w:rPr>
              <w:t xml:space="preserve">Ульяновский театр кукол имени народной артистки СССР </w:t>
            </w:r>
            <w:proofErr w:type="spellStart"/>
            <w:r w:rsidRPr="008A2C51">
              <w:rPr>
                <w:rFonts w:ascii="Times New Roman" w:eastAsia="Times New Roman" w:hAnsi="Times New Roman" w:cs="Times New Roman"/>
                <w:sz w:val="16"/>
                <w:szCs w:val="16"/>
                <w:lang w:eastAsia="ru-RU"/>
              </w:rPr>
              <w:t>В.М.Леонтьевой</w:t>
            </w:r>
            <w:proofErr w:type="spellEnd"/>
            <w:r w:rsidRPr="008A2C51">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8C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BAE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3C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B73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E9AD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DBBFF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04421B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41A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57B8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0D32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EC6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95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3F886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15FC7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7496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0E8D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6E0C94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895C45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4991B0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15C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118695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r>
      <w:tr w:rsidR="008A2C51" w:rsidRPr="008A2C51" w14:paraId="44B2AFE0"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E1E069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w:t>
            </w:r>
            <w:proofErr w:type="gramStart"/>
            <w:r w:rsidRPr="008A2C51">
              <w:rPr>
                <w:rFonts w:ascii="Times New Roman" w:eastAsia="Times New Roman" w:hAnsi="Times New Roman" w:cs="Times New Roman"/>
                <w:sz w:val="16"/>
                <w:szCs w:val="16"/>
                <w:lang w:eastAsia="ru-RU"/>
              </w:rPr>
              <w:t>2.Филиал</w:t>
            </w:r>
            <w:proofErr w:type="gramEnd"/>
            <w:r w:rsidRPr="008A2C51">
              <w:rPr>
                <w:rFonts w:ascii="Times New Roman" w:eastAsia="Times New Roman" w:hAnsi="Times New Roman" w:cs="Times New Roman"/>
                <w:sz w:val="16"/>
                <w:szCs w:val="16"/>
                <w:lang w:eastAsia="ru-RU"/>
              </w:rPr>
              <w:t xml:space="preserve"> «Димитровградский филиал Ульяновского театра кукол имени народной артистки СССР </w:t>
            </w:r>
            <w:proofErr w:type="spellStart"/>
            <w:r w:rsidRPr="008A2C51">
              <w:rPr>
                <w:rFonts w:ascii="Times New Roman" w:eastAsia="Times New Roman" w:hAnsi="Times New Roman" w:cs="Times New Roman"/>
                <w:sz w:val="16"/>
                <w:szCs w:val="16"/>
                <w:lang w:eastAsia="ru-RU"/>
              </w:rPr>
              <w:t>В.М.Леонтьевой</w:t>
            </w:r>
            <w:proofErr w:type="spellEnd"/>
            <w:r w:rsidRPr="008A2C51">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E1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6E9C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699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26B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5C184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1CB89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E2F7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4BF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7A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B6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FD65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E434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83,5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37726A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D1288D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B17A3F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97BF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149E2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C03EA3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3D856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253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5785D7B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r>
      <w:tr w:rsidR="008A2C51" w:rsidRPr="008A2C51" w14:paraId="4ACDFE4A"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611F70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 xml:space="preserve">9.ОГАУК «Ульяновский театр кукол имени народной </w:t>
            </w:r>
            <w:r w:rsidRPr="008A2C51">
              <w:rPr>
                <w:rFonts w:ascii="Times New Roman" w:eastAsia="Times New Roman" w:hAnsi="Times New Roman" w:cs="Times New Roman"/>
                <w:b/>
                <w:bCs/>
                <w:sz w:val="16"/>
                <w:szCs w:val="16"/>
                <w:lang w:eastAsia="ru-RU"/>
              </w:rPr>
              <w:lastRenderedPageBreak/>
              <w:t xml:space="preserve">артистки СССР </w:t>
            </w:r>
            <w:proofErr w:type="spellStart"/>
            <w:r w:rsidRPr="008A2C51">
              <w:rPr>
                <w:rFonts w:ascii="Times New Roman" w:eastAsia="Times New Roman" w:hAnsi="Times New Roman" w:cs="Times New Roman"/>
                <w:b/>
                <w:bCs/>
                <w:sz w:val="16"/>
                <w:szCs w:val="16"/>
                <w:lang w:eastAsia="ru-RU"/>
              </w:rPr>
              <w:t>В.М.Леонтьевой</w:t>
            </w:r>
            <w:proofErr w:type="spellEnd"/>
            <w:r w:rsidRPr="008A2C51">
              <w:rPr>
                <w:rFonts w:ascii="Times New Roman" w:eastAsia="Times New Roman" w:hAnsi="Times New Roman" w:cs="Times New Roman"/>
                <w:b/>
                <w:bCs/>
                <w:sz w:val="16"/>
                <w:szCs w:val="16"/>
                <w:lang w:eastAsia="ru-RU"/>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621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lastRenderedPageBreak/>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0B8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17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37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CBD9AE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0EC7CF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B81E80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B43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106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F2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A78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73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B457C0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3B306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610624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7FE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B5996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ECB187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076D72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92DB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8CC907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r>
      <w:tr w:rsidR="008A2C51" w:rsidRPr="008A2C51" w14:paraId="2AB7C310"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BA14269"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 xml:space="preserve">10.ОГАУК «Ульяновский драматический театр имени </w:t>
            </w:r>
            <w:proofErr w:type="spellStart"/>
            <w:r w:rsidRPr="008A2C51">
              <w:rPr>
                <w:rFonts w:ascii="Times New Roman" w:eastAsia="Times New Roman" w:hAnsi="Times New Roman" w:cs="Times New Roman"/>
                <w:b/>
                <w:bCs/>
                <w:sz w:val="16"/>
                <w:szCs w:val="16"/>
                <w:lang w:eastAsia="ru-RU"/>
              </w:rPr>
              <w:t>И.А.Гончарова</w:t>
            </w:r>
            <w:proofErr w:type="spellEnd"/>
            <w:r w:rsidRPr="008A2C51">
              <w:rPr>
                <w:rFonts w:ascii="Times New Roman" w:eastAsia="Times New Roman" w:hAnsi="Times New Roman" w:cs="Times New Roman"/>
                <w:b/>
                <w:bCs/>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94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EA0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B4D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A84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EDA3FA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5C9C86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91A21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4F3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77F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94A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274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59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76,0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F35B6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05E51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32949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A908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08B0E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76E6E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842D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5CA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4AC2B57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r>
      <w:tr w:rsidR="008A2C51" w:rsidRPr="008A2C51" w14:paraId="689089C2" w14:textId="77777777" w:rsidTr="002826E5">
        <w:trPr>
          <w:trHeight w:val="128"/>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6C2FED3"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11.ОГАУК «</w:t>
            </w:r>
            <w:proofErr w:type="spellStart"/>
            <w:r w:rsidRPr="008A2C51">
              <w:rPr>
                <w:rFonts w:ascii="Times New Roman" w:eastAsia="Times New Roman" w:hAnsi="Times New Roman" w:cs="Times New Roman"/>
                <w:b/>
                <w:bCs/>
                <w:sz w:val="16"/>
                <w:szCs w:val="16"/>
                <w:lang w:eastAsia="ru-RU"/>
              </w:rPr>
              <w:t>УльяновскКинофонд</w:t>
            </w:r>
            <w:proofErr w:type="spellEnd"/>
            <w:r w:rsidRPr="008A2C51">
              <w:rPr>
                <w:rFonts w:ascii="Times New Roman" w:eastAsia="Times New Roman" w:hAnsi="Times New Roman" w:cs="Times New Roman"/>
                <w:b/>
                <w:bCs/>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6BF7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17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8846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76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215755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C443D7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F5C48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277B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8D0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78A6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48B9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C36B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54,0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CACA1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5B6B6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89312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E958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2B547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253BC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16078D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6B7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7D6D638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r>
      <w:tr w:rsidR="008A2C51" w:rsidRPr="008A2C51" w14:paraId="53103992"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C01D59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12.ОГБУК «Эстрадный балет «Экситон»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B838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C58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79C5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D76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08917B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65F73E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EEA6D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3168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975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12F2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E4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3F4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58,0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3546A0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8746E7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5BE1E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5CF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DEB35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81199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ABFBB2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BA66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AAB921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r>
      <w:tr w:rsidR="008A2C51" w:rsidRPr="008A2C51" w14:paraId="7111F18E"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307D7F3D"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Среднее итоговое значение НОК, в т.ч. Среднее итоговое значение НОК критериев и показателей, баллы</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8721E6"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96,0</w:t>
            </w:r>
          </w:p>
        </w:tc>
        <w:tc>
          <w:tcPr>
            <w:tcW w:w="77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02C4D1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E976C90"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22CA30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5775821"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E7CA4E2"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99,7</w:t>
            </w:r>
          </w:p>
        </w:tc>
        <w:tc>
          <w:tcPr>
            <w:tcW w:w="700"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ECE5A18"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99,4</w:t>
            </w:r>
          </w:p>
        </w:tc>
        <w:tc>
          <w:tcPr>
            <w:tcW w:w="61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D6319C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DE0663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42,4</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4BF440B"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63,3</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8A24CE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56E5F3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67,9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6488F02"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8A3367E"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86E2F6D"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61E568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94,9</w:t>
            </w:r>
          </w:p>
        </w:tc>
        <w:tc>
          <w:tcPr>
            <w:tcW w:w="635"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4E9F1C6"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DED2161"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9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D266804"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571633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9F898F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90,2</w:t>
            </w:r>
          </w:p>
        </w:tc>
      </w:tr>
    </w:tbl>
    <w:p w14:paraId="586CD802"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sectPr w:rsidR="008A2C51" w:rsidRPr="008A2C51" w:rsidSect="002826E5">
          <w:pgSz w:w="16838" w:h="11906" w:orient="landscape"/>
          <w:pgMar w:top="1701" w:right="1134" w:bottom="851" w:left="1134" w:header="709" w:footer="709" w:gutter="0"/>
          <w:cols w:space="708"/>
          <w:docGrid w:linePitch="360"/>
        </w:sectPr>
      </w:pPr>
    </w:p>
    <w:p w14:paraId="62A7B5A4"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lastRenderedPageBreak/>
        <w:t>Общее сравнение результатов НОК текущего года с результатами, полученными в 2021 году</w:t>
      </w:r>
      <w:r w:rsidRPr="00B47EAA">
        <w:rPr>
          <w:rFonts w:ascii="Times New Roman" w:hAnsi="Times New Roman" w:cs="Times New Roman"/>
          <w:bCs/>
          <w:i/>
          <w:sz w:val="28"/>
          <w:szCs w:val="28"/>
          <w:vertAlign w:val="superscript"/>
        </w:rPr>
        <w:footnoteReference w:id="9"/>
      </w:r>
    </w:p>
    <w:p w14:paraId="56F04A8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B67800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Итоговое значение НОК, полученное в результате сбора и обобщения информации в нынешнем году, ниже итогового значения НОК за 2021 г. на 3,0 балла: с 93,2 балла оно снизилось до 90,2 балла. Данная разность обусловлена снижением значений критериев и входящих в них показателей, на основании которых был проведен расчет итоговой оценки НОК.</w:t>
      </w:r>
    </w:p>
    <w:p w14:paraId="2CA81AE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Сравнение значений общих критериев НОК, полученных в рамках нынешнего мониторинга и замера 2021 г., указывает на снижение оценок по    3-м критериям: «Доступность услуг для инвалидов» (-7,0 балла: с 74,9 балла в 2021 г. до 67,9 балла в 2024 г.), «Доброжелательность, вежливость работников организаций» (-4,7 балла: с 99,6 балла в 2021 г. до 94,9 балла в 2024 г.), «Удовлетворенность условиями оказания услуг» (-4,3 балла: с 98,9 балла в 2021 г. до 94,6 балла в 2024 г.). Улучшение значений оценок наблюдается по 2-м критериям: «Открытость и доступность информации об организации» (+0,2 балла: с 98,6 балла в 2021 г. до 98,8 балла в 2024 г.) и «Комфортность условий предоставления услуг» (+0,7 балла: с 98,6 балла в 2021 г. до 98,8 балла в 2024 г.).</w:t>
      </w:r>
    </w:p>
    <w:p w14:paraId="481C37BA"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D92BC6C"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 xml:space="preserve">Таблица 8.5Сравнение значений общих критериев НОК, полученных в 2024 г. и 2021 г., </w:t>
      </w:r>
    </w:p>
    <w:p w14:paraId="015383FC"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 xml:space="preserve">значения разностей значений оценок по критериям 2024-2021 </w:t>
      </w:r>
      <w:proofErr w:type="spellStart"/>
      <w:r w:rsidRPr="008A2C51">
        <w:rPr>
          <w:rFonts w:ascii="Times New Roman" w:eastAsia="Times New Roman" w:hAnsi="Times New Roman" w:cs="Times New Roman"/>
          <w:sz w:val="20"/>
          <w:szCs w:val="28"/>
          <w:lang w:eastAsia="ru-RU"/>
        </w:rPr>
        <w:t>г.г</w:t>
      </w:r>
      <w:proofErr w:type="spellEnd"/>
      <w:r w:rsidRPr="008A2C51">
        <w:rPr>
          <w:rFonts w:ascii="Times New Roman" w:eastAsia="Times New Roman" w:hAnsi="Times New Roman" w:cs="Times New Roman"/>
          <w:sz w:val="20"/>
          <w:szCs w:val="28"/>
          <w:lang w:eastAsia="ru-RU"/>
        </w:rPr>
        <w:t>.</w:t>
      </w:r>
    </w:p>
    <w:tbl>
      <w:tblPr>
        <w:tblW w:w="9493" w:type="dxa"/>
        <w:jc w:val="center"/>
        <w:tblLook w:val="04A0" w:firstRow="1" w:lastRow="0" w:firstColumn="1" w:lastColumn="0" w:noHBand="0" w:noVBand="1"/>
      </w:tblPr>
      <w:tblGrid>
        <w:gridCol w:w="6516"/>
        <w:gridCol w:w="850"/>
        <w:gridCol w:w="853"/>
        <w:gridCol w:w="1274"/>
      </w:tblGrid>
      <w:tr w:rsidR="008A2C51" w:rsidRPr="008A2C51" w14:paraId="6ACD097C" w14:textId="77777777" w:rsidTr="002826E5">
        <w:trPr>
          <w:trHeight w:val="420"/>
          <w:jc w:val="center"/>
        </w:trPr>
        <w:tc>
          <w:tcPr>
            <w:tcW w:w="6516" w:type="dxa"/>
            <w:vMerge w:val="restart"/>
            <w:tcBorders>
              <w:top w:val="single" w:sz="4" w:space="0" w:color="auto"/>
              <w:left w:val="single" w:sz="4" w:space="0" w:color="auto"/>
              <w:right w:val="single" w:sz="4" w:space="0" w:color="auto"/>
            </w:tcBorders>
            <w:shd w:val="clear" w:color="auto" w:fill="auto"/>
            <w:noWrap/>
            <w:vAlign w:val="center"/>
          </w:tcPr>
          <w:p w14:paraId="7BFAFAB0" w14:textId="77777777" w:rsidR="008A2C51" w:rsidRPr="008A2C51" w:rsidRDefault="008A2C51" w:rsidP="008A2C51">
            <w:pPr>
              <w:spacing w:after="0" w:line="240" w:lineRule="auto"/>
              <w:jc w:val="center"/>
              <w:rPr>
                <w:rFonts w:ascii="Times New Roman" w:eastAsia="Times New Roman" w:hAnsi="Times New Roman" w:cs="Times New Roman"/>
                <w:b/>
                <w:sz w:val="20"/>
                <w:szCs w:val="20"/>
                <w:lang w:eastAsia="ru-RU"/>
              </w:rPr>
            </w:pPr>
            <w:r w:rsidRPr="008A2C51">
              <w:rPr>
                <w:rFonts w:ascii="Times New Roman" w:eastAsia="Times New Roman" w:hAnsi="Times New Roman" w:cs="Times New Roman"/>
                <w:b/>
                <w:sz w:val="20"/>
                <w:szCs w:val="20"/>
                <w:lang w:eastAsia="ru-RU"/>
              </w:rPr>
              <w:t>Общие критерии НОК</w:t>
            </w:r>
          </w:p>
        </w:tc>
        <w:tc>
          <w:tcPr>
            <w:tcW w:w="1703" w:type="dxa"/>
            <w:gridSpan w:val="2"/>
            <w:tcBorders>
              <w:top w:val="single" w:sz="4" w:space="0" w:color="auto"/>
              <w:left w:val="nil"/>
              <w:bottom w:val="single" w:sz="4" w:space="0" w:color="auto"/>
              <w:right w:val="single" w:sz="4" w:space="0" w:color="auto"/>
            </w:tcBorders>
            <w:shd w:val="clear" w:color="auto" w:fill="auto"/>
            <w:vAlign w:val="center"/>
          </w:tcPr>
          <w:p w14:paraId="66702F37" w14:textId="77777777" w:rsidR="008A2C51" w:rsidRPr="008A2C51" w:rsidRDefault="008A2C51" w:rsidP="008A2C51">
            <w:pPr>
              <w:spacing w:after="0" w:line="240" w:lineRule="auto"/>
              <w:jc w:val="center"/>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Значения оценок, баллы</w:t>
            </w:r>
          </w:p>
        </w:tc>
        <w:tc>
          <w:tcPr>
            <w:tcW w:w="1274" w:type="dxa"/>
            <w:vMerge w:val="restart"/>
            <w:tcBorders>
              <w:top w:val="single" w:sz="4" w:space="0" w:color="auto"/>
              <w:left w:val="nil"/>
              <w:right w:val="single" w:sz="4" w:space="0" w:color="auto"/>
            </w:tcBorders>
            <w:shd w:val="clear" w:color="auto" w:fill="auto"/>
            <w:vAlign w:val="center"/>
          </w:tcPr>
          <w:p w14:paraId="78D05154"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 xml:space="preserve">Разность значений оценок 2024-2021 </w:t>
            </w:r>
            <w:proofErr w:type="spellStart"/>
            <w:r w:rsidRPr="008A2C51">
              <w:rPr>
                <w:rFonts w:ascii="Times New Roman" w:eastAsia="Times New Roman" w:hAnsi="Times New Roman" w:cs="Times New Roman"/>
                <w:sz w:val="20"/>
                <w:szCs w:val="20"/>
                <w:lang w:eastAsia="ru-RU"/>
              </w:rPr>
              <w:t>г.г</w:t>
            </w:r>
            <w:proofErr w:type="spellEnd"/>
            <w:r w:rsidRPr="008A2C51">
              <w:rPr>
                <w:rFonts w:ascii="Times New Roman" w:eastAsia="Times New Roman" w:hAnsi="Times New Roman" w:cs="Times New Roman"/>
                <w:sz w:val="20"/>
                <w:szCs w:val="20"/>
                <w:lang w:eastAsia="ru-RU"/>
              </w:rPr>
              <w:t>., баллы</w:t>
            </w:r>
          </w:p>
        </w:tc>
      </w:tr>
      <w:tr w:rsidR="008A2C51" w:rsidRPr="008A2C51" w14:paraId="5501F659" w14:textId="77777777" w:rsidTr="002826E5">
        <w:trPr>
          <w:trHeight w:val="420"/>
          <w:jc w:val="center"/>
        </w:trPr>
        <w:tc>
          <w:tcPr>
            <w:tcW w:w="6516" w:type="dxa"/>
            <w:vMerge/>
            <w:tcBorders>
              <w:left w:val="single" w:sz="4" w:space="0" w:color="auto"/>
              <w:bottom w:val="single" w:sz="4" w:space="0" w:color="auto"/>
              <w:right w:val="single" w:sz="4" w:space="0" w:color="auto"/>
            </w:tcBorders>
            <w:shd w:val="clear" w:color="auto" w:fill="auto"/>
            <w:noWrap/>
            <w:vAlign w:val="bottom"/>
            <w:hideMark/>
          </w:tcPr>
          <w:p w14:paraId="56F1D18E"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012A00" w14:textId="77777777" w:rsidR="008A2C51" w:rsidRPr="008A2C51" w:rsidRDefault="008A2C51" w:rsidP="008A2C51">
            <w:pPr>
              <w:spacing w:after="0" w:line="240" w:lineRule="auto"/>
              <w:jc w:val="center"/>
              <w:rPr>
                <w:rFonts w:ascii="Times New Roman" w:eastAsia="Times New Roman" w:hAnsi="Times New Roman" w:cs="Times New Roman"/>
                <w:b/>
                <w:bCs/>
                <w:sz w:val="20"/>
                <w:szCs w:val="20"/>
                <w:lang w:eastAsia="ru-RU"/>
              </w:rPr>
            </w:pPr>
            <w:r w:rsidRPr="008A2C51">
              <w:rPr>
                <w:rFonts w:ascii="Times New Roman" w:eastAsia="Times New Roman" w:hAnsi="Times New Roman" w:cs="Times New Roman"/>
                <w:b/>
                <w:bCs/>
                <w:sz w:val="20"/>
                <w:szCs w:val="20"/>
                <w:lang w:eastAsia="ru-RU"/>
              </w:rPr>
              <w:t>2024 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45B50DAD" w14:textId="77777777" w:rsidR="008A2C51" w:rsidRPr="008A2C51" w:rsidRDefault="008A2C51" w:rsidP="008A2C51">
            <w:pPr>
              <w:spacing w:after="0" w:line="240" w:lineRule="auto"/>
              <w:jc w:val="center"/>
              <w:rPr>
                <w:rFonts w:ascii="Times New Roman" w:eastAsia="Times New Roman" w:hAnsi="Times New Roman" w:cs="Times New Roman"/>
                <w:b/>
                <w:bCs/>
                <w:sz w:val="20"/>
                <w:szCs w:val="20"/>
                <w:lang w:eastAsia="ru-RU"/>
              </w:rPr>
            </w:pPr>
            <w:r w:rsidRPr="008A2C51">
              <w:rPr>
                <w:rFonts w:ascii="Times New Roman" w:eastAsia="Times New Roman" w:hAnsi="Times New Roman" w:cs="Times New Roman"/>
                <w:b/>
                <w:bCs/>
                <w:sz w:val="20"/>
                <w:szCs w:val="20"/>
                <w:lang w:eastAsia="ru-RU"/>
              </w:rPr>
              <w:t>2021 г.</w:t>
            </w:r>
          </w:p>
        </w:tc>
        <w:tc>
          <w:tcPr>
            <w:tcW w:w="1274" w:type="dxa"/>
            <w:vMerge/>
            <w:tcBorders>
              <w:left w:val="nil"/>
              <w:bottom w:val="single" w:sz="4" w:space="0" w:color="auto"/>
              <w:right w:val="single" w:sz="4" w:space="0" w:color="auto"/>
            </w:tcBorders>
            <w:shd w:val="clear" w:color="auto" w:fill="auto"/>
            <w:vAlign w:val="center"/>
            <w:hideMark/>
          </w:tcPr>
          <w:p w14:paraId="4DDA9138"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p>
        </w:tc>
      </w:tr>
      <w:tr w:rsidR="008A2C51" w:rsidRPr="008A2C51" w14:paraId="65502493"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754887A"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850" w:type="dxa"/>
            <w:tcBorders>
              <w:top w:val="nil"/>
              <w:left w:val="nil"/>
              <w:bottom w:val="single" w:sz="4" w:space="0" w:color="auto"/>
              <w:right w:val="single" w:sz="4" w:space="0" w:color="auto"/>
            </w:tcBorders>
            <w:shd w:val="clear" w:color="auto" w:fill="auto"/>
            <w:noWrap/>
            <w:vAlign w:val="bottom"/>
            <w:hideMark/>
          </w:tcPr>
          <w:p w14:paraId="1104897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98,8</w:t>
            </w:r>
          </w:p>
        </w:tc>
        <w:tc>
          <w:tcPr>
            <w:tcW w:w="853" w:type="dxa"/>
            <w:tcBorders>
              <w:top w:val="nil"/>
              <w:left w:val="nil"/>
              <w:bottom w:val="single" w:sz="4" w:space="0" w:color="auto"/>
              <w:right w:val="single" w:sz="4" w:space="0" w:color="auto"/>
            </w:tcBorders>
            <w:shd w:val="clear" w:color="auto" w:fill="auto"/>
            <w:noWrap/>
            <w:vAlign w:val="bottom"/>
            <w:hideMark/>
          </w:tcPr>
          <w:p w14:paraId="761B39B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98,6</w:t>
            </w:r>
          </w:p>
        </w:tc>
        <w:tc>
          <w:tcPr>
            <w:tcW w:w="1274" w:type="dxa"/>
            <w:tcBorders>
              <w:top w:val="nil"/>
              <w:left w:val="nil"/>
              <w:bottom w:val="single" w:sz="4" w:space="0" w:color="auto"/>
              <w:right w:val="single" w:sz="4" w:space="0" w:color="auto"/>
            </w:tcBorders>
            <w:shd w:val="clear" w:color="auto" w:fill="auto"/>
            <w:noWrap/>
            <w:vAlign w:val="bottom"/>
            <w:hideMark/>
          </w:tcPr>
          <w:p w14:paraId="0D82930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+0,2</w:t>
            </w:r>
          </w:p>
        </w:tc>
      </w:tr>
      <w:tr w:rsidR="008A2C51" w:rsidRPr="008A2C51" w14:paraId="1A752C08"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E9806D9"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394B9ECE"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94,7</w:t>
            </w:r>
          </w:p>
        </w:tc>
        <w:tc>
          <w:tcPr>
            <w:tcW w:w="853" w:type="dxa"/>
            <w:tcBorders>
              <w:top w:val="nil"/>
              <w:left w:val="nil"/>
              <w:bottom w:val="single" w:sz="4" w:space="0" w:color="auto"/>
              <w:right w:val="single" w:sz="4" w:space="0" w:color="auto"/>
            </w:tcBorders>
            <w:shd w:val="clear" w:color="auto" w:fill="auto"/>
            <w:noWrap/>
            <w:vAlign w:val="bottom"/>
            <w:hideMark/>
          </w:tcPr>
          <w:p w14:paraId="251814DC"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94,0</w:t>
            </w:r>
          </w:p>
        </w:tc>
        <w:tc>
          <w:tcPr>
            <w:tcW w:w="1274" w:type="dxa"/>
            <w:tcBorders>
              <w:top w:val="nil"/>
              <w:left w:val="nil"/>
              <w:bottom w:val="single" w:sz="4" w:space="0" w:color="auto"/>
              <w:right w:val="single" w:sz="4" w:space="0" w:color="auto"/>
            </w:tcBorders>
            <w:shd w:val="clear" w:color="auto" w:fill="auto"/>
            <w:noWrap/>
            <w:vAlign w:val="bottom"/>
            <w:hideMark/>
          </w:tcPr>
          <w:p w14:paraId="27E51577"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+0,7</w:t>
            </w:r>
          </w:p>
        </w:tc>
      </w:tr>
      <w:tr w:rsidR="008A2C51" w:rsidRPr="008A2C51" w14:paraId="78DC97AB"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1C26F26B"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3 «Доступность услуг для инвалидов»</w:t>
            </w:r>
          </w:p>
        </w:tc>
        <w:tc>
          <w:tcPr>
            <w:tcW w:w="850" w:type="dxa"/>
            <w:tcBorders>
              <w:top w:val="nil"/>
              <w:left w:val="nil"/>
              <w:bottom w:val="single" w:sz="4" w:space="0" w:color="auto"/>
              <w:right w:val="single" w:sz="4" w:space="0" w:color="auto"/>
            </w:tcBorders>
            <w:shd w:val="clear" w:color="auto" w:fill="auto"/>
            <w:noWrap/>
            <w:vAlign w:val="bottom"/>
            <w:hideMark/>
          </w:tcPr>
          <w:p w14:paraId="1D2EBF9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67,9</w:t>
            </w:r>
          </w:p>
        </w:tc>
        <w:tc>
          <w:tcPr>
            <w:tcW w:w="853" w:type="dxa"/>
            <w:tcBorders>
              <w:top w:val="nil"/>
              <w:left w:val="nil"/>
              <w:bottom w:val="single" w:sz="4" w:space="0" w:color="auto"/>
              <w:right w:val="single" w:sz="4" w:space="0" w:color="auto"/>
            </w:tcBorders>
            <w:shd w:val="clear" w:color="auto" w:fill="auto"/>
            <w:noWrap/>
            <w:vAlign w:val="bottom"/>
            <w:hideMark/>
          </w:tcPr>
          <w:p w14:paraId="25792A6C"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74,9</w:t>
            </w:r>
          </w:p>
        </w:tc>
        <w:tc>
          <w:tcPr>
            <w:tcW w:w="1274" w:type="dxa"/>
            <w:tcBorders>
              <w:top w:val="nil"/>
              <w:left w:val="nil"/>
              <w:bottom w:val="single" w:sz="4" w:space="0" w:color="auto"/>
              <w:right w:val="single" w:sz="4" w:space="0" w:color="auto"/>
            </w:tcBorders>
            <w:shd w:val="clear" w:color="auto" w:fill="auto"/>
            <w:noWrap/>
            <w:vAlign w:val="bottom"/>
            <w:hideMark/>
          </w:tcPr>
          <w:p w14:paraId="345D42E8"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-7,0</w:t>
            </w:r>
          </w:p>
        </w:tc>
      </w:tr>
      <w:tr w:rsidR="008A2C51" w:rsidRPr="008A2C51" w14:paraId="52F7FC44"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1B36FB6"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14:paraId="1BD164DF"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94,9</w:t>
            </w:r>
          </w:p>
        </w:tc>
        <w:tc>
          <w:tcPr>
            <w:tcW w:w="853" w:type="dxa"/>
            <w:tcBorders>
              <w:top w:val="nil"/>
              <w:left w:val="nil"/>
              <w:bottom w:val="single" w:sz="4" w:space="0" w:color="auto"/>
              <w:right w:val="single" w:sz="4" w:space="0" w:color="auto"/>
            </w:tcBorders>
            <w:shd w:val="clear" w:color="auto" w:fill="auto"/>
            <w:noWrap/>
            <w:vAlign w:val="bottom"/>
            <w:hideMark/>
          </w:tcPr>
          <w:p w14:paraId="4B178AF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99,6</w:t>
            </w:r>
          </w:p>
        </w:tc>
        <w:tc>
          <w:tcPr>
            <w:tcW w:w="1274" w:type="dxa"/>
            <w:tcBorders>
              <w:top w:val="nil"/>
              <w:left w:val="nil"/>
              <w:bottom w:val="single" w:sz="4" w:space="0" w:color="auto"/>
              <w:right w:val="single" w:sz="4" w:space="0" w:color="auto"/>
            </w:tcBorders>
            <w:shd w:val="clear" w:color="auto" w:fill="auto"/>
            <w:noWrap/>
            <w:vAlign w:val="bottom"/>
            <w:hideMark/>
          </w:tcPr>
          <w:p w14:paraId="613BECC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-4,7</w:t>
            </w:r>
          </w:p>
        </w:tc>
      </w:tr>
      <w:tr w:rsidR="008A2C51" w:rsidRPr="008A2C51" w14:paraId="63B70683"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0E959259"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1B1C2B6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94,6</w:t>
            </w:r>
          </w:p>
        </w:tc>
        <w:tc>
          <w:tcPr>
            <w:tcW w:w="853" w:type="dxa"/>
            <w:tcBorders>
              <w:top w:val="nil"/>
              <w:left w:val="nil"/>
              <w:bottom w:val="single" w:sz="4" w:space="0" w:color="auto"/>
              <w:right w:val="single" w:sz="4" w:space="0" w:color="auto"/>
            </w:tcBorders>
            <w:shd w:val="clear" w:color="auto" w:fill="auto"/>
            <w:noWrap/>
            <w:vAlign w:val="bottom"/>
            <w:hideMark/>
          </w:tcPr>
          <w:p w14:paraId="22BA3523"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98,9</w:t>
            </w:r>
          </w:p>
        </w:tc>
        <w:tc>
          <w:tcPr>
            <w:tcW w:w="1274" w:type="dxa"/>
            <w:tcBorders>
              <w:top w:val="nil"/>
              <w:left w:val="nil"/>
              <w:bottom w:val="single" w:sz="4" w:space="0" w:color="auto"/>
              <w:right w:val="single" w:sz="4" w:space="0" w:color="auto"/>
            </w:tcBorders>
            <w:shd w:val="clear" w:color="auto" w:fill="auto"/>
            <w:noWrap/>
            <w:vAlign w:val="bottom"/>
            <w:hideMark/>
          </w:tcPr>
          <w:p w14:paraId="5C9538F5"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-4,3</w:t>
            </w:r>
          </w:p>
        </w:tc>
      </w:tr>
    </w:tbl>
    <w:p w14:paraId="7F81C4E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06CA32C"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p>
    <w:p w14:paraId="52BC9830" w14:textId="77777777" w:rsidR="008A2C51" w:rsidRPr="008A2C51" w:rsidRDefault="008A2C51" w:rsidP="008A2C51">
      <w:pPr>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br w:type="page"/>
      </w:r>
    </w:p>
    <w:p w14:paraId="28275509" w14:textId="77777777" w:rsidR="007D203A"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lastRenderedPageBreak/>
        <w:t xml:space="preserve">Наиболее распространенные («типовые») недостатки в целом </w:t>
      </w:r>
    </w:p>
    <w:p w14:paraId="07F60DD1" w14:textId="77777777" w:rsidR="008A2C51" w:rsidRPr="008A2C51"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t>по учреждениям культуры, выявленным по результатам НОК</w:t>
      </w:r>
    </w:p>
    <w:p w14:paraId="057CD2B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20AC440B"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Наиболее часто недочеты в обследованных организациях встречались </w:t>
      </w:r>
      <w:r w:rsidRPr="008A2C51">
        <w:rPr>
          <w:rFonts w:ascii="Times New Roman" w:eastAsia="Times New Roman" w:hAnsi="Times New Roman" w:cs="Times New Roman"/>
          <w:i/>
          <w:sz w:val="28"/>
          <w:szCs w:val="28"/>
          <w:lang w:eastAsia="ru-RU"/>
        </w:rPr>
        <w:t>в сфере обеспечения условий доступности услуг для инвалидов</w:t>
      </w:r>
      <w:r w:rsidRPr="008A2C51">
        <w:rPr>
          <w:rFonts w:ascii="Times New Roman" w:eastAsia="Times New Roman" w:hAnsi="Times New Roman" w:cs="Times New Roman"/>
          <w:sz w:val="28"/>
          <w:szCs w:val="28"/>
          <w:lang w:eastAsia="ru-RU"/>
        </w:rPr>
        <w:t xml:space="preserve"> (критерий 3 «Доступность услуг для инвалидов») – по данному направлению выявлено больше всего нареканий (обеспечение условий в помещениях организаций, позволяющих получать услуги наравне с другими; оборудование прилегающей к организации территории и помещений организации с учетом доступности для инвалидов).</w:t>
      </w:r>
    </w:p>
    <w:p w14:paraId="0BBB2F1E"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Далее – группа недостатков, связанных </w:t>
      </w:r>
      <w:r w:rsidRPr="008A2C51">
        <w:rPr>
          <w:rFonts w:ascii="Times New Roman" w:eastAsia="Times New Roman" w:hAnsi="Times New Roman" w:cs="Times New Roman"/>
          <w:i/>
          <w:sz w:val="28"/>
          <w:szCs w:val="28"/>
          <w:lang w:eastAsia="ru-RU"/>
        </w:rPr>
        <w:t>с наполнением официального сайта организации информацией</w:t>
      </w:r>
      <w:r w:rsidRPr="008A2C51">
        <w:rPr>
          <w:rFonts w:ascii="Times New Roman" w:eastAsia="Times New Roman" w:hAnsi="Times New Roman" w:cs="Times New Roman"/>
          <w:sz w:val="28"/>
          <w:szCs w:val="28"/>
          <w:lang w:eastAsia="ru-RU"/>
        </w:rPr>
        <w:t xml:space="preserve"> (в соответствии с Перечнем и требованиями), необходимой к отображению на сайте, </w:t>
      </w:r>
      <w:r w:rsidRPr="008A2C51">
        <w:rPr>
          <w:rFonts w:ascii="Times New Roman" w:eastAsia="Times New Roman" w:hAnsi="Times New Roman" w:cs="Times New Roman"/>
          <w:i/>
          <w:sz w:val="28"/>
          <w:szCs w:val="28"/>
          <w:lang w:eastAsia="ru-RU"/>
        </w:rPr>
        <w:t>а также связанных с наличием и функционированием на сайте организаций информации о дистанционных способах взаимодействия с получателями услуг</w:t>
      </w:r>
      <w:r w:rsidRPr="008A2C51">
        <w:rPr>
          <w:rFonts w:ascii="Times New Roman" w:eastAsia="Times New Roman" w:hAnsi="Times New Roman" w:cs="Times New Roman"/>
          <w:sz w:val="28"/>
          <w:szCs w:val="28"/>
          <w:lang w:eastAsia="ru-RU"/>
        </w:rPr>
        <w:t xml:space="preserve"> (критерий 1 «Открытость и доступность информации об организации»). </w:t>
      </w:r>
    </w:p>
    <w:p w14:paraId="270B5290"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Третья по уровню распространенности группа недостатков, выявленная в ходе НОК, связана с </w:t>
      </w:r>
      <w:r w:rsidRPr="008A2C51">
        <w:rPr>
          <w:rFonts w:ascii="Times New Roman" w:eastAsia="Times New Roman" w:hAnsi="Times New Roman" w:cs="Times New Roman"/>
          <w:i/>
          <w:sz w:val="28"/>
          <w:szCs w:val="28"/>
          <w:lang w:eastAsia="ru-RU"/>
        </w:rPr>
        <w:t>недочетами в обеспечении организациями комфортных условий для предоставления услуг</w:t>
      </w:r>
      <w:r w:rsidRPr="008A2C51">
        <w:rPr>
          <w:rFonts w:ascii="Times New Roman" w:eastAsia="Times New Roman" w:hAnsi="Times New Roman" w:cs="Times New Roman"/>
          <w:sz w:val="28"/>
          <w:szCs w:val="28"/>
          <w:lang w:eastAsia="ru-RU"/>
        </w:rPr>
        <w:t xml:space="preserve"> (критерий 2 «Комфортность условий предоставления услуг») (в первую очередь – санитарно-гигиенических помещений, наличие и доступность питьевой воды).</w:t>
      </w:r>
    </w:p>
    <w:p w14:paraId="786B2EC8"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42EEB201"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Таблица 8.6. Параметры НОК в составе показателей, входящих в общие критерии НОК, по которым были выявлены недостатки, с указанием количества оценок в «0» и «0,5» балла и долей таких оценок, в % от общего количества таких оценок (</w:t>
      </w:r>
      <w:r w:rsidRPr="008A2C51">
        <w:rPr>
          <w:rFonts w:ascii="Times New Roman" w:eastAsia="Times New Roman" w:hAnsi="Times New Roman" w:cs="Times New Roman"/>
          <w:sz w:val="20"/>
          <w:szCs w:val="28"/>
          <w:lang w:val="en-US" w:eastAsia="ru-RU"/>
        </w:rPr>
        <w:t>n</w:t>
      </w:r>
      <w:r w:rsidRPr="008A2C51">
        <w:rPr>
          <w:rFonts w:ascii="Times New Roman" w:eastAsia="Times New Roman" w:hAnsi="Times New Roman" w:cs="Times New Roman"/>
          <w:sz w:val="20"/>
          <w:szCs w:val="28"/>
          <w:lang w:eastAsia="ru-RU"/>
        </w:rPr>
        <w:t>=268)</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1535"/>
        <w:gridCol w:w="3249"/>
        <w:gridCol w:w="851"/>
        <w:gridCol w:w="900"/>
        <w:gridCol w:w="659"/>
        <w:gridCol w:w="1592"/>
        <w:gridCol w:w="11"/>
      </w:tblGrid>
      <w:tr w:rsidR="008A2C51" w:rsidRPr="008A2C51" w14:paraId="291A9496" w14:textId="77777777" w:rsidTr="00A45D61">
        <w:trPr>
          <w:gridAfter w:val="1"/>
          <w:wAfter w:w="11" w:type="dxa"/>
          <w:trHeight w:val="490"/>
          <w:tblHeader/>
          <w:jc w:val="center"/>
        </w:trPr>
        <w:tc>
          <w:tcPr>
            <w:tcW w:w="2416" w:type="dxa"/>
            <w:gridSpan w:val="2"/>
            <w:shd w:val="clear" w:color="auto" w:fill="auto"/>
            <w:hideMark/>
          </w:tcPr>
          <w:p w14:paraId="5A2FBA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Критерий/показатель, в составе которого выявлен недостаток</w:t>
            </w:r>
          </w:p>
        </w:tc>
        <w:tc>
          <w:tcPr>
            <w:tcW w:w="3249" w:type="dxa"/>
            <w:shd w:val="clear" w:color="auto" w:fill="auto"/>
            <w:hideMark/>
          </w:tcPr>
          <w:p w14:paraId="740882E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Параметр НОК (в составе показателя и критерия НОК), по которому выявлен недостаток (оценка в «0»</w:t>
            </w:r>
            <w:proofErr w:type="gramStart"/>
            <w:r w:rsidRPr="008A2C51">
              <w:rPr>
                <w:rFonts w:ascii="Times New Roman" w:eastAsia="Times New Roman" w:hAnsi="Times New Roman" w:cs="Times New Roman"/>
                <w:b/>
                <w:bCs/>
                <w:color w:val="000000"/>
                <w:sz w:val="16"/>
                <w:szCs w:val="16"/>
                <w:lang w:eastAsia="ru-RU"/>
              </w:rPr>
              <w:t>/«</w:t>
            </w:r>
            <w:proofErr w:type="gramEnd"/>
            <w:r w:rsidRPr="008A2C51">
              <w:rPr>
                <w:rFonts w:ascii="Times New Roman" w:eastAsia="Times New Roman" w:hAnsi="Times New Roman" w:cs="Times New Roman"/>
                <w:b/>
                <w:bCs/>
                <w:color w:val="000000"/>
                <w:sz w:val="16"/>
                <w:szCs w:val="16"/>
                <w:lang w:eastAsia="ru-RU"/>
              </w:rPr>
              <w:t>0,5» балла)</w:t>
            </w:r>
          </w:p>
        </w:tc>
        <w:tc>
          <w:tcPr>
            <w:tcW w:w="851" w:type="dxa"/>
            <w:shd w:val="clear" w:color="auto" w:fill="auto"/>
            <w:hideMark/>
          </w:tcPr>
          <w:p w14:paraId="0592184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8A2C51">
              <w:rPr>
                <w:rFonts w:ascii="Times New Roman" w:eastAsia="Times New Roman" w:hAnsi="Times New Roman" w:cs="Times New Roman"/>
                <w:b/>
                <w:bCs/>
                <w:color w:val="000000"/>
                <w:sz w:val="16"/>
                <w:szCs w:val="16"/>
                <w:lang w:eastAsia="ru-RU"/>
              </w:rPr>
              <w:t>Коли-</w:t>
            </w:r>
            <w:proofErr w:type="spellStart"/>
            <w:r w:rsidRPr="008A2C51">
              <w:rPr>
                <w:rFonts w:ascii="Times New Roman" w:eastAsia="Times New Roman" w:hAnsi="Times New Roman" w:cs="Times New Roman"/>
                <w:b/>
                <w:bCs/>
                <w:color w:val="000000"/>
                <w:sz w:val="16"/>
                <w:szCs w:val="16"/>
                <w:lang w:eastAsia="ru-RU"/>
              </w:rPr>
              <w:t>чество</w:t>
            </w:r>
            <w:proofErr w:type="spellEnd"/>
            <w:proofErr w:type="gramEnd"/>
            <w:r w:rsidRPr="008A2C51">
              <w:rPr>
                <w:rFonts w:ascii="Times New Roman" w:eastAsia="Times New Roman" w:hAnsi="Times New Roman" w:cs="Times New Roman"/>
                <w:b/>
                <w:bCs/>
                <w:color w:val="000000"/>
                <w:sz w:val="16"/>
                <w:szCs w:val="16"/>
                <w:lang w:eastAsia="ru-RU"/>
              </w:rPr>
              <w:t xml:space="preserve"> оценок </w:t>
            </w:r>
          </w:p>
          <w:p w14:paraId="50BB3A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в 0 баллов</w:t>
            </w:r>
          </w:p>
        </w:tc>
        <w:tc>
          <w:tcPr>
            <w:tcW w:w="900" w:type="dxa"/>
            <w:shd w:val="clear" w:color="auto" w:fill="auto"/>
            <w:hideMark/>
          </w:tcPr>
          <w:p w14:paraId="39B017F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8A2C51">
              <w:rPr>
                <w:rFonts w:ascii="Times New Roman" w:eastAsia="Times New Roman" w:hAnsi="Times New Roman" w:cs="Times New Roman"/>
                <w:b/>
                <w:bCs/>
                <w:color w:val="000000"/>
                <w:sz w:val="16"/>
                <w:szCs w:val="16"/>
                <w:lang w:eastAsia="ru-RU"/>
              </w:rPr>
              <w:t>Коли-</w:t>
            </w:r>
            <w:proofErr w:type="spellStart"/>
            <w:r w:rsidRPr="008A2C51">
              <w:rPr>
                <w:rFonts w:ascii="Times New Roman" w:eastAsia="Times New Roman" w:hAnsi="Times New Roman" w:cs="Times New Roman"/>
                <w:b/>
                <w:bCs/>
                <w:color w:val="000000"/>
                <w:sz w:val="16"/>
                <w:szCs w:val="16"/>
                <w:lang w:eastAsia="ru-RU"/>
              </w:rPr>
              <w:t>чество</w:t>
            </w:r>
            <w:proofErr w:type="spellEnd"/>
            <w:proofErr w:type="gramEnd"/>
            <w:r w:rsidRPr="008A2C51">
              <w:rPr>
                <w:rFonts w:ascii="Times New Roman" w:eastAsia="Times New Roman" w:hAnsi="Times New Roman" w:cs="Times New Roman"/>
                <w:b/>
                <w:bCs/>
                <w:color w:val="000000"/>
                <w:sz w:val="16"/>
                <w:szCs w:val="16"/>
                <w:lang w:eastAsia="ru-RU"/>
              </w:rPr>
              <w:t xml:space="preserve"> оценок в 0,5 балла</w:t>
            </w:r>
          </w:p>
        </w:tc>
        <w:tc>
          <w:tcPr>
            <w:tcW w:w="659" w:type="dxa"/>
            <w:shd w:val="clear" w:color="auto" w:fill="auto"/>
            <w:hideMark/>
          </w:tcPr>
          <w:p w14:paraId="33950F0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Всего оценок в «0» и «0,5» балла</w:t>
            </w:r>
          </w:p>
        </w:tc>
        <w:tc>
          <w:tcPr>
            <w:tcW w:w="1592" w:type="dxa"/>
            <w:shd w:val="clear" w:color="auto" w:fill="auto"/>
            <w:hideMark/>
          </w:tcPr>
          <w:p w14:paraId="786DD8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Доля оценок в «0» и «0,5» балла от общего количества таких оценок</w:t>
            </w:r>
          </w:p>
        </w:tc>
      </w:tr>
      <w:tr w:rsidR="008A2C51" w:rsidRPr="008A2C51" w14:paraId="46BA571C" w14:textId="77777777" w:rsidTr="00A45D61">
        <w:trPr>
          <w:gridAfter w:val="1"/>
          <w:wAfter w:w="11" w:type="dxa"/>
          <w:trHeight w:val="210"/>
          <w:jc w:val="center"/>
        </w:trPr>
        <w:tc>
          <w:tcPr>
            <w:tcW w:w="881" w:type="dxa"/>
            <w:vMerge w:val="restart"/>
            <w:shd w:val="clear" w:color="auto" w:fill="auto"/>
            <w:vAlign w:val="center"/>
            <w:hideMark/>
          </w:tcPr>
          <w:p w14:paraId="7BC30AD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1</w:t>
            </w:r>
          </w:p>
        </w:tc>
        <w:tc>
          <w:tcPr>
            <w:tcW w:w="1535" w:type="dxa"/>
            <w:vMerge w:val="restart"/>
            <w:shd w:val="clear" w:color="auto" w:fill="auto"/>
            <w:vAlign w:val="center"/>
            <w:hideMark/>
          </w:tcPr>
          <w:p w14:paraId="0483DD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п.1.1.1 (соответствие информации на стендах)</w:t>
            </w:r>
          </w:p>
        </w:tc>
        <w:tc>
          <w:tcPr>
            <w:tcW w:w="3249" w:type="dxa"/>
            <w:shd w:val="clear" w:color="auto" w:fill="auto"/>
            <w:hideMark/>
          </w:tcPr>
          <w:p w14:paraId="51E1F471"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851" w:type="dxa"/>
            <w:shd w:val="clear" w:color="auto" w:fill="auto"/>
            <w:vAlign w:val="center"/>
            <w:hideMark/>
          </w:tcPr>
          <w:p w14:paraId="646B788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09FAC47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w:t>
            </w:r>
          </w:p>
        </w:tc>
        <w:tc>
          <w:tcPr>
            <w:tcW w:w="659" w:type="dxa"/>
            <w:shd w:val="clear" w:color="auto" w:fill="auto"/>
            <w:noWrap/>
            <w:vAlign w:val="center"/>
            <w:hideMark/>
          </w:tcPr>
          <w:p w14:paraId="744F7CF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1592" w:type="dxa"/>
            <w:shd w:val="clear" w:color="auto" w:fill="auto"/>
            <w:noWrap/>
            <w:vAlign w:val="center"/>
            <w:hideMark/>
          </w:tcPr>
          <w:p w14:paraId="28790B7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0,7%</w:t>
            </w:r>
          </w:p>
        </w:tc>
      </w:tr>
      <w:tr w:rsidR="008A2C51" w:rsidRPr="008A2C51" w14:paraId="47A29FEC" w14:textId="77777777" w:rsidTr="00A45D61">
        <w:trPr>
          <w:gridAfter w:val="1"/>
          <w:wAfter w:w="11" w:type="dxa"/>
          <w:trHeight w:val="210"/>
          <w:jc w:val="center"/>
        </w:trPr>
        <w:tc>
          <w:tcPr>
            <w:tcW w:w="881" w:type="dxa"/>
            <w:vMerge/>
            <w:vAlign w:val="center"/>
            <w:hideMark/>
          </w:tcPr>
          <w:p w14:paraId="75AC967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7914AC57"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29247B7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851" w:type="dxa"/>
            <w:shd w:val="clear" w:color="auto" w:fill="auto"/>
            <w:vAlign w:val="center"/>
            <w:hideMark/>
          </w:tcPr>
          <w:p w14:paraId="77A179C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08CA3A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w:t>
            </w:r>
          </w:p>
        </w:tc>
        <w:tc>
          <w:tcPr>
            <w:tcW w:w="659" w:type="dxa"/>
            <w:shd w:val="clear" w:color="auto" w:fill="auto"/>
            <w:noWrap/>
            <w:vAlign w:val="center"/>
            <w:hideMark/>
          </w:tcPr>
          <w:p w14:paraId="512DBE8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1592" w:type="dxa"/>
            <w:shd w:val="clear" w:color="auto" w:fill="auto"/>
            <w:noWrap/>
            <w:vAlign w:val="center"/>
            <w:hideMark/>
          </w:tcPr>
          <w:p w14:paraId="62F40CF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0,7%</w:t>
            </w:r>
          </w:p>
        </w:tc>
      </w:tr>
      <w:tr w:rsidR="008A2C51" w:rsidRPr="008A2C51" w14:paraId="0D18593B" w14:textId="77777777" w:rsidTr="00A45D61">
        <w:trPr>
          <w:gridAfter w:val="1"/>
          <w:wAfter w:w="11" w:type="dxa"/>
          <w:trHeight w:val="210"/>
          <w:jc w:val="center"/>
        </w:trPr>
        <w:tc>
          <w:tcPr>
            <w:tcW w:w="881" w:type="dxa"/>
            <w:vMerge/>
            <w:vAlign w:val="center"/>
            <w:hideMark/>
          </w:tcPr>
          <w:p w14:paraId="44DDF70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125B912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5DDC606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851" w:type="dxa"/>
            <w:shd w:val="clear" w:color="auto" w:fill="auto"/>
            <w:vAlign w:val="center"/>
            <w:hideMark/>
          </w:tcPr>
          <w:p w14:paraId="6A6C3EF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
        </w:tc>
        <w:tc>
          <w:tcPr>
            <w:tcW w:w="900" w:type="dxa"/>
            <w:shd w:val="clear" w:color="auto" w:fill="auto"/>
            <w:vAlign w:val="center"/>
            <w:hideMark/>
          </w:tcPr>
          <w:p w14:paraId="55B77B5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7B049A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7AA7A95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58D069F9" w14:textId="77777777" w:rsidTr="00A45D61">
        <w:trPr>
          <w:gridAfter w:val="1"/>
          <w:wAfter w:w="11" w:type="dxa"/>
          <w:trHeight w:val="210"/>
          <w:jc w:val="center"/>
        </w:trPr>
        <w:tc>
          <w:tcPr>
            <w:tcW w:w="881" w:type="dxa"/>
            <w:vMerge/>
            <w:vAlign w:val="center"/>
            <w:hideMark/>
          </w:tcPr>
          <w:p w14:paraId="7A23F230"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500F1F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п.1.1.2 (соответствие информации на сайте)</w:t>
            </w:r>
          </w:p>
        </w:tc>
        <w:tc>
          <w:tcPr>
            <w:tcW w:w="3249" w:type="dxa"/>
            <w:shd w:val="clear" w:color="auto" w:fill="auto"/>
            <w:hideMark/>
          </w:tcPr>
          <w:p w14:paraId="6F424D4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851" w:type="dxa"/>
            <w:shd w:val="clear" w:color="auto" w:fill="auto"/>
            <w:vAlign w:val="center"/>
            <w:hideMark/>
          </w:tcPr>
          <w:p w14:paraId="5D9BD45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3E2EF4E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
        </w:tc>
        <w:tc>
          <w:tcPr>
            <w:tcW w:w="659" w:type="dxa"/>
            <w:shd w:val="clear" w:color="auto" w:fill="auto"/>
            <w:noWrap/>
            <w:vAlign w:val="center"/>
            <w:hideMark/>
          </w:tcPr>
          <w:p w14:paraId="2A75810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1592" w:type="dxa"/>
            <w:shd w:val="clear" w:color="auto" w:fill="auto"/>
            <w:noWrap/>
            <w:vAlign w:val="center"/>
            <w:hideMark/>
          </w:tcPr>
          <w:p w14:paraId="78E3DE3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0,4%</w:t>
            </w:r>
          </w:p>
        </w:tc>
      </w:tr>
      <w:tr w:rsidR="008A2C51" w:rsidRPr="008A2C51" w14:paraId="45B3479D" w14:textId="77777777" w:rsidTr="00A45D61">
        <w:trPr>
          <w:gridAfter w:val="1"/>
          <w:wAfter w:w="11" w:type="dxa"/>
          <w:trHeight w:val="210"/>
          <w:jc w:val="center"/>
        </w:trPr>
        <w:tc>
          <w:tcPr>
            <w:tcW w:w="881" w:type="dxa"/>
            <w:vMerge/>
            <w:vAlign w:val="center"/>
            <w:hideMark/>
          </w:tcPr>
          <w:p w14:paraId="4E7E63A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61C2C51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08106DC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Материально-техническое обеспечение предоставления услуг</w:t>
            </w:r>
          </w:p>
        </w:tc>
        <w:tc>
          <w:tcPr>
            <w:tcW w:w="851" w:type="dxa"/>
            <w:shd w:val="clear" w:color="auto" w:fill="auto"/>
            <w:vAlign w:val="center"/>
            <w:hideMark/>
          </w:tcPr>
          <w:p w14:paraId="79515F3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
        </w:tc>
        <w:tc>
          <w:tcPr>
            <w:tcW w:w="900" w:type="dxa"/>
            <w:shd w:val="clear" w:color="auto" w:fill="auto"/>
            <w:vAlign w:val="center"/>
            <w:hideMark/>
          </w:tcPr>
          <w:p w14:paraId="41BF741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68D644F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7F21908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04B1B315" w14:textId="77777777" w:rsidTr="00A45D61">
        <w:trPr>
          <w:gridAfter w:val="1"/>
          <w:wAfter w:w="11" w:type="dxa"/>
          <w:trHeight w:val="210"/>
          <w:jc w:val="center"/>
        </w:trPr>
        <w:tc>
          <w:tcPr>
            <w:tcW w:w="881" w:type="dxa"/>
            <w:vMerge/>
            <w:vAlign w:val="center"/>
            <w:hideMark/>
          </w:tcPr>
          <w:p w14:paraId="09CF3C8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6E51255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A12337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851" w:type="dxa"/>
            <w:shd w:val="clear" w:color="auto" w:fill="auto"/>
            <w:vAlign w:val="center"/>
            <w:hideMark/>
          </w:tcPr>
          <w:p w14:paraId="674DA41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12</w:t>
            </w:r>
          </w:p>
        </w:tc>
        <w:tc>
          <w:tcPr>
            <w:tcW w:w="900" w:type="dxa"/>
            <w:shd w:val="clear" w:color="auto" w:fill="auto"/>
            <w:vAlign w:val="center"/>
            <w:hideMark/>
          </w:tcPr>
          <w:p w14:paraId="289BE4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7F94827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1592" w:type="dxa"/>
            <w:shd w:val="clear" w:color="auto" w:fill="auto"/>
            <w:noWrap/>
            <w:vAlign w:val="center"/>
            <w:hideMark/>
          </w:tcPr>
          <w:p w14:paraId="7F5F43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w:t>
            </w:r>
          </w:p>
        </w:tc>
      </w:tr>
      <w:tr w:rsidR="008A2C51" w:rsidRPr="008A2C51" w14:paraId="15AAB088" w14:textId="77777777" w:rsidTr="00A45D61">
        <w:trPr>
          <w:gridAfter w:val="1"/>
          <w:wAfter w:w="11" w:type="dxa"/>
          <w:trHeight w:val="210"/>
          <w:jc w:val="center"/>
        </w:trPr>
        <w:tc>
          <w:tcPr>
            <w:tcW w:w="881" w:type="dxa"/>
            <w:vMerge/>
            <w:vAlign w:val="center"/>
            <w:hideMark/>
          </w:tcPr>
          <w:p w14:paraId="302FE66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38A6B29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6E1F2FE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851" w:type="dxa"/>
            <w:shd w:val="clear" w:color="auto" w:fill="auto"/>
            <w:vAlign w:val="center"/>
            <w:hideMark/>
          </w:tcPr>
          <w:p w14:paraId="3D7D05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11</w:t>
            </w:r>
          </w:p>
        </w:tc>
        <w:tc>
          <w:tcPr>
            <w:tcW w:w="900" w:type="dxa"/>
            <w:shd w:val="clear" w:color="auto" w:fill="auto"/>
            <w:vAlign w:val="center"/>
            <w:hideMark/>
          </w:tcPr>
          <w:p w14:paraId="003BCCB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112A36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11</w:t>
            </w:r>
          </w:p>
        </w:tc>
        <w:tc>
          <w:tcPr>
            <w:tcW w:w="1592" w:type="dxa"/>
            <w:shd w:val="clear" w:color="auto" w:fill="auto"/>
            <w:noWrap/>
            <w:vAlign w:val="center"/>
            <w:hideMark/>
          </w:tcPr>
          <w:p w14:paraId="1B6BE7D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4,1%</w:t>
            </w:r>
          </w:p>
        </w:tc>
      </w:tr>
      <w:tr w:rsidR="008A2C51" w:rsidRPr="008A2C51" w14:paraId="040443AC" w14:textId="77777777" w:rsidTr="00A45D61">
        <w:trPr>
          <w:gridAfter w:val="1"/>
          <w:wAfter w:w="11" w:type="dxa"/>
          <w:trHeight w:val="210"/>
          <w:jc w:val="center"/>
        </w:trPr>
        <w:tc>
          <w:tcPr>
            <w:tcW w:w="881" w:type="dxa"/>
            <w:vMerge/>
            <w:vAlign w:val="center"/>
            <w:hideMark/>
          </w:tcPr>
          <w:p w14:paraId="504313A4"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38556A4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п.1.2 (наличие и функционирование дистанционных средств взаимодействия)</w:t>
            </w:r>
          </w:p>
        </w:tc>
        <w:tc>
          <w:tcPr>
            <w:tcW w:w="3249" w:type="dxa"/>
            <w:shd w:val="clear" w:color="auto" w:fill="auto"/>
            <w:noWrap/>
            <w:vAlign w:val="bottom"/>
            <w:hideMark/>
          </w:tcPr>
          <w:p w14:paraId="3FDBB8C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Наличие раздела официального сайта «Часто задаваемые вопросы»</w:t>
            </w:r>
          </w:p>
        </w:tc>
        <w:tc>
          <w:tcPr>
            <w:tcW w:w="851" w:type="dxa"/>
            <w:shd w:val="clear" w:color="auto" w:fill="auto"/>
            <w:noWrap/>
            <w:vAlign w:val="center"/>
            <w:hideMark/>
          </w:tcPr>
          <w:p w14:paraId="6B4C9B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c>
          <w:tcPr>
            <w:tcW w:w="900" w:type="dxa"/>
            <w:shd w:val="clear" w:color="auto" w:fill="auto"/>
            <w:noWrap/>
            <w:vAlign w:val="center"/>
            <w:hideMark/>
          </w:tcPr>
          <w:p w14:paraId="7507F4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4D4AEE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c>
          <w:tcPr>
            <w:tcW w:w="1592" w:type="dxa"/>
            <w:shd w:val="clear" w:color="auto" w:fill="auto"/>
            <w:noWrap/>
            <w:vAlign w:val="center"/>
            <w:hideMark/>
          </w:tcPr>
          <w:p w14:paraId="4EB800D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5,6%</w:t>
            </w:r>
          </w:p>
        </w:tc>
      </w:tr>
      <w:tr w:rsidR="008A2C51" w:rsidRPr="008A2C51" w14:paraId="4F1EDB91" w14:textId="77777777" w:rsidTr="00A45D61">
        <w:trPr>
          <w:gridAfter w:val="1"/>
          <w:wAfter w:w="11" w:type="dxa"/>
          <w:trHeight w:val="220"/>
          <w:jc w:val="center"/>
        </w:trPr>
        <w:tc>
          <w:tcPr>
            <w:tcW w:w="881" w:type="dxa"/>
            <w:vMerge/>
            <w:vAlign w:val="center"/>
            <w:hideMark/>
          </w:tcPr>
          <w:p w14:paraId="32A4C69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766490E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vAlign w:val="bottom"/>
            <w:hideMark/>
          </w:tcPr>
          <w:p w14:paraId="0B17271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Наличие электронных сервисов (для подачи электронного обращения (жалобы, предложения), получения консультации по оказываемым услугам и иных)</w:t>
            </w:r>
          </w:p>
        </w:tc>
        <w:tc>
          <w:tcPr>
            <w:tcW w:w="851" w:type="dxa"/>
            <w:shd w:val="clear" w:color="auto" w:fill="auto"/>
            <w:noWrap/>
            <w:vAlign w:val="center"/>
            <w:hideMark/>
          </w:tcPr>
          <w:p w14:paraId="124444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6004A8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2DC0698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1592" w:type="dxa"/>
            <w:shd w:val="clear" w:color="auto" w:fill="auto"/>
            <w:noWrap/>
            <w:vAlign w:val="center"/>
            <w:hideMark/>
          </w:tcPr>
          <w:p w14:paraId="499E0B2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3,4%</w:t>
            </w:r>
          </w:p>
        </w:tc>
      </w:tr>
      <w:tr w:rsidR="008A2C51" w:rsidRPr="008A2C51" w14:paraId="33E7E6D5" w14:textId="77777777" w:rsidTr="00A45D61">
        <w:trPr>
          <w:gridAfter w:val="1"/>
          <w:wAfter w:w="11" w:type="dxa"/>
          <w:trHeight w:val="210"/>
          <w:jc w:val="center"/>
        </w:trPr>
        <w:tc>
          <w:tcPr>
            <w:tcW w:w="881" w:type="dxa"/>
            <w:vMerge w:val="restart"/>
            <w:shd w:val="clear" w:color="auto" w:fill="auto"/>
            <w:vAlign w:val="center"/>
            <w:hideMark/>
          </w:tcPr>
          <w:p w14:paraId="6DDA21F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2</w:t>
            </w:r>
          </w:p>
        </w:tc>
        <w:tc>
          <w:tcPr>
            <w:tcW w:w="1535" w:type="dxa"/>
            <w:vMerge w:val="restart"/>
            <w:shd w:val="clear" w:color="auto" w:fill="auto"/>
            <w:vAlign w:val="center"/>
            <w:hideMark/>
          </w:tcPr>
          <w:p w14:paraId="6454F35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п.2.1 (обеспечение комфортных условий в организации)</w:t>
            </w:r>
          </w:p>
        </w:tc>
        <w:tc>
          <w:tcPr>
            <w:tcW w:w="3249" w:type="dxa"/>
            <w:shd w:val="clear" w:color="auto" w:fill="auto"/>
            <w:noWrap/>
            <w:hideMark/>
          </w:tcPr>
          <w:p w14:paraId="2A0833E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комфортной зоны отдыха (ожидания)</w:t>
            </w:r>
          </w:p>
        </w:tc>
        <w:tc>
          <w:tcPr>
            <w:tcW w:w="851" w:type="dxa"/>
            <w:shd w:val="clear" w:color="auto" w:fill="auto"/>
            <w:noWrap/>
            <w:vAlign w:val="center"/>
            <w:hideMark/>
          </w:tcPr>
          <w:p w14:paraId="17BB58C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900" w:type="dxa"/>
            <w:shd w:val="clear" w:color="auto" w:fill="auto"/>
            <w:noWrap/>
            <w:vAlign w:val="center"/>
            <w:hideMark/>
          </w:tcPr>
          <w:p w14:paraId="094A28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7D0499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1592" w:type="dxa"/>
            <w:shd w:val="clear" w:color="auto" w:fill="auto"/>
            <w:noWrap/>
            <w:vAlign w:val="center"/>
            <w:hideMark/>
          </w:tcPr>
          <w:p w14:paraId="347CD44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0,4%</w:t>
            </w:r>
          </w:p>
        </w:tc>
      </w:tr>
      <w:tr w:rsidR="008A2C51" w:rsidRPr="008A2C51" w14:paraId="524070FE" w14:textId="77777777" w:rsidTr="00A45D61">
        <w:trPr>
          <w:gridAfter w:val="1"/>
          <w:wAfter w:w="11" w:type="dxa"/>
          <w:trHeight w:val="210"/>
          <w:jc w:val="center"/>
        </w:trPr>
        <w:tc>
          <w:tcPr>
            <w:tcW w:w="881" w:type="dxa"/>
            <w:vMerge/>
            <w:vAlign w:val="center"/>
            <w:hideMark/>
          </w:tcPr>
          <w:p w14:paraId="628F40B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2CB25CF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51A510D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понятность навигации внутри организации</w:t>
            </w:r>
          </w:p>
        </w:tc>
        <w:tc>
          <w:tcPr>
            <w:tcW w:w="851" w:type="dxa"/>
            <w:shd w:val="clear" w:color="auto" w:fill="auto"/>
            <w:noWrap/>
            <w:vAlign w:val="center"/>
            <w:hideMark/>
          </w:tcPr>
          <w:p w14:paraId="448439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1FA2FB4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659" w:type="dxa"/>
            <w:shd w:val="clear" w:color="auto" w:fill="auto"/>
            <w:noWrap/>
            <w:vAlign w:val="center"/>
            <w:hideMark/>
          </w:tcPr>
          <w:p w14:paraId="4A8E91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5A82429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1B60D331" w14:textId="77777777" w:rsidTr="00A45D61">
        <w:trPr>
          <w:gridAfter w:val="1"/>
          <w:wAfter w:w="11" w:type="dxa"/>
          <w:trHeight w:val="210"/>
          <w:jc w:val="center"/>
        </w:trPr>
        <w:tc>
          <w:tcPr>
            <w:tcW w:w="881" w:type="dxa"/>
            <w:vMerge/>
            <w:vAlign w:val="center"/>
            <w:hideMark/>
          </w:tcPr>
          <w:p w14:paraId="0D3BA29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3D8ED9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741FB44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доступность питьевой воды</w:t>
            </w:r>
          </w:p>
        </w:tc>
        <w:tc>
          <w:tcPr>
            <w:tcW w:w="851" w:type="dxa"/>
            <w:shd w:val="clear" w:color="auto" w:fill="auto"/>
            <w:noWrap/>
            <w:vAlign w:val="center"/>
            <w:hideMark/>
          </w:tcPr>
          <w:p w14:paraId="7F544D1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900" w:type="dxa"/>
            <w:shd w:val="clear" w:color="auto" w:fill="auto"/>
            <w:noWrap/>
            <w:vAlign w:val="center"/>
            <w:hideMark/>
          </w:tcPr>
          <w:p w14:paraId="601DDC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w:t>
            </w:r>
          </w:p>
        </w:tc>
        <w:tc>
          <w:tcPr>
            <w:tcW w:w="659" w:type="dxa"/>
            <w:shd w:val="clear" w:color="auto" w:fill="auto"/>
            <w:noWrap/>
            <w:vAlign w:val="center"/>
            <w:hideMark/>
          </w:tcPr>
          <w:p w14:paraId="7493563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w:t>
            </w:r>
          </w:p>
        </w:tc>
        <w:tc>
          <w:tcPr>
            <w:tcW w:w="1592" w:type="dxa"/>
            <w:shd w:val="clear" w:color="auto" w:fill="auto"/>
            <w:noWrap/>
            <w:vAlign w:val="center"/>
            <w:hideMark/>
          </w:tcPr>
          <w:p w14:paraId="535FC04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w:t>
            </w:r>
          </w:p>
        </w:tc>
      </w:tr>
      <w:tr w:rsidR="008A2C51" w:rsidRPr="008A2C51" w14:paraId="219A2EAF" w14:textId="77777777" w:rsidTr="00A45D61">
        <w:trPr>
          <w:gridAfter w:val="1"/>
          <w:wAfter w:w="11" w:type="dxa"/>
          <w:trHeight w:val="210"/>
          <w:jc w:val="center"/>
        </w:trPr>
        <w:tc>
          <w:tcPr>
            <w:tcW w:w="881" w:type="dxa"/>
            <w:vMerge/>
            <w:vAlign w:val="center"/>
            <w:hideMark/>
          </w:tcPr>
          <w:p w14:paraId="6C92BF6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4C528D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2ABC549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доступность санитарно-гигиенических помещений (чистота помещений, наличие мыла, воды, туалетной бумаги и пр.)</w:t>
            </w:r>
          </w:p>
        </w:tc>
        <w:tc>
          <w:tcPr>
            <w:tcW w:w="851" w:type="dxa"/>
            <w:shd w:val="clear" w:color="auto" w:fill="auto"/>
            <w:noWrap/>
            <w:vAlign w:val="center"/>
            <w:hideMark/>
          </w:tcPr>
          <w:p w14:paraId="1604E2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546C0F2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659" w:type="dxa"/>
            <w:shd w:val="clear" w:color="auto" w:fill="auto"/>
            <w:noWrap/>
            <w:vAlign w:val="center"/>
            <w:hideMark/>
          </w:tcPr>
          <w:p w14:paraId="508D319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1592" w:type="dxa"/>
            <w:shd w:val="clear" w:color="auto" w:fill="auto"/>
            <w:noWrap/>
            <w:vAlign w:val="center"/>
            <w:hideMark/>
          </w:tcPr>
          <w:p w14:paraId="53B3539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3,4%</w:t>
            </w:r>
          </w:p>
        </w:tc>
      </w:tr>
      <w:tr w:rsidR="008A2C51" w:rsidRPr="008A2C51" w14:paraId="3894C1C7" w14:textId="77777777" w:rsidTr="00A45D61">
        <w:trPr>
          <w:gridAfter w:val="1"/>
          <w:wAfter w:w="11" w:type="dxa"/>
          <w:trHeight w:val="220"/>
          <w:jc w:val="center"/>
        </w:trPr>
        <w:tc>
          <w:tcPr>
            <w:tcW w:w="881" w:type="dxa"/>
            <w:vMerge/>
            <w:vAlign w:val="center"/>
            <w:hideMark/>
          </w:tcPr>
          <w:p w14:paraId="32FDA1D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736FD77"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23A68CD5"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Санитарное состояние помещений организации</w:t>
            </w:r>
          </w:p>
        </w:tc>
        <w:tc>
          <w:tcPr>
            <w:tcW w:w="851" w:type="dxa"/>
            <w:shd w:val="clear" w:color="auto" w:fill="auto"/>
            <w:noWrap/>
            <w:vAlign w:val="center"/>
            <w:hideMark/>
          </w:tcPr>
          <w:p w14:paraId="47758F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0413316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659" w:type="dxa"/>
            <w:shd w:val="clear" w:color="auto" w:fill="auto"/>
            <w:noWrap/>
            <w:vAlign w:val="center"/>
            <w:hideMark/>
          </w:tcPr>
          <w:p w14:paraId="6F5B458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1B87820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1C3D5A95" w14:textId="77777777" w:rsidTr="00A45D61">
        <w:trPr>
          <w:gridAfter w:val="1"/>
          <w:wAfter w:w="11" w:type="dxa"/>
          <w:trHeight w:val="210"/>
          <w:jc w:val="center"/>
        </w:trPr>
        <w:tc>
          <w:tcPr>
            <w:tcW w:w="881" w:type="dxa"/>
            <w:vMerge w:val="restart"/>
            <w:shd w:val="clear" w:color="auto" w:fill="auto"/>
            <w:vAlign w:val="center"/>
            <w:hideMark/>
          </w:tcPr>
          <w:p w14:paraId="3DDACAB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3</w:t>
            </w:r>
          </w:p>
        </w:tc>
        <w:tc>
          <w:tcPr>
            <w:tcW w:w="1535" w:type="dxa"/>
            <w:vMerge w:val="restart"/>
            <w:shd w:val="clear" w:color="auto" w:fill="auto"/>
            <w:vAlign w:val="center"/>
            <w:hideMark/>
          </w:tcPr>
          <w:p w14:paraId="0D9F4C5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п.3.1 (оборудование территории и помещений с учетом доступности для инвалидов)</w:t>
            </w:r>
          </w:p>
        </w:tc>
        <w:tc>
          <w:tcPr>
            <w:tcW w:w="3249" w:type="dxa"/>
            <w:shd w:val="clear" w:color="auto" w:fill="auto"/>
            <w:noWrap/>
            <w:hideMark/>
          </w:tcPr>
          <w:p w14:paraId="333F4246"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оборудованных входных групп пандусами (подъемными платформами)</w:t>
            </w:r>
          </w:p>
        </w:tc>
        <w:tc>
          <w:tcPr>
            <w:tcW w:w="851" w:type="dxa"/>
            <w:shd w:val="clear" w:color="auto" w:fill="auto"/>
            <w:noWrap/>
            <w:vAlign w:val="center"/>
            <w:hideMark/>
          </w:tcPr>
          <w:p w14:paraId="1CDE4D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1750DC3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659" w:type="dxa"/>
            <w:shd w:val="clear" w:color="auto" w:fill="auto"/>
            <w:noWrap/>
            <w:vAlign w:val="center"/>
            <w:hideMark/>
          </w:tcPr>
          <w:p w14:paraId="141C9E8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1592" w:type="dxa"/>
            <w:shd w:val="clear" w:color="auto" w:fill="auto"/>
            <w:noWrap/>
            <w:vAlign w:val="center"/>
            <w:hideMark/>
          </w:tcPr>
          <w:p w14:paraId="28FA0FD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6,7%</w:t>
            </w:r>
          </w:p>
        </w:tc>
      </w:tr>
      <w:tr w:rsidR="008A2C51" w:rsidRPr="008A2C51" w14:paraId="4B127B93" w14:textId="77777777" w:rsidTr="00A45D61">
        <w:trPr>
          <w:gridAfter w:val="1"/>
          <w:wAfter w:w="11" w:type="dxa"/>
          <w:trHeight w:val="320"/>
          <w:jc w:val="center"/>
        </w:trPr>
        <w:tc>
          <w:tcPr>
            <w:tcW w:w="881" w:type="dxa"/>
            <w:vMerge/>
            <w:vAlign w:val="center"/>
            <w:hideMark/>
          </w:tcPr>
          <w:p w14:paraId="78C8CC8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A5C804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59B15CFC"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выделенных стоянок для автотранспортных средств инвалидов</w:t>
            </w:r>
          </w:p>
        </w:tc>
        <w:tc>
          <w:tcPr>
            <w:tcW w:w="851" w:type="dxa"/>
            <w:shd w:val="clear" w:color="auto" w:fill="auto"/>
            <w:noWrap/>
            <w:vAlign w:val="center"/>
            <w:hideMark/>
          </w:tcPr>
          <w:p w14:paraId="044916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14</w:t>
            </w:r>
          </w:p>
        </w:tc>
        <w:tc>
          <w:tcPr>
            <w:tcW w:w="900" w:type="dxa"/>
            <w:shd w:val="clear" w:color="auto" w:fill="auto"/>
            <w:noWrap/>
            <w:vAlign w:val="center"/>
            <w:hideMark/>
          </w:tcPr>
          <w:p w14:paraId="02FC757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659" w:type="dxa"/>
            <w:shd w:val="clear" w:color="auto" w:fill="auto"/>
            <w:noWrap/>
            <w:vAlign w:val="center"/>
            <w:hideMark/>
          </w:tcPr>
          <w:p w14:paraId="2A340D0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29E4D6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5BBD542D" w14:textId="77777777" w:rsidTr="00A45D61">
        <w:trPr>
          <w:gridAfter w:val="1"/>
          <w:wAfter w:w="11" w:type="dxa"/>
          <w:trHeight w:val="320"/>
          <w:jc w:val="center"/>
        </w:trPr>
        <w:tc>
          <w:tcPr>
            <w:tcW w:w="881" w:type="dxa"/>
            <w:vMerge/>
            <w:vAlign w:val="center"/>
            <w:hideMark/>
          </w:tcPr>
          <w:p w14:paraId="1F1B9A3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0F7BB00"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ACD970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адаптированных лифтов, поручней, расширенных дверных проемов</w:t>
            </w:r>
          </w:p>
        </w:tc>
        <w:tc>
          <w:tcPr>
            <w:tcW w:w="851" w:type="dxa"/>
            <w:shd w:val="clear" w:color="auto" w:fill="auto"/>
            <w:noWrap/>
            <w:vAlign w:val="center"/>
            <w:hideMark/>
          </w:tcPr>
          <w:p w14:paraId="7C2727C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900" w:type="dxa"/>
            <w:shd w:val="clear" w:color="auto" w:fill="auto"/>
            <w:noWrap/>
            <w:vAlign w:val="center"/>
            <w:hideMark/>
          </w:tcPr>
          <w:p w14:paraId="052DF2D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20</w:t>
            </w:r>
          </w:p>
        </w:tc>
        <w:tc>
          <w:tcPr>
            <w:tcW w:w="659" w:type="dxa"/>
            <w:shd w:val="clear" w:color="auto" w:fill="auto"/>
            <w:noWrap/>
            <w:vAlign w:val="center"/>
            <w:hideMark/>
          </w:tcPr>
          <w:p w14:paraId="4ECA953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22</w:t>
            </w:r>
          </w:p>
        </w:tc>
        <w:tc>
          <w:tcPr>
            <w:tcW w:w="1592" w:type="dxa"/>
            <w:shd w:val="clear" w:color="auto" w:fill="auto"/>
            <w:noWrap/>
            <w:vAlign w:val="center"/>
            <w:hideMark/>
          </w:tcPr>
          <w:p w14:paraId="4CCC7BF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8,2%</w:t>
            </w:r>
          </w:p>
        </w:tc>
      </w:tr>
      <w:tr w:rsidR="008A2C51" w:rsidRPr="008A2C51" w14:paraId="4D0001DD" w14:textId="77777777" w:rsidTr="00A45D61">
        <w:trPr>
          <w:gridAfter w:val="1"/>
          <w:wAfter w:w="11" w:type="dxa"/>
          <w:trHeight w:val="210"/>
          <w:jc w:val="center"/>
        </w:trPr>
        <w:tc>
          <w:tcPr>
            <w:tcW w:w="881" w:type="dxa"/>
            <w:vMerge/>
            <w:vAlign w:val="center"/>
            <w:hideMark/>
          </w:tcPr>
          <w:p w14:paraId="09533631"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852A23B"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526A69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сменных кресел-колясок</w:t>
            </w:r>
          </w:p>
        </w:tc>
        <w:tc>
          <w:tcPr>
            <w:tcW w:w="851" w:type="dxa"/>
            <w:shd w:val="clear" w:color="auto" w:fill="auto"/>
            <w:noWrap/>
            <w:vAlign w:val="center"/>
            <w:hideMark/>
          </w:tcPr>
          <w:p w14:paraId="66D2FE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900" w:type="dxa"/>
            <w:shd w:val="clear" w:color="auto" w:fill="auto"/>
            <w:noWrap/>
            <w:vAlign w:val="center"/>
            <w:hideMark/>
          </w:tcPr>
          <w:p w14:paraId="47898F0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033FDD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442EA8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5B870015" w14:textId="77777777" w:rsidTr="00A45D61">
        <w:trPr>
          <w:gridAfter w:val="1"/>
          <w:wAfter w:w="11" w:type="dxa"/>
          <w:trHeight w:val="490"/>
          <w:jc w:val="center"/>
        </w:trPr>
        <w:tc>
          <w:tcPr>
            <w:tcW w:w="881" w:type="dxa"/>
            <w:vMerge/>
            <w:vAlign w:val="center"/>
            <w:hideMark/>
          </w:tcPr>
          <w:p w14:paraId="145468D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5467C4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C1ACC3D"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специально оборудованных санитарно-гигиенических помещений в организации</w:t>
            </w:r>
          </w:p>
        </w:tc>
        <w:tc>
          <w:tcPr>
            <w:tcW w:w="851" w:type="dxa"/>
            <w:shd w:val="clear" w:color="auto" w:fill="auto"/>
            <w:noWrap/>
            <w:vAlign w:val="center"/>
            <w:hideMark/>
          </w:tcPr>
          <w:p w14:paraId="2B1A4A8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2AAAEFF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659" w:type="dxa"/>
            <w:shd w:val="clear" w:color="auto" w:fill="auto"/>
            <w:noWrap/>
            <w:vAlign w:val="center"/>
            <w:hideMark/>
          </w:tcPr>
          <w:p w14:paraId="7AC3DF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47712AE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45A8389E" w14:textId="77777777" w:rsidTr="00A45D61">
        <w:trPr>
          <w:gridAfter w:val="1"/>
          <w:wAfter w:w="11" w:type="dxa"/>
          <w:trHeight w:val="190"/>
          <w:jc w:val="center"/>
        </w:trPr>
        <w:tc>
          <w:tcPr>
            <w:tcW w:w="881" w:type="dxa"/>
            <w:vMerge/>
            <w:vAlign w:val="center"/>
            <w:hideMark/>
          </w:tcPr>
          <w:p w14:paraId="651B199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5BB2A32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п.3.2 (обеспечение условий, позволяющих инвалидам получать услуги наравне с другими)</w:t>
            </w:r>
          </w:p>
        </w:tc>
        <w:tc>
          <w:tcPr>
            <w:tcW w:w="3249" w:type="dxa"/>
            <w:shd w:val="clear" w:color="auto" w:fill="auto"/>
            <w:noWrap/>
            <w:hideMark/>
          </w:tcPr>
          <w:p w14:paraId="6F2915E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Дублирование для инвалидов по слуху и зрению звуковой и зрительной информации</w:t>
            </w:r>
          </w:p>
        </w:tc>
        <w:tc>
          <w:tcPr>
            <w:tcW w:w="851" w:type="dxa"/>
            <w:shd w:val="clear" w:color="auto" w:fill="auto"/>
            <w:noWrap/>
            <w:vAlign w:val="center"/>
            <w:hideMark/>
          </w:tcPr>
          <w:p w14:paraId="163B4FB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900" w:type="dxa"/>
            <w:shd w:val="clear" w:color="auto" w:fill="auto"/>
            <w:noWrap/>
            <w:vAlign w:val="center"/>
            <w:hideMark/>
          </w:tcPr>
          <w:p w14:paraId="7C6DC38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659" w:type="dxa"/>
            <w:shd w:val="clear" w:color="auto" w:fill="auto"/>
            <w:noWrap/>
            <w:vAlign w:val="center"/>
            <w:hideMark/>
          </w:tcPr>
          <w:p w14:paraId="19F2AD5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23</w:t>
            </w:r>
          </w:p>
        </w:tc>
        <w:tc>
          <w:tcPr>
            <w:tcW w:w="1592" w:type="dxa"/>
            <w:shd w:val="clear" w:color="auto" w:fill="auto"/>
            <w:noWrap/>
            <w:vAlign w:val="center"/>
            <w:hideMark/>
          </w:tcPr>
          <w:p w14:paraId="0DEFDAC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w:t>
            </w:r>
          </w:p>
        </w:tc>
      </w:tr>
      <w:tr w:rsidR="008A2C51" w:rsidRPr="008A2C51" w14:paraId="56E24067" w14:textId="77777777" w:rsidTr="00A45D61">
        <w:trPr>
          <w:gridAfter w:val="1"/>
          <w:wAfter w:w="11" w:type="dxa"/>
          <w:trHeight w:val="190"/>
          <w:jc w:val="center"/>
        </w:trPr>
        <w:tc>
          <w:tcPr>
            <w:tcW w:w="881" w:type="dxa"/>
            <w:vMerge/>
            <w:vAlign w:val="center"/>
            <w:hideMark/>
          </w:tcPr>
          <w:p w14:paraId="6190CDB4"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B305719"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588A125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851" w:type="dxa"/>
            <w:shd w:val="clear" w:color="auto" w:fill="auto"/>
            <w:noWrap/>
            <w:vAlign w:val="center"/>
            <w:hideMark/>
          </w:tcPr>
          <w:p w14:paraId="43EEF0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40873E2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659" w:type="dxa"/>
            <w:shd w:val="clear" w:color="auto" w:fill="auto"/>
            <w:noWrap/>
            <w:vAlign w:val="center"/>
            <w:hideMark/>
          </w:tcPr>
          <w:p w14:paraId="1F6844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21</w:t>
            </w:r>
          </w:p>
        </w:tc>
        <w:tc>
          <w:tcPr>
            <w:tcW w:w="1592" w:type="dxa"/>
            <w:shd w:val="clear" w:color="auto" w:fill="auto"/>
            <w:noWrap/>
            <w:vAlign w:val="center"/>
            <w:hideMark/>
          </w:tcPr>
          <w:p w14:paraId="7E13C10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7,8%</w:t>
            </w:r>
          </w:p>
        </w:tc>
      </w:tr>
      <w:tr w:rsidR="008A2C51" w:rsidRPr="008A2C51" w14:paraId="233A4B69" w14:textId="77777777" w:rsidTr="00A45D61">
        <w:trPr>
          <w:gridAfter w:val="1"/>
          <w:wAfter w:w="11" w:type="dxa"/>
          <w:trHeight w:val="190"/>
          <w:jc w:val="center"/>
        </w:trPr>
        <w:tc>
          <w:tcPr>
            <w:tcW w:w="881" w:type="dxa"/>
            <w:vMerge/>
            <w:vAlign w:val="center"/>
            <w:hideMark/>
          </w:tcPr>
          <w:p w14:paraId="40CD953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29E365F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13CB3A34"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Возможность предоставления инвалидам по слуху (слуху и зрению) услуг сурдопереводчика (</w:t>
            </w:r>
            <w:proofErr w:type="spellStart"/>
            <w:r w:rsidRPr="008A2C51">
              <w:rPr>
                <w:rFonts w:ascii="Times New Roman" w:eastAsia="Times New Roman" w:hAnsi="Times New Roman" w:cs="Times New Roman"/>
                <w:sz w:val="16"/>
                <w:szCs w:val="16"/>
                <w:lang w:eastAsia="ru-RU"/>
              </w:rPr>
              <w:t>тифлосурдопереводчика</w:t>
            </w:r>
            <w:proofErr w:type="spellEnd"/>
            <w:r w:rsidRPr="008A2C51">
              <w:rPr>
                <w:rFonts w:ascii="Times New Roman" w:eastAsia="Times New Roman" w:hAnsi="Times New Roman" w:cs="Times New Roman"/>
                <w:sz w:val="16"/>
                <w:szCs w:val="16"/>
                <w:lang w:eastAsia="ru-RU"/>
              </w:rPr>
              <w:t>)</w:t>
            </w:r>
          </w:p>
        </w:tc>
        <w:tc>
          <w:tcPr>
            <w:tcW w:w="851" w:type="dxa"/>
            <w:shd w:val="clear" w:color="auto" w:fill="auto"/>
            <w:noWrap/>
            <w:vAlign w:val="center"/>
            <w:hideMark/>
          </w:tcPr>
          <w:p w14:paraId="76849A5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900" w:type="dxa"/>
            <w:shd w:val="clear" w:color="auto" w:fill="auto"/>
            <w:noWrap/>
            <w:vAlign w:val="center"/>
            <w:hideMark/>
          </w:tcPr>
          <w:p w14:paraId="5821869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193650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1592" w:type="dxa"/>
            <w:shd w:val="clear" w:color="auto" w:fill="auto"/>
            <w:noWrap/>
            <w:vAlign w:val="center"/>
            <w:hideMark/>
          </w:tcPr>
          <w:p w14:paraId="53B008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6,7%</w:t>
            </w:r>
          </w:p>
        </w:tc>
      </w:tr>
      <w:tr w:rsidR="008A2C51" w:rsidRPr="008A2C51" w14:paraId="03218246" w14:textId="77777777" w:rsidTr="00A45D61">
        <w:trPr>
          <w:gridAfter w:val="1"/>
          <w:wAfter w:w="11" w:type="dxa"/>
          <w:trHeight w:val="190"/>
          <w:jc w:val="center"/>
        </w:trPr>
        <w:tc>
          <w:tcPr>
            <w:tcW w:w="881" w:type="dxa"/>
            <w:vMerge/>
            <w:vAlign w:val="center"/>
            <w:hideMark/>
          </w:tcPr>
          <w:p w14:paraId="0E6BB6C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5502D5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FE820C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альтернативной версии официального сайта организации социальной сферы в сети «Интернет» для инвалидов по зрению</w:t>
            </w:r>
          </w:p>
        </w:tc>
        <w:tc>
          <w:tcPr>
            <w:tcW w:w="851" w:type="dxa"/>
            <w:shd w:val="clear" w:color="auto" w:fill="auto"/>
            <w:noWrap/>
            <w:vAlign w:val="center"/>
            <w:hideMark/>
          </w:tcPr>
          <w:p w14:paraId="073F02D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w:t>
            </w:r>
          </w:p>
        </w:tc>
        <w:tc>
          <w:tcPr>
            <w:tcW w:w="900" w:type="dxa"/>
            <w:shd w:val="clear" w:color="auto" w:fill="auto"/>
            <w:noWrap/>
            <w:vAlign w:val="center"/>
            <w:hideMark/>
          </w:tcPr>
          <w:p w14:paraId="175B8AC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659" w:type="dxa"/>
            <w:shd w:val="clear" w:color="auto" w:fill="auto"/>
            <w:noWrap/>
            <w:vAlign w:val="center"/>
            <w:hideMark/>
          </w:tcPr>
          <w:p w14:paraId="2DE8BEE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17</w:t>
            </w:r>
          </w:p>
        </w:tc>
        <w:tc>
          <w:tcPr>
            <w:tcW w:w="1592" w:type="dxa"/>
            <w:shd w:val="clear" w:color="auto" w:fill="auto"/>
            <w:noWrap/>
            <w:vAlign w:val="center"/>
            <w:hideMark/>
          </w:tcPr>
          <w:p w14:paraId="54EF80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6,3%</w:t>
            </w:r>
          </w:p>
        </w:tc>
      </w:tr>
      <w:tr w:rsidR="008A2C51" w:rsidRPr="008A2C51" w14:paraId="140604D4" w14:textId="77777777" w:rsidTr="00A45D61">
        <w:trPr>
          <w:gridAfter w:val="1"/>
          <w:wAfter w:w="11" w:type="dxa"/>
          <w:trHeight w:val="190"/>
          <w:jc w:val="center"/>
        </w:trPr>
        <w:tc>
          <w:tcPr>
            <w:tcW w:w="881" w:type="dxa"/>
            <w:vMerge/>
            <w:vAlign w:val="center"/>
            <w:hideMark/>
          </w:tcPr>
          <w:p w14:paraId="378F6DC1"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1472530B"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00E893E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tc>
        <w:tc>
          <w:tcPr>
            <w:tcW w:w="851" w:type="dxa"/>
            <w:shd w:val="clear" w:color="auto" w:fill="auto"/>
            <w:noWrap/>
            <w:vAlign w:val="center"/>
            <w:hideMark/>
          </w:tcPr>
          <w:p w14:paraId="757DF22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7BBEE28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659" w:type="dxa"/>
            <w:shd w:val="clear" w:color="auto" w:fill="auto"/>
            <w:noWrap/>
            <w:vAlign w:val="center"/>
            <w:hideMark/>
          </w:tcPr>
          <w:p w14:paraId="6506760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1592" w:type="dxa"/>
            <w:shd w:val="clear" w:color="auto" w:fill="auto"/>
            <w:noWrap/>
            <w:vAlign w:val="center"/>
            <w:hideMark/>
          </w:tcPr>
          <w:p w14:paraId="43EA713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w:t>
            </w:r>
          </w:p>
        </w:tc>
      </w:tr>
      <w:tr w:rsidR="008A2C51" w:rsidRPr="008A2C51" w14:paraId="4D07DF35" w14:textId="77777777" w:rsidTr="00A45D61">
        <w:trPr>
          <w:gridAfter w:val="1"/>
          <w:wAfter w:w="11" w:type="dxa"/>
          <w:trHeight w:val="190"/>
          <w:jc w:val="center"/>
        </w:trPr>
        <w:tc>
          <w:tcPr>
            <w:tcW w:w="881" w:type="dxa"/>
            <w:vMerge/>
            <w:vAlign w:val="center"/>
            <w:hideMark/>
          </w:tcPr>
          <w:p w14:paraId="45F3F52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3B11E07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7DC3D1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возможности предоставления услуги в дистанционном режиме или на дому</w:t>
            </w:r>
          </w:p>
        </w:tc>
        <w:tc>
          <w:tcPr>
            <w:tcW w:w="851" w:type="dxa"/>
            <w:shd w:val="clear" w:color="auto" w:fill="auto"/>
            <w:noWrap/>
            <w:vAlign w:val="center"/>
            <w:hideMark/>
          </w:tcPr>
          <w:p w14:paraId="1721A1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w:t>
            </w:r>
          </w:p>
        </w:tc>
        <w:tc>
          <w:tcPr>
            <w:tcW w:w="900" w:type="dxa"/>
            <w:shd w:val="clear" w:color="auto" w:fill="auto"/>
            <w:noWrap/>
            <w:vAlign w:val="center"/>
            <w:hideMark/>
          </w:tcPr>
          <w:p w14:paraId="0040AA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4BD4BE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w:t>
            </w:r>
          </w:p>
        </w:tc>
        <w:tc>
          <w:tcPr>
            <w:tcW w:w="1592" w:type="dxa"/>
            <w:shd w:val="clear" w:color="auto" w:fill="auto"/>
            <w:noWrap/>
            <w:vAlign w:val="center"/>
            <w:hideMark/>
          </w:tcPr>
          <w:p w14:paraId="3BA8927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1,1%</w:t>
            </w:r>
          </w:p>
        </w:tc>
      </w:tr>
      <w:tr w:rsidR="008A2C51" w:rsidRPr="008A2C51" w14:paraId="2E8EC9A0" w14:textId="77777777" w:rsidTr="00A45D61">
        <w:trPr>
          <w:trHeight w:val="210"/>
          <w:jc w:val="center"/>
        </w:trPr>
        <w:tc>
          <w:tcPr>
            <w:tcW w:w="5665" w:type="dxa"/>
            <w:gridSpan w:val="3"/>
            <w:vMerge w:val="restart"/>
            <w:shd w:val="clear" w:color="auto" w:fill="auto"/>
            <w:noWrap/>
            <w:vAlign w:val="center"/>
            <w:hideMark/>
          </w:tcPr>
          <w:p w14:paraId="420AD76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Всего:</w:t>
            </w:r>
          </w:p>
        </w:tc>
        <w:tc>
          <w:tcPr>
            <w:tcW w:w="851" w:type="dxa"/>
            <w:shd w:val="clear" w:color="auto" w:fill="auto"/>
            <w:noWrap/>
            <w:vAlign w:val="center"/>
            <w:hideMark/>
          </w:tcPr>
          <w:p w14:paraId="34F5B05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146</w:t>
            </w:r>
          </w:p>
        </w:tc>
        <w:tc>
          <w:tcPr>
            <w:tcW w:w="900" w:type="dxa"/>
            <w:shd w:val="clear" w:color="auto" w:fill="auto"/>
            <w:noWrap/>
            <w:vAlign w:val="center"/>
            <w:hideMark/>
          </w:tcPr>
          <w:p w14:paraId="507B60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122</w:t>
            </w:r>
          </w:p>
        </w:tc>
        <w:tc>
          <w:tcPr>
            <w:tcW w:w="659" w:type="dxa"/>
            <w:vMerge w:val="restart"/>
            <w:shd w:val="clear" w:color="auto" w:fill="auto"/>
            <w:vAlign w:val="center"/>
            <w:hideMark/>
          </w:tcPr>
          <w:p w14:paraId="2824DB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268</w:t>
            </w:r>
          </w:p>
        </w:tc>
        <w:tc>
          <w:tcPr>
            <w:tcW w:w="1603" w:type="dxa"/>
            <w:gridSpan w:val="2"/>
            <w:vMerge w:val="restart"/>
            <w:shd w:val="clear" w:color="auto" w:fill="auto"/>
            <w:noWrap/>
            <w:vAlign w:val="center"/>
            <w:hideMark/>
          </w:tcPr>
          <w:p w14:paraId="28FA8A0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r>
      <w:tr w:rsidR="008A2C51" w:rsidRPr="008A2C51" w14:paraId="037D07FB" w14:textId="77777777" w:rsidTr="00A45D61">
        <w:trPr>
          <w:trHeight w:val="220"/>
          <w:jc w:val="center"/>
        </w:trPr>
        <w:tc>
          <w:tcPr>
            <w:tcW w:w="5665" w:type="dxa"/>
            <w:gridSpan w:val="3"/>
            <w:vMerge/>
            <w:vAlign w:val="center"/>
            <w:hideMark/>
          </w:tcPr>
          <w:p w14:paraId="36D9BBB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851" w:type="dxa"/>
            <w:shd w:val="clear" w:color="auto" w:fill="auto"/>
            <w:noWrap/>
            <w:vAlign w:val="center"/>
            <w:hideMark/>
          </w:tcPr>
          <w:p w14:paraId="5A043FD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54,5%</w:t>
            </w:r>
          </w:p>
        </w:tc>
        <w:tc>
          <w:tcPr>
            <w:tcW w:w="900" w:type="dxa"/>
            <w:shd w:val="clear" w:color="auto" w:fill="auto"/>
            <w:noWrap/>
            <w:vAlign w:val="center"/>
            <w:hideMark/>
          </w:tcPr>
          <w:p w14:paraId="7011F07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45,5%</w:t>
            </w:r>
          </w:p>
        </w:tc>
        <w:tc>
          <w:tcPr>
            <w:tcW w:w="659" w:type="dxa"/>
            <w:vMerge/>
            <w:vAlign w:val="center"/>
            <w:hideMark/>
          </w:tcPr>
          <w:p w14:paraId="7B42415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603" w:type="dxa"/>
            <w:gridSpan w:val="2"/>
            <w:vMerge/>
            <w:vAlign w:val="center"/>
            <w:hideMark/>
          </w:tcPr>
          <w:p w14:paraId="37D1B79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r>
    </w:tbl>
    <w:p w14:paraId="6EA7DFC7" w14:textId="77777777" w:rsidR="008A2C51" w:rsidRPr="008A2C51" w:rsidRDefault="008A2C51" w:rsidP="00EE46F6">
      <w:pPr>
        <w:suppressAutoHyphens/>
        <w:spacing w:after="0" w:line="276" w:lineRule="auto"/>
        <w:jc w:val="both"/>
        <w:rPr>
          <w:rFonts w:ascii="Times New Roman" w:eastAsia="Times New Roman" w:hAnsi="Times New Roman" w:cs="Times New Roman"/>
          <w:sz w:val="28"/>
          <w:szCs w:val="28"/>
          <w:lang w:eastAsia="ru-RU"/>
        </w:rPr>
      </w:pPr>
    </w:p>
    <w:p w14:paraId="3940CCF4" w14:textId="77777777" w:rsidR="008A2C51" w:rsidRPr="008A2C51" w:rsidRDefault="008A2C51" w:rsidP="00EE46F6">
      <w:pPr>
        <w:spacing w:after="0" w:line="276" w:lineRule="auto"/>
        <w:rPr>
          <w:rFonts w:ascii="Times New Roman" w:eastAsia="Times New Roman" w:hAnsi="Times New Roman" w:cs="Times New Roman"/>
          <w:sz w:val="28"/>
          <w:szCs w:val="28"/>
          <w:lang w:eastAsia="ru-RU"/>
        </w:rPr>
      </w:pPr>
    </w:p>
    <w:p w14:paraId="060389A1" w14:textId="77777777" w:rsidR="008A2C51" w:rsidRPr="008A2C51"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t>Предложения по совершенствованию деятельности учреждений культуры (на основе результатов проведенной НОК)</w:t>
      </w:r>
    </w:p>
    <w:p w14:paraId="50C3A8E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7D3451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По результатам проведенной независимой оценки качества оказания услуг обследованными учреждениями культуры предлагаются к рассмотрению следующие рекомендации.</w:t>
      </w:r>
    </w:p>
    <w:p w14:paraId="5B351C8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1. Обеспечить наличие в организациях культуры и их филиалах/структурных подразделениях условий, позволяющих инвалидам получать услуги наравне с другими, в особенности в первую очередь обратить внимание на следующие условия и </w:t>
      </w:r>
      <w:r w:rsidRPr="008A2C51">
        <w:rPr>
          <w:rFonts w:ascii="Times New Roman" w:eastAsia="Times New Roman" w:hAnsi="Times New Roman" w:cs="Times New Roman"/>
          <w:i/>
          <w:sz w:val="28"/>
          <w:szCs w:val="28"/>
          <w:lang w:eastAsia="ru-RU"/>
        </w:rPr>
        <w:t>характеристики</w:t>
      </w:r>
      <w:r w:rsidRPr="008A2C51">
        <w:rPr>
          <w:rFonts w:ascii="Times New Roman" w:eastAsia="Times New Roman" w:hAnsi="Times New Roman" w:cs="Times New Roman"/>
          <w:sz w:val="28"/>
          <w:szCs w:val="28"/>
          <w:vertAlign w:val="superscript"/>
          <w:lang w:eastAsia="ru-RU"/>
        </w:rPr>
        <w:footnoteReference w:id="10"/>
      </w:r>
      <w:r w:rsidRPr="008A2C51">
        <w:rPr>
          <w:rFonts w:ascii="Times New Roman" w:eastAsia="Times New Roman" w:hAnsi="Times New Roman" w:cs="Times New Roman"/>
          <w:sz w:val="28"/>
          <w:szCs w:val="28"/>
          <w:lang w:eastAsia="ru-RU"/>
        </w:rPr>
        <w:t xml:space="preserve"> их состояния:</w:t>
      </w:r>
    </w:p>
    <w:p w14:paraId="1F93EBC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дублирование для инвалидов по слуху и зрению звуковой и зрительной информации;</w:t>
      </w:r>
    </w:p>
    <w:p w14:paraId="08C882B1"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дублирование надписей, знаков и иной текстовой и графической информации знаками, выполненными рельефно-точечным шрифтом Брайля;</w:t>
      </w:r>
    </w:p>
    <w:p w14:paraId="0F4A7487"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возможность предоставления инвалидам по слуху (слуху и зрению) услуг сурдопереводчика (</w:t>
      </w:r>
      <w:proofErr w:type="spellStart"/>
      <w:r w:rsidRPr="008A2C51">
        <w:rPr>
          <w:rFonts w:ascii="Times New Roman" w:eastAsia="Times New Roman" w:hAnsi="Times New Roman" w:cs="Times New Roman"/>
          <w:sz w:val="28"/>
          <w:szCs w:val="28"/>
          <w:lang w:eastAsia="ru-RU"/>
        </w:rPr>
        <w:t>тифлосурдопереводчика</w:t>
      </w:r>
      <w:proofErr w:type="spellEnd"/>
      <w:r w:rsidRPr="008A2C51">
        <w:rPr>
          <w:rFonts w:ascii="Times New Roman" w:eastAsia="Times New Roman" w:hAnsi="Times New Roman" w:cs="Times New Roman"/>
          <w:sz w:val="28"/>
          <w:szCs w:val="28"/>
          <w:lang w:eastAsia="ru-RU"/>
        </w:rPr>
        <w:t>);</w:t>
      </w:r>
    </w:p>
    <w:p w14:paraId="366529A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наличие альтернативной версии официального сайта организации социальной сферы в сети «Интернет» для инвалидов по зрению.</w:t>
      </w:r>
    </w:p>
    <w:p w14:paraId="61FC820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2. Обеспечить наличие оборудования прилегающей к организациям территории и их помещений, а также территории и помещений филиалов/структурных подразделений, с учетом доступности для инвалидов, в особенности в первую очередь обратить внимание на следующие элементы оборудования и </w:t>
      </w:r>
      <w:r w:rsidRPr="008A2C51">
        <w:rPr>
          <w:rFonts w:ascii="Times New Roman" w:eastAsia="Times New Roman" w:hAnsi="Times New Roman" w:cs="Times New Roman"/>
          <w:i/>
          <w:sz w:val="28"/>
          <w:szCs w:val="28"/>
          <w:lang w:eastAsia="ru-RU"/>
        </w:rPr>
        <w:t>характеристики</w:t>
      </w:r>
      <w:r w:rsidRPr="008A2C51">
        <w:rPr>
          <w:rFonts w:ascii="Times New Roman" w:eastAsia="Times New Roman" w:hAnsi="Times New Roman" w:cs="Times New Roman"/>
          <w:sz w:val="28"/>
          <w:szCs w:val="28"/>
          <w:lang w:eastAsia="ru-RU"/>
        </w:rPr>
        <w:t xml:space="preserve"> его состояния:</w:t>
      </w:r>
    </w:p>
    <w:p w14:paraId="2F15188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оборудованных входных групп пандусами (подъемными платформами);</w:t>
      </w:r>
    </w:p>
    <w:p w14:paraId="575A4E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выделенных стоянок для автотранспортных средств инвалидов;</w:t>
      </w:r>
    </w:p>
    <w:p w14:paraId="3E8FE54D"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lastRenderedPageBreak/>
        <w:t>- адаптированных лифтов, поручней, расширенных дверных проемов;</w:t>
      </w:r>
    </w:p>
    <w:p w14:paraId="315C883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сменных кресел-колясок;</w:t>
      </w:r>
    </w:p>
    <w:p w14:paraId="45E2D6F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специально оборудованных гигиенических помещений в организациях культуры.</w:t>
      </w:r>
    </w:p>
    <w:p w14:paraId="2A5D768E"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3. Обеспечить наличие и функционирование на официальных сайтах организаций и их филиалов/структурных подразделений раздела «Часто задаваемые вопросы» (в том числе – наполнение данного раздела), а также электронных сервисов для подачи обращения (жалобы, предложения) либо получения консультации по оказываемым услугам.</w:t>
      </w:r>
    </w:p>
    <w:p w14:paraId="5E9A0199"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4. Обеспечить наличие следующей информации на информационных стендах в помещениях организаций культуры и на их официальных сайтах:</w:t>
      </w:r>
    </w:p>
    <w:p w14:paraId="553C2685"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результатов ранее проведенной независимой оценки, планов по улучшению качества работы организаций (по устранению выявленных недостатков): и на сайтах, и на стендах;</w:t>
      </w:r>
    </w:p>
    <w:p w14:paraId="7F9E9148"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сайтах организаций: копий планов финансово-хозяйственной деятельности, утвержденных в установленном законодательством Российской Федерации порядке, или бюджетных смет (информации об объеме предоставляемых услуг);</w:t>
      </w:r>
    </w:p>
    <w:p w14:paraId="0138769D"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сайтах организаций: информацию о материально-техническом обеспечении предоставления услуг;</w:t>
      </w:r>
    </w:p>
    <w:p w14:paraId="6E2B177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информацию о дате организации культуры, сведения об учредителе/учредителях, контактные телефоны, адрес сайта, адреса электронной почты учредителя/учредителей: и на сайтах, и на стендах;</w:t>
      </w:r>
    </w:p>
    <w:p w14:paraId="062FED1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информацию о структуре и органах управления организации культуры; фамилиях, именах, отчествах и должностях руководителей организации культуры, ее структурных подразделений и филиалов (при их наличии), контактных телефонах, адресах сайтов структурных подразделений (при наличии), адресов электронной почты: и на сайтах, и на стендах.</w:t>
      </w:r>
    </w:p>
    <w:p w14:paraId="77A6C3C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5. Обеспечить наличие в обследованных организациях культуры комфортных условий для предоставления услуг, в особенности обратить внимание:</w:t>
      </w:r>
    </w:p>
    <w:p w14:paraId="53B25767"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наличие доступной питьевой воды (в том числе – на каждом этаже, если здание организации/филиала/структурного подразделения многоэтажное либо имеет несколько секций);</w:t>
      </w:r>
    </w:p>
    <w:p w14:paraId="7BCFF2A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на наличие и доступность санитарно-гигиенических помещений и их состояние (чистоту, наличие мыла, туалетной бумаги); </w:t>
      </w:r>
    </w:p>
    <w:p w14:paraId="739C70D1"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наличие комфортной зоны отдыха/ожидания;</w:t>
      </w:r>
    </w:p>
    <w:p w14:paraId="53A0E9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lastRenderedPageBreak/>
        <w:t>- а также на наличие и понятность навигации внутри помещений организации (в особенности – табличек-указателей на дверях кабинетов).</w:t>
      </w:r>
    </w:p>
    <w:p w14:paraId="5F3827A3"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6. Организациям культуры, филиалам/структурным подразделениям организаций культуры, размещающимся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обратить внимание на особенности оценивания в них показателя 3.1 «Оборудование территории, прилегающей к организации, и ее помещений с учетом доступности для инвалидов» критерия «Доступность услуг для инвалидов»: данный показатель в такого типа организациях рассчитывается с учетом приказа Минкультуры России от 20 ноября 2015 г. № 2834, в нем описан перечень условий, которые необходимы для организации доступности территории и помещений учреждений культуры для лиц ОВЗ и инвалидов.</w:t>
      </w:r>
    </w:p>
    <w:p w14:paraId="08557115"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7. Организациям культуры, филиалам/структурным подразделениям организаций культуры, осуществляющим создание, исполнение, показ и интерпретацию произведений литературы и искусства, обратить внимание на обеспечение исполнения параметров показателей, входящих в критерий 1 «Открытость и доступность информации об организации» и критерий 2 «Доступность услуг для инвалидов», поскольку данные критерии служат основой для расчета неустановленных для данного типа организаций критериев (2, 4, 5) и влияют на итоговое значение оценки по результатам обследования и на качество условий оказания услуг.</w:t>
      </w:r>
    </w:p>
    <w:p w14:paraId="50DFF670"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3AFE0F4A" w14:textId="77777777" w:rsidR="008A2C51" w:rsidRDefault="008A2C5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F9D533D" w14:textId="77777777" w:rsidR="008A2C51" w:rsidRPr="008A2C51" w:rsidRDefault="008A2C51" w:rsidP="008A2C51">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2" w:name="_Toc182176492"/>
      <w:r>
        <w:rPr>
          <w:rFonts w:ascii="Times New Roman" w:eastAsia="Times New Roman" w:hAnsi="Times New Roman" w:cs="Times New Roman"/>
          <w:b/>
          <w:sz w:val="32"/>
          <w:szCs w:val="20"/>
          <w:lang w:eastAsia="ar-SA"/>
        </w:rPr>
        <w:lastRenderedPageBreak/>
        <w:t>9</w:t>
      </w:r>
      <w:r w:rsidRPr="008A2C51">
        <w:rPr>
          <w:rFonts w:ascii="Times New Roman" w:eastAsia="Times New Roman" w:hAnsi="Times New Roman" w:cs="Times New Roman"/>
          <w:b/>
          <w:sz w:val="32"/>
          <w:szCs w:val="20"/>
          <w:lang w:eastAsia="ar-SA"/>
        </w:rPr>
        <w:t xml:space="preserve">. </w:t>
      </w:r>
      <w:r w:rsidR="00DF5628">
        <w:rPr>
          <w:rFonts w:ascii="Times New Roman" w:eastAsia="Times New Roman" w:hAnsi="Times New Roman" w:cs="Times New Roman"/>
          <w:b/>
          <w:sz w:val="32"/>
          <w:szCs w:val="20"/>
          <w:lang w:eastAsia="ar-SA"/>
        </w:rPr>
        <w:t>Приложение</w:t>
      </w:r>
      <w:r>
        <w:rPr>
          <w:rFonts w:ascii="Times New Roman" w:eastAsia="Times New Roman" w:hAnsi="Times New Roman" w:cs="Times New Roman"/>
          <w:b/>
          <w:sz w:val="32"/>
          <w:szCs w:val="20"/>
          <w:lang w:eastAsia="ar-SA"/>
        </w:rPr>
        <w:t xml:space="preserve"> к отчету</w:t>
      </w:r>
      <w:bookmarkEnd w:id="52"/>
    </w:p>
    <w:p w14:paraId="118F1E55" w14:textId="77777777" w:rsid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3A8B6E2F" w14:textId="77777777" w:rsidR="008A2C51"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DF5628">
        <w:rPr>
          <w:rFonts w:ascii="Times New Roman" w:eastAsia="Times New Roman" w:hAnsi="Times New Roman" w:cs="Times New Roman"/>
          <w:sz w:val="28"/>
          <w:szCs w:val="28"/>
          <w:lang w:eastAsia="ru-RU"/>
        </w:rPr>
        <w:t>Перечень организаций Ульяновской области в сфере культуры, принимающих участие в независимой оценке</w:t>
      </w:r>
      <w:r>
        <w:rPr>
          <w:rFonts w:ascii="Times New Roman" w:eastAsia="Times New Roman" w:hAnsi="Times New Roman" w:cs="Times New Roman"/>
          <w:sz w:val="28"/>
          <w:szCs w:val="28"/>
          <w:lang w:eastAsia="ru-RU"/>
        </w:rPr>
        <w:t>.</w:t>
      </w:r>
    </w:p>
    <w:p w14:paraId="120EC99C" w14:textId="77777777" w:rsidR="00DF5628"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5C59128D" w14:textId="77777777" w:rsidR="00DF5628" w:rsidRP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Таблица</w:t>
      </w:r>
      <w:r>
        <w:rPr>
          <w:rFonts w:ascii="Times New Roman" w:hAnsi="Times New Roman" w:cs="Times New Roman"/>
          <w:bCs/>
          <w:sz w:val="20"/>
        </w:rPr>
        <w:t xml:space="preserve"> 9</w:t>
      </w:r>
      <w:r w:rsidRPr="00DF5628">
        <w:rPr>
          <w:rFonts w:ascii="Times New Roman" w:hAnsi="Times New Roman" w:cs="Times New Roman"/>
          <w:bCs/>
          <w:sz w:val="20"/>
        </w:rPr>
        <w:t>. Перечень организаций в сфере культуры, осуществляющих деятельность</w:t>
      </w:r>
    </w:p>
    <w:p w14:paraId="6029A3DB" w14:textId="77777777" w:rsid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 xml:space="preserve">на территории Ульяновской области, подлежащих независимой оценки качества условий оказания услуг </w:t>
      </w:r>
    </w:p>
    <w:p w14:paraId="387FF355" w14:textId="77777777" w:rsidR="00DF5628" w:rsidRP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в 2024 году</w:t>
      </w:r>
    </w:p>
    <w:tbl>
      <w:tblPr>
        <w:tblW w:w="9067" w:type="dxa"/>
        <w:jc w:val="center"/>
        <w:tblLook w:val="04A0" w:firstRow="1" w:lastRow="0" w:firstColumn="1" w:lastColumn="0" w:noHBand="0" w:noVBand="1"/>
      </w:tblPr>
      <w:tblGrid>
        <w:gridCol w:w="531"/>
        <w:gridCol w:w="919"/>
        <w:gridCol w:w="3701"/>
        <w:gridCol w:w="3916"/>
      </w:tblGrid>
      <w:tr w:rsidR="00DF5628" w:rsidRPr="00DF5628" w14:paraId="2792A71E" w14:textId="77777777" w:rsidTr="00DF5628">
        <w:trPr>
          <w:trHeight w:val="420"/>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1FA6D780"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 </w:t>
            </w:r>
            <w:proofErr w:type="spellStart"/>
            <w:r w:rsidRPr="00DF5628">
              <w:rPr>
                <w:rFonts w:ascii="Times New Roman" w:hAnsi="Times New Roman" w:cs="Times New Roman"/>
                <w:bCs/>
                <w:color w:val="000000"/>
                <w:sz w:val="20"/>
                <w:szCs w:val="20"/>
                <w:lang w:eastAsia="ru-RU"/>
              </w:rPr>
              <w:t>п.п</w:t>
            </w:r>
            <w:proofErr w:type="spellEnd"/>
            <w:r w:rsidRPr="00DF5628">
              <w:rPr>
                <w:rFonts w:ascii="Times New Roman" w:hAnsi="Times New Roman" w:cs="Times New Roman"/>
                <w:bCs/>
                <w:color w:val="000000"/>
                <w:sz w:val="20"/>
                <w:szCs w:val="20"/>
                <w:lang w:eastAsia="ru-RU"/>
              </w:rPr>
              <w:t>.</w:t>
            </w:r>
          </w:p>
        </w:tc>
        <w:tc>
          <w:tcPr>
            <w:tcW w:w="919" w:type="dxa"/>
            <w:tcBorders>
              <w:top w:val="single" w:sz="4" w:space="0" w:color="auto"/>
              <w:left w:val="nil"/>
              <w:bottom w:val="single" w:sz="4" w:space="0" w:color="auto"/>
              <w:right w:val="single" w:sz="4" w:space="0" w:color="auto"/>
            </w:tcBorders>
            <w:shd w:val="clear" w:color="auto" w:fill="auto"/>
            <w:hideMark/>
          </w:tcPr>
          <w:p w14:paraId="5EA61840"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орга</w:t>
            </w:r>
            <w:r>
              <w:rPr>
                <w:rFonts w:ascii="Times New Roman" w:hAnsi="Times New Roman" w:cs="Times New Roman"/>
                <w:bCs/>
                <w:color w:val="000000"/>
                <w:sz w:val="20"/>
                <w:szCs w:val="20"/>
                <w:lang w:eastAsia="ru-RU"/>
              </w:rPr>
              <w:t>-</w:t>
            </w:r>
            <w:proofErr w:type="spellStart"/>
            <w:r w:rsidRPr="00DF5628">
              <w:rPr>
                <w:rFonts w:ascii="Times New Roman" w:hAnsi="Times New Roman" w:cs="Times New Roman"/>
                <w:bCs/>
                <w:color w:val="000000"/>
                <w:sz w:val="20"/>
                <w:szCs w:val="20"/>
                <w:lang w:eastAsia="ru-RU"/>
              </w:rPr>
              <w:t>низации</w:t>
            </w:r>
            <w:proofErr w:type="spellEnd"/>
          </w:p>
        </w:tc>
        <w:tc>
          <w:tcPr>
            <w:tcW w:w="3701" w:type="dxa"/>
            <w:tcBorders>
              <w:top w:val="single" w:sz="4" w:space="0" w:color="auto"/>
              <w:left w:val="nil"/>
              <w:bottom w:val="single" w:sz="4" w:space="0" w:color="auto"/>
              <w:right w:val="single" w:sz="4" w:space="0" w:color="auto"/>
            </w:tcBorders>
            <w:shd w:val="clear" w:color="auto" w:fill="auto"/>
            <w:hideMark/>
          </w:tcPr>
          <w:p w14:paraId="24FD256B"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Наименование организации, в т.ч. </w:t>
            </w:r>
          </w:p>
          <w:p w14:paraId="1E914F5E"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филиала/подразделения</w:t>
            </w:r>
          </w:p>
        </w:tc>
        <w:tc>
          <w:tcPr>
            <w:tcW w:w="3916" w:type="dxa"/>
            <w:tcBorders>
              <w:top w:val="single" w:sz="4" w:space="0" w:color="auto"/>
              <w:left w:val="nil"/>
              <w:bottom w:val="single" w:sz="4" w:space="0" w:color="auto"/>
              <w:right w:val="single" w:sz="4" w:space="0" w:color="auto"/>
            </w:tcBorders>
            <w:shd w:val="clear" w:color="auto" w:fill="auto"/>
            <w:hideMark/>
          </w:tcPr>
          <w:p w14:paraId="479E864A"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Адрес</w:t>
            </w:r>
          </w:p>
        </w:tc>
      </w:tr>
      <w:tr w:rsidR="00DF5628" w:rsidRPr="00DF5628" w14:paraId="342407CC" w14:textId="77777777" w:rsidTr="00DF5628">
        <w:trPr>
          <w:trHeight w:val="45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021E265"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6EF714E1"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1.</w:t>
            </w:r>
          </w:p>
        </w:tc>
        <w:tc>
          <w:tcPr>
            <w:tcW w:w="3701" w:type="dxa"/>
            <w:tcBorders>
              <w:top w:val="nil"/>
              <w:left w:val="nil"/>
              <w:bottom w:val="single" w:sz="4" w:space="0" w:color="auto"/>
              <w:right w:val="single" w:sz="4" w:space="0" w:color="auto"/>
            </w:tcBorders>
            <w:shd w:val="clear" w:color="auto" w:fill="auto"/>
            <w:hideMark/>
          </w:tcPr>
          <w:p w14:paraId="17E8F3ED"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«Центр народной культуры Ульяновской области», в том числе</w:t>
            </w:r>
          </w:p>
        </w:tc>
        <w:tc>
          <w:tcPr>
            <w:tcW w:w="3916" w:type="dxa"/>
            <w:tcBorders>
              <w:top w:val="nil"/>
              <w:left w:val="nil"/>
              <w:bottom w:val="single" w:sz="4" w:space="0" w:color="auto"/>
              <w:right w:val="single" w:sz="4" w:space="0" w:color="auto"/>
            </w:tcBorders>
            <w:shd w:val="clear" w:color="auto" w:fill="auto"/>
            <w:hideMark/>
          </w:tcPr>
          <w:p w14:paraId="5EE28C0F"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432071, Ульяновская область, г. Ульяновск, ул. Дворцовая, д. 2/13</w:t>
            </w:r>
          </w:p>
        </w:tc>
      </w:tr>
      <w:tr w:rsidR="00DF5628" w:rsidRPr="00DF5628" w14:paraId="67BEF067" w14:textId="77777777" w:rsidTr="00DF5628">
        <w:trPr>
          <w:trHeight w:val="3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54BE99C"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w:t>
            </w:r>
          </w:p>
        </w:tc>
        <w:tc>
          <w:tcPr>
            <w:tcW w:w="919" w:type="dxa"/>
            <w:tcBorders>
              <w:top w:val="nil"/>
              <w:left w:val="nil"/>
              <w:bottom w:val="single" w:sz="4" w:space="0" w:color="auto"/>
              <w:right w:val="single" w:sz="4" w:space="0" w:color="auto"/>
            </w:tcBorders>
            <w:shd w:val="clear" w:color="auto" w:fill="auto"/>
            <w:vAlign w:val="center"/>
            <w:hideMark/>
          </w:tcPr>
          <w:p w14:paraId="2C4DF0F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1.1.</w:t>
            </w:r>
          </w:p>
        </w:tc>
        <w:tc>
          <w:tcPr>
            <w:tcW w:w="3701" w:type="dxa"/>
            <w:tcBorders>
              <w:top w:val="nil"/>
              <w:left w:val="nil"/>
              <w:bottom w:val="single" w:sz="4" w:space="0" w:color="auto"/>
              <w:right w:val="single" w:sz="4" w:space="0" w:color="auto"/>
            </w:tcBorders>
            <w:shd w:val="clear" w:color="auto" w:fill="auto"/>
            <w:hideMark/>
          </w:tcPr>
          <w:p w14:paraId="4522382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Центр татарской культуры</w:t>
            </w:r>
          </w:p>
        </w:tc>
        <w:tc>
          <w:tcPr>
            <w:tcW w:w="3916" w:type="dxa"/>
            <w:tcBorders>
              <w:top w:val="nil"/>
              <w:left w:val="nil"/>
              <w:bottom w:val="single" w:sz="4" w:space="0" w:color="auto"/>
              <w:right w:val="single" w:sz="4" w:space="0" w:color="auto"/>
            </w:tcBorders>
            <w:shd w:val="clear" w:color="auto" w:fill="auto"/>
            <w:hideMark/>
          </w:tcPr>
          <w:p w14:paraId="4CD0224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проспект Нариманова, д. 25</w:t>
            </w:r>
          </w:p>
        </w:tc>
      </w:tr>
      <w:tr w:rsidR="00DF5628" w:rsidRPr="00DF5628" w14:paraId="3DB304B5" w14:textId="77777777" w:rsidTr="00DF5628">
        <w:trPr>
          <w:trHeight w:val="4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31982A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w:t>
            </w:r>
          </w:p>
        </w:tc>
        <w:tc>
          <w:tcPr>
            <w:tcW w:w="919" w:type="dxa"/>
            <w:tcBorders>
              <w:top w:val="nil"/>
              <w:left w:val="nil"/>
              <w:bottom w:val="single" w:sz="4" w:space="0" w:color="auto"/>
              <w:right w:val="single" w:sz="4" w:space="0" w:color="auto"/>
            </w:tcBorders>
            <w:shd w:val="clear" w:color="auto" w:fill="auto"/>
            <w:vAlign w:val="center"/>
            <w:hideMark/>
          </w:tcPr>
          <w:p w14:paraId="24B4FA7C"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1.2.</w:t>
            </w:r>
          </w:p>
        </w:tc>
        <w:tc>
          <w:tcPr>
            <w:tcW w:w="3701" w:type="dxa"/>
            <w:tcBorders>
              <w:top w:val="nil"/>
              <w:left w:val="nil"/>
              <w:bottom w:val="single" w:sz="4" w:space="0" w:color="auto"/>
              <w:right w:val="single" w:sz="4" w:space="0" w:color="auto"/>
            </w:tcBorders>
            <w:shd w:val="clear" w:color="auto" w:fill="auto"/>
            <w:hideMark/>
          </w:tcPr>
          <w:p w14:paraId="4DFA3007"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Центр креативных компетенций «Патриот»</w:t>
            </w:r>
          </w:p>
        </w:tc>
        <w:tc>
          <w:tcPr>
            <w:tcW w:w="3916" w:type="dxa"/>
            <w:tcBorders>
              <w:top w:val="nil"/>
              <w:left w:val="nil"/>
              <w:bottom w:val="single" w:sz="4" w:space="0" w:color="auto"/>
              <w:right w:val="single" w:sz="4" w:space="0" w:color="auto"/>
            </w:tcBorders>
            <w:shd w:val="clear" w:color="auto" w:fill="auto"/>
            <w:hideMark/>
          </w:tcPr>
          <w:p w14:paraId="1211533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432034, Ульяновская область,</w:t>
            </w:r>
            <w:r w:rsidRPr="00DF5628">
              <w:rPr>
                <w:rFonts w:ascii="Times New Roman" w:hAnsi="Times New Roman" w:cs="Times New Roman"/>
                <w:color w:val="000000"/>
                <w:sz w:val="20"/>
                <w:szCs w:val="20"/>
                <w:lang w:eastAsia="ru-RU"/>
              </w:rPr>
              <w:br/>
              <w:t>г. Ульяновск, проспект 50-летия ВЛКСМ, д. 15</w:t>
            </w:r>
          </w:p>
        </w:tc>
      </w:tr>
      <w:tr w:rsidR="00DF5628" w:rsidRPr="00DF5628" w14:paraId="4D397146" w14:textId="77777777" w:rsidTr="00DF5628">
        <w:trPr>
          <w:trHeight w:val="3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7C85A6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w:t>
            </w:r>
          </w:p>
        </w:tc>
        <w:tc>
          <w:tcPr>
            <w:tcW w:w="919" w:type="dxa"/>
            <w:tcBorders>
              <w:top w:val="nil"/>
              <w:left w:val="nil"/>
              <w:bottom w:val="single" w:sz="4" w:space="0" w:color="auto"/>
              <w:right w:val="single" w:sz="4" w:space="0" w:color="auto"/>
            </w:tcBorders>
            <w:shd w:val="clear" w:color="auto" w:fill="auto"/>
            <w:vAlign w:val="center"/>
            <w:hideMark/>
          </w:tcPr>
          <w:p w14:paraId="7C4152F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1.3.</w:t>
            </w:r>
          </w:p>
        </w:tc>
        <w:tc>
          <w:tcPr>
            <w:tcW w:w="3701" w:type="dxa"/>
            <w:tcBorders>
              <w:top w:val="nil"/>
              <w:left w:val="nil"/>
              <w:bottom w:val="single" w:sz="4" w:space="0" w:color="auto"/>
              <w:right w:val="single" w:sz="4" w:space="0" w:color="auto"/>
            </w:tcBorders>
            <w:shd w:val="clear" w:color="auto" w:fill="auto"/>
            <w:hideMark/>
          </w:tcPr>
          <w:p w14:paraId="7119ED35"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Музей народного творчества</w:t>
            </w:r>
          </w:p>
        </w:tc>
        <w:tc>
          <w:tcPr>
            <w:tcW w:w="3916" w:type="dxa"/>
            <w:tcBorders>
              <w:top w:val="nil"/>
              <w:left w:val="nil"/>
              <w:bottom w:val="single" w:sz="4" w:space="0" w:color="auto"/>
              <w:right w:val="single" w:sz="4" w:space="0" w:color="auto"/>
            </w:tcBorders>
            <w:shd w:val="clear" w:color="auto" w:fill="auto"/>
            <w:hideMark/>
          </w:tcPr>
          <w:p w14:paraId="0AADEBB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ул. Дворцовая, д. 2/13</w:t>
            </w:r>
          </w:p>
        </w:tc>
      </w:tr>
      <w:tr w:rsidR="00DF5628" w:rsidRPr="00DF5628" w14:paraId="7344A13F" w14:textId="77777777" w:rsidTr="00DF5628">
        <w:trPr>
          <w:trHeight w:val="35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FBB6C7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5</w:t>
            </w:r>
          </w:p>
        </w:tc>
        <w:tc>
          <w:tcPr>
            <w:tcW w:w="919" w:type="dxa"/>
            <w:tcBorders>
              <w:top w:val="nil"/>
              <w:left w:val="nil"/>
              <w:bottom w:val="single" w:sz="4" w:space="0" w:color="auto"/>
              <w:right w:val="single" w:sz="4" w:space="0" w:color="auto"/>
            </w:tcBorders>
            <w:shd w:val="clear" w:color="auto" w:fill="auto"/>
            <w:vAlign w:val="center"/>
            <w:hideMark/>
          </w:tcPr>
          <w:p w14:paraId="443BCEA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1.4.</w:t>
            </w:r>
          </w:p>
        </w:tc>
        <w:tc>
          <w:tcPr>
            <w:tcW w:w="3701" w:type="dxa"/>
            <w:tcBorders>
              <w:top w:val="nil"/>
              <w:left w:val="nil"/>
              <w:bottom w:val="single" w:sz="4" w:space="0" w:color="auto"/>
              <w:right w:val="single" w:sz="4" w:space="0" w:color="auto"/>
            </w:tcBorders>
            <w:shd w:val="clear" w:color="auto" w:fill="auto"/>
            <w:hideMark/>
          </w:tcPr>
          <w:p w14:paraId="45734E2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Русский дом</w:t>
            </w:r>
          </w:p>
        </w:tc>
        <w:tc>
          <w:tcPr>
            <w:tcW w:w="3916" w:type="dxa"/>
            <w:tcBorders>
              <w:top w:val="nil"/>
              <w:left w:val="nil"/>
              <w:bottom w:val="single" w:sz="4" w:space="0" w:color="auto"/>
              <w:right w:val="single" w:sz="4" w:space="0" w:color="auto"/>
            </w:tcBorders>
            <w:shd w:val="clear" w:color="auto" w:fill="auto"/>
            <w:hideMark/>
          </w:tcPr>
          <w:p w14:paraId="73893F0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ул. Ленина, д. 146</w:t>
            </w:r>
          </w:p>
        </w:tc>
      </w:tr>
      <w:tr w:rsidR="00DF5628" w:rsidRPr="00DF5628" w14:paraId="67C0A263" w14:textId="77777777" w:rsidTr="00DF5628">
        <w:trPr>
          <w:trHeight w:val="2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AEAF1B0"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w:t>
            </w:r>
          </w:p>
        </w:tc>
        <w:tc>
          <w:tcPr>
            <w:tcW w:w="919" w:type="dxa"/>
            <w:tcBorders>
              <w:top w:val="nil"/>
              <w:left w:val="nil"/>
              <w:bottom w:val="single" w:sz="4" w:space="0" w:color="auto"/>
              <w:right w:val="single" w:sz="4" w:space="0" w:color="auto"/>
            </w:tcBorders>
            <w:shd w:val="clear" w:color="auto" w:fill="auto"/>
            <w:vAlign w:val="center"/>
            <w:hideMark/>
          </w:tcPr>
          <w:p w14:paraId="1246B3E6"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2.</w:t>
            </w:r>
          </w:p>
        </w:tc>
        <w:tc>
          <w:tcPr>
            <w:tcW w:w="3701" w:type="dxa"/>
            <w:tcBorders>
              <w:top w:val="nil"/>
              <w:left w:val="nil"/>
              <w:bottom w:val="single" w:sz="4" w:space="0" w:color="auto"/>
              <w:right w:val="single" w:sz="4" w:space="0" w:color="auto"/>
            </w:tcBorders>
            <w:shd w:val="clear" w:color="auto" w:fill="auto"/>
            <w:hideMark/>
          </w:tcPr>
          <w:p w14:paraId="3D70328E"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ОГАУК «Ленинский мемориал»</w:t>
            </w:r>
          </w:p>
        </w:tc>
        <w:tc>
          <w:tcPr>
            <w:tcW w:w="3916" w:type="dxa"/>
            <w:tcBorders>
              <w:top w:val="nil"/>
              <w:left w:val="nil"/>
              <w:bottom w:val="single" w:sz="4" w:space="0" w:color="auto"/>
              <w:right w:val="single" w:sz="4" w:space="0" w:color="auto"/>
            </w:tcBorders>
            <w:shd w:val="clear" w:color="auto" w:fill="auto"/>
            <w:vAlign w:val="center"/>
            <w:hideMark/>
          </w:tcPr>
          <w:p w14:paraId="14504DAD"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w:t>
            </w:r>
          </w:p>
        </w:tc>
      </w:tr>
      <w:tr w:rsidR="00DF5628" w:rsidRPr="00DF5628" w14:paraId="5D027A86"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422A72D"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6</w:t>
            </w:r>
          </w:p>
        </w:tc>
        <w:tc>
          <w:tcPr>
            <w:tcW w:w="919" w:type="dxa"/>
            <w:tcBorders>
              <w:top w:val="nil"/>
              <w:left w:val="nil"/>
              <w:bottom w:val="single" w:sz="4" w:space="0" w:color="auto"/>
              <w:right w:val="single" w:sz="4" w:space="0" w:color="auto"/>
            </w:tcBorders>
            <w:shd w:val="clear" w:color="auto" w:fill="auto"/>
            <w:vAlign w:val="center"/>
            <w:hideMark/>
          </w:tcPr>
          <w:p w14:paraId="207442D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2.1.</w:t>
            </w:r>
          </w:p>
        </w:tc>
        <w:tc>
          <w:tcPr>
            <w:tcW w:w="3701" w:type="dxa"/>
            <w:tcBorders>
              <w:top w:val="nil"/>
              <w:left w:val="nil"/>
              <w:bottom w:val="single" w:sz="4" w:space="0" w:color="auto"/>
              <w:right w:val="single" w:sz="4" w:space="0" w:color="auto"/>
            </w:tcBorders>
            <w:shd w:val="clear" w:color="auto" w:fill="auto"/>
            <w:hideMark/>
          </w:tcPr>
          <w:p w14:paraId="2733FAC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Дом-музей В.И. Ленина</w:t>
            </w:r>
          </w:p>
        </w:tc>
        <w:tc>
          <w:tcPr>
            <w:tcW w:w="3916" w:type="dxa"/>
            <w:tcBorders>
              <w:top w:val="nil"/>
              <w:left w:val="nil"/>
              <w:bottom w:val="single" w:sz="4" w:space="0" w:color="auto"/>
              <w:right w:val="single" w:sz="4" w:space="0" w:color="auto"/>
            </w:tcBorders>
            <w:shd w:val="clear" w:color="auto" w:fill="auto"/>
            <w:hideMark/>
          </w:tcPr>
          <w:p w14:paraId="1027AC1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 г. Ульяновск, ул. Ленина, д. 68</w:t>
            </w:r>
          </w:p>
        </w:tc>
      </w:tr>
      <w:tr w:rsidR="00DF5628" w:rsidRPr="00DF5628" w14:paraId="21B908A0" w14:textId="77777777" w:rsidTr="00DF5628">
        <w:trPr>
          <w:trHeight w:val="7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323440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7</w:t>
            </w:r>
          </w:p>
        </w:tc>
        <w:tc>
          <w:tcPr>
            <w:tcW w:w="919" w:type="dxa"/>
            <w:tcBorders>
              <w:top w:val="nil"/>
              <w:left w:val="nil"/>
              <w:bottom w:val="single" w:sz="4" w:space="0" w:color="auto"/>
              <w:right w:val="single" w:sz="4" w:space="0" w:color="auto"/>
            </w:tcBorders>
            <w:shd w:val="clear" w:color="auto" w:fill="auto"/>
            <w:vAlign w:val="center"/>
            <w:hideMark/>
          </w:tcPr>
          <w:p w14:paraId="3AF619E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2.2.</w:t>
            </w:r>
          </w:p>
        </w:tc>
        <w:tc>
          <w:tcPr>
            <w:tcW w:w="3701" w:type="dxa"/>
            <w:tcBorders>
              <w:top w:val="nil"/>
              <w:left w:val="nil"/>
              <w:bottom w:val="single" w:sz="4" w:space="0" w:color="auto"/>
              <w:right w:val="single" w:sz="4" w:space="0" w:color="auto"/>
            </w:tcBorders>
            <w:shd w:val="clear" w:color="auto" w:fill="auto"/>
            <w:hideMark/>
          </w:tcPr>
          <w:p w14:paraId="0E4CD72A"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Квартира-музей семьи Ульяновых</w:t>
            </w:r>
          </w:p>
        </w:tc>
        <w:tc>
          <w:tcPr>
            <w:tcW w:w="3916" w:type="dxa"/>
            <w:tcBorders>
              <w:top w:val="nil"/>
              <w:left w:val="nil"/>
              <w:bottom w:val="single" w:sz="4" w:space="0" w:color="auto"/>
              <w:right w:val="single" w:sz="4" w:space="0" w:color="auto"/>
            </w:tcBorders>
            <w:shd w:val="clear" w:color="auto" w:fill="auto"/>
            <w:hideMark/>
          </w:tcPr>
          <w:p w14:paraId="34E71FB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432011, Ульяновская область, г. Ульяновск, пл. 100-летия со дня рождения </w:t>
            </w:r>
            <w:proofErr w:type="spellStart"/>
            <w:r w:rsidRPr="00DF5628">
              <w:rPr>
                <w:rFonts w:ascii="Times New Roman" w:hAnsi="Times New Roman" w:cs="Times New Roman"/>
                <w:color w:val="000000"/>
                <w:sz w:val="20"/>
                <w:szCs w:val="20"/>
                <w:lang w:eastAsia="ru-RU"/>
              </w:rPr>
              <w:t>В.И.Ленина</w:t>
            </w:r>
            <w:proofErr w:type="spellEnd"/>
            <w:r w:rsidRPr="00DF5628">
              <w:rPr>
                <w:rFonts w:ascii="Times New Roman" w:hAnsi="Times New Roman" w:cs="Times New Roman"/>
                <w:color w:val="000000"/>
                <w:sz w:val="20"/>
                <w:szCs w:val="20"/>
                <w:lang w:eastAsia="ru-RU"/>
              </w:rPr>
              <w:t>, д. 1В</w:t>
            </w:r>
          </w:p>
        </w:tc>
      </w:tr>
      <w:tr w:rsidR="00DF5628" w:rsidRPr="00DF5628" w14:paraId="407837D5"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28CA4BC"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8</w:t>
            </w:r>
          </w:p>
        </w:tc>
        <w:tc>
          <w:tcPr>
            <w:tcW w:w="919" w:type="dxa"/>
            <w:tcBorders>
              <w:top w:val="nil"/>
              <w:left w:val="nil"/>
              <w:bottom w:val="single" w:sz="4" w:space="0" w:color="auto"/>
              <w:right w:val="single" w:sz="4" w:space="0" w:color="auto"/>
            </w:tcBorders>
            <w:shd w:val="clear" w:color="auto" w:fill="auto"/>
            <w:vAlign w:val="center"/>
            <w:hideMark/>
          </w:tcPr>
          <w:p w14:paraId="7898AC7D"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3.</w:t>
            </w:r>
          </w:p>
        </w:tc>
        <w:tc>
          <w:tcPr>
            <w:tcW w:w="3701" w:type="dxa"/>
            <w:tcBorders>
              <w:top w:val="nil"/>
              <w:left w:val="nil"/>
              <w:bottom w:val="single" w:sz="4" w:space="0" w:color="auto"/>
              <w:right w:val="single" w:sz="4" w:space="0" w:color="auto"/>
            </w:tcBorders>
            <w:shd w:val="clear" w:color="auto" w:fill="auto"/>
            <w:hideMark/>
          </w:tcPr>
          <w:p w14:paraId="141E42B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художественный музей», в том числе</w:t>
            </w:r>
          </w:p>
        </w:tc>
        <w:tc>
          <w:tcPr>
            <w:tcW w:w="3916" w:type="dxa"/>
            <w:tcBorders>
              <w:top w:val="nil"/>
              <w:left w:val="nil"/>
              <w:bottom w:val="single" w:sz="4" w:space="0" w:color="auto"/>
              <w:right w:val="single" w:sz="4" w:space="0" w:color="auto"/>
            </w:tcBorders>
            <w:shd w:val="clear" w:color="auto" w:fill="auto"/>
            <w:hideMark/>
          </w:tcPr>
          <w:p w14:paraId="67F1C0A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432017, Ульяновская область, г. Ульяновск, бул. Новый Венец, д. 3/4</w:t>
            </w:r>
          </w:p>
        </w:tc>
      </w:tr>
      <w:tr w:rsidR="00DF5628" w:rsidRPr="00DF5628" w14:paraId="2738E90F" w14:textId="77777777" w:rsidTr="00DF5628">
        <w:trPr>
          <w:trHeight w:val="5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F02C19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9</w:t>
            </w:r>
          </w:p>
        </w:tc>
        <w:tc>
          <w:tcPr>
            <w:tcW w:w="919" w:type="dxa"/>
            <w:tcBorders>
              <w:top w:val="nil"/>
              <w:left w:val="nil"/>
              <w:bottom w:val="single" w:sz="4" w:space="0" w:color="auto"/>
              <w:right w:val="single" w:sz="4" w:space="0" w:color="auto"/>
            </w:tcBorders>
            <w:shd w:val="clear" w:color="auto" w:fill="auto"/>
            <w:vAlign w:val="center"/>
            <w:hideMark/>
          </w:tcPr>
          <w:p w14:paraId="07C8B3B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3.1.</w:t>
            </w:r>
          </w:p>
        </w:tc>
        <w:tc>
          <w:tcPr>
            <w:tcW w:w="3701" w:type="dxa"/>
            <w:tcBorders>
              <w:top w:val="nil"/>
              <w:left w:val="nil"/>
              <w:bottom w:val="single" w:sz="4" w:space="0" w:color="auto"/>
              <w:right w:val="single" w:sz="4" w:space="0" w:color="auto"/>
            </w:tcBorders>
            <w:shd w:val="clear" w:color="auto" w:fill="auto"/>
            <w:hideMark/>
          </w:tcPr>
          <w:p w14:paraId="39A242E0"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«Музей изобразительного искусства XX и XXI вв.»</w:t>
            </w:r>
          </w:p>
        </w:tc>
        <w:tc>
          <w:tcPr>
            <w:tcW w:w="3916" w:type="dxa"/>
            <w:tcBorders>
              <w:top w:val="nil"/>
              <w:left w:val="nil"/>
              <w:bottom w:val="single" w:sz="4" w:space="0" w:color="auto"/>
              <w:right w:val="single" w:sz="4" w:space="0" w:color="auto"/>
            </w:tcBorders>
            <w:shd w:val="clear" w:color="auto" w:fill="auto"/>
            <w:hideMark/>
          </w:tcPr>
          <w:p w14:paraId="20EC6059"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 Толстого, д. 51</w:t>
            </w:r>
          </w:p>
        </w:tc>
      </w:tr>
      <w:tr w:rsidR="00DF5628" w:rsidRPr="00DF5628" w14:paraId="1E73D094" w14:textId="77777777" w:rsidTr="00DF5628">
        <w:trPr>
          <w:trHeight w:val="4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D51BD2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10</w:t>
            </w:r>
          </w:p>
        </w:tc>
        <w:tc>
          <w:tcPr>
            <w:tcW w:w="919" w:type="dxa"/>
            <w:tcBorders>
              <w:top w:val="nil"/>
              <w:left w:val="nil"/>
              <w:bottom w:val="single" w:sz="4" w:space="0" w:color="auto"/>
              <w:right w:val="single" w:sz="4" w:space="0" w:color="auto"/>
            </w:tcBorders>
            <w:shd w:val="clear" w:color="auto" w:fill="auto"/>
            <w:vAlign w:val="center"/>
            <w:hideMark/>
          </w:tcPr>
          <w:p w14:paraId="53D2D07E"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3.2.</w:t>
            </w:r>
          </w:p>
        </w:tc>
        <w:tc>
          <w:tcPr>
            <w:tcW w:w="3701" w:type="dxa"/>
            <w:tcBorders>
              <w:top w:val="nil"/>
              <w:left w:val="nil"/>
              <w:bottom w:val="single" w:sz="4" w:space="0" w:color="auto"/>
              <w:right w:val="single" w:sz="4" w:space="0" w:color="auto"/>
            </w:tcBorders>
            <w:shd w:val="clear" w:color="auto" w:fill="auto"/>
            <w:hideMark/>
          </w:tcPr>
          <w:p w14:paraId="5995629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«Музей </w:t>
            </w:r>
            <w:proofErr w:type="spellStart"/>
            <w:r w:rsidRPr="00DF5628">
              <w:rPr>
                <w:rFonts w:ascii="Times New Roman" w:hAnsi="Times New Roman" w:cs="Times New Roman"/>
                <w:color w:val="000000"/>
                <w:sz w:val="20"/>
                <w:szCs w:val="20"/>
                <w:lang w:eastAsia="ru-RU"/>
              </w:rPr>
              <w:t>А.А.Пластова</w:t>
            </w:r>
            <w:proofErr w:type="spellEnd"/>
            <w:r w:rsidRPr="00DF5628">
              <w:rPr>
                <w:rFonts w:ascii="Times New Roman" w:hAnsi="Times New Roman" w:cs="Times New Roman"/>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52F5100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Гончарова, д. 16</w:t>
            </w:r>
          </w:p>
        </w:tc>
      </w:tr>
      <w:tr w:rsidR="00DF5628" w:rsidRPr="00DF5628" w14:paraId="3CD133AE"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C158BE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11</w:t>
            </w:r>
          </w:p>
        </w:tc>
        <w:tc>
          <w:tcPr>
            <w:tcW w:w="919" w:type="dxa"/>
            <w:tcBorders>
              <w:top w:val="nil"/>
              <w:left w:val="nil"/>
              <w:bottom w:val="single" w:sz="4" w:space="0" w:color="auto"/>
              <w:right w:val="single" w:sz="4" w:space="0" w:color="auto"/>
            </w:tcBorders>
            <w:shd w:val="clear" w:color="auto" w:fill="auto"/>
            <w:vAlign w:val="center"/>
            <w:hideMark/>
          </w:tcPr>
          <w:p w14:paraId="41A57B28"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3.3.</w:t>
            </w:r>
          </w:p>
        </w:tc>
        <w:tc>
          <w:tcPr>
            <w:tcW w:w="3701" w:type="dxa"/>
            <w:tcBorders>
              <w:top w:val="nil"/>
              <w:left w:val="nil"/>
              <w:bottom w:val="single" w:sz="4" w:space="0" w:color="auto"/>
              <w:right w:val="single" w:sz="4" w:space="0" w:color="auto"/>
            </w:tcBorders>
            <w:shd w:val="clear" w:color="auto" w:fill="auto"/>
            <w:hideMark/>
          </w:tcPr>
          <w:p w14:paraId="04727DA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«Историко-художественный музей-заповедник «</w:t>
            </w:r>
            <w:proofErr w:type="spellStart"/>
            <w:r w:rsidRPr="00DF5628">
              <w:rPr>
                <w:rFonts w:ascii="Times New Roman" w:hAnsi="Times New Roman" w:cs="Times New Roman"/>
                <w:color w:val="000000"/>
                <w:sz w:val="20"/>
                <w:szCs w:val="20"/>
                <w:lang w:eastAsia="ru-RU"/>
              </w:rPr>
              <w:t>Прислониха</w:t>
            </w:r>
            <w:proofErr w:type="spellEnd"/>
            <w:r w:rsidRPr="00DF5628">
              <w:rPr>
                <w:rFonts w:ascii="Times New Roman" w:hAnsi="Times New Roman" w:cs="Times New Roman"/>
                <w:color w:val="000000"/>
                <w:sz w:val="20"/>
                <w:szCs w:val="20"/>
                <w:lang w:eastAsia="ru-RU"/>
              </w:rPr>
              <w:t xml:space="preserve"> - Родина А.А. Пластова»</w:t>
            </w:r>
          </w:p>
        </w:tc>
        <w:tc>
          <w:tcPr>
            <w:tcW w:w="3916" w:type="dxa"/>
            <w:tcBorders>
              <w:top w:val="nil"/>
              <w:left w:val="nil"/>
              <w:bottom w:val="single" w:sz="4" w:space="0" w:color="auto"/>
              <w:right w:val="single" w:sz="4" w:space="0" w:color="auto"/>
            </w:tcBorders>
            <w:shd w:val="clear" w:color="auto" w:fill="auto"/>
            <w:hideMark/>
          </w:tcPr>
          <w:p w14:paraId="374A69FF"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433216, Ульяновская область, Карсунский район, село </w:t>
            </w:r>
            <w:proofErr w:type="spellStart"/>
            <w:r w:rsidRPr="00DF5628">
              <w:rPr>
                <w:rFonts w:ascii="Times New Roman" w:hAnsi="Times New Roman" w:cs="Times New Roman"/>
                <w:color w:val="000000"/>
                <w:sz w:val="20"/>
                <w:szCs w:val="20"/>
                <w:lang w:eastAsia="ru-RU"/>
              </w:rPr>
              <w:t>Прислониха</w:t>
            </w:r>
            <w:proofErr w:type="spellEnd"/>
            <w:r w:rsidRPr="00DF5628">
              <w:rPr>
                <w:rFonts w:ascii="Times New Roman" w:hAnsi="Times New Roman" w:cs="Times New Roman"/>
                <w:color w:val="000000"/>
                <w:sz w:val="20"/>
                <w:szCs w:val="20"/>
                <w:lang w:eastAsia="ru-RU"/>
              </w:rPr>
              <w:t>, ул. Советская, д. 1а</w:t>
            </w:r>
          </w:p>
        </w:tc>
      </w:tr>
      <w:tr w:rsidR="00DF5628" w:rsidRPr="00DF5628" w14:paraId="57A5C945"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0B85E1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12</w:t>
            </w:r>
          </w:p>
        </w:tc>
        <w:tc>
          <w:tcPr>
            <w:tcW w:w="919" w:type="dxa"/>
            <w:tcBorders>
              <w:top w:val="nil"/>
              <w:left w:val="nil"/>
              <w:bottom w:val="single" w:sz="4" w:space="0" w:color="auto"/>
              <w:right w:val="single" w:sz="4" w:space="0" w:color="auto"/>
            </w:tcBorders>
            <w:shd w:val="clear" w:color="auto" w:fill="auto"/>
            <w:vAlign w:val="center"/>
            <w:hideMark/>
          </w:tcPr>
          <w:p w14:paraId="7BFEAE4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3.4.</w:t>
            </w:r>
          </w:p>
        </w:tc>
        <w:tc>
          <w:tcPr>
            <w:tcW w:w="3701" w:type="dxa"/>
            <w:tcBorders>
              <w:top w:val="nil"/>
              <w:left w:val="nil"/>
              <w:bottom w:val="single" w:sz="4" w:space="0" w:color="auto"/>
              <w:right w:val="single" w:sz="4" w:space="0" w:color="auto"/>
            </w:tcBorders>
            <w:shd w:val="clear" w:color="auto" w:fill="auto"/>
            <w:hideMark/>
          </w:tcPr>
          <w:p w14:paraId="7471121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Молодежный центр современного искусства</w:t>
            </w:r>
          </w:p>
        </w:tc>
        <w:tc>
          <w:tcPr>
            <w:tcW w:w="3916" w:type="dxa"/>
            <w:tcBorders>
              <w:top w:val="nil"/>
              <w:left w:val="nil"/>
              <w:bottom w:val="single" w:sz="4" w:space="0" w:color="auto"/>
              <w:right w:val="single" w:sz="4" w:space="0" w:color="auto"/>
            </w:tcBorders>
            <w:shd w:val="clear" w:color="auto" w:fill="auto"/>
            <w:hideMark/>
          </w:tcPr>
          <w:p w14:paraId="30D0DC7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Ленина, д. 83</w:t>
            </w:r>
          </w:p>
        </w:tc>
      </w:tr>
      <w:tr w:rsidR="00DF5628" w:rsidRPr="00DF5628" w14:paraId="763AF2A2"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E273D54"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13</w:t>
            </w:r>
          </w:p>
        </w:tc>
        <w:tc>
          <w:tcPr>
            <w:tcW w:w="919" w:type="dxa"/>
            <w:tcBorders>
              <w:top w:val="nil"/>
              <w:left w:val="nil"/>
              <w:bottom w:val="single" w:sz="4" w:space="0" w:color="auto"/>
              <w:right w:val="single" w:sz="4" w:space="0" w:color="auto"/>
            </w:tcBorders>
            <w:shd w:val="clear" w:color="auto" w:fill="auto"/>
            <w:vAlign w:val="center"/>
            <w:hideMark/>
          </w:tcPr>
          <w:p w14:paraId="12686A27"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w:t>
            </w:r>
          </w:p>
        </w:tc>
        <w:tc>
          <w:tcPr>
            <w:tcW w:w="3701" w:type="dxa"/>
            <w:tcBorders>
              <w:top w:val="nil"/>
              <w:left w:val="nil"/>
              <w:bottom w:val="single" w:sz="4" w:space="0" w:color="auto"/>
              <w:right w:val="single" w:sz="4" w:space="0" w:color="auto"/>
            </w:tcBorders>
            <w:shd w:val="clear" w:color="auto" w:fill="auto"/>
            <w:hideMark/>
          </w:tcPr>
          <w:p w14:paraId="4ABD1B35"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краеведческий музей им. И.А. Гончарова», в том числе</w:t>
            </w:r>
          </w:p>
        </w:tc>
        <w:tc>
          <w:tcPr>
            <w:tcW w:w="3916" w:type="dxa"/>
            <w:tcBorders>
              <w:top w:val="nil"/>
              <w:left w:val="nil"/>
              <w:bottom w:val="single" w:sz="4" w:space="0" w:color="auto"/>
              <w:right w:val="single" w:sz="4" w:space="0" w:color="auto"/>
            </w:tcBorders>
            <w:shd w:val="clear" w:color="auto" w:fill="auto"/>
            <w:hideMark/>
          </w:tcPr>
          <w:p w14:paraId="53C98D3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432017, Ульяновская область, г. Ульяновск, бул. Новый Венец, д. 3/4</w:t>
            </w:r>
          </w:p>
        </w:tc>
      </w:tr>
      <w:tr w:rsidR="00DF5628" w:rsidRPr="00DF5628" w14:paraId="2789CA3A"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7B1C86"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14</w:t>
            </w:r>
          </w:p>
        </w:tc>
        <w:tc>
          <w:tcPr>
            <w:tcW w:w="919" w:type="dxa"/>
            <w:tcBorders>
              <w:top w:val="nil"/>
              <w:left w:val="nil"/>
              <w:bottom w:val="single" w:sz="4" w:space="0" w:color="auto"/>
              <w:right w:val="single" w:sz="4" w:space="0" w:color="auto"/>
            </w:tcBorders>
            <w:shd w:val="clear" w:color="auto" w:fill="auto"/>
            <w:vAlign w:val="center"/>
            <w:hideMark/>
          </w:tcPr>
          <w:p w14:paraId="64021B4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4.1.</w:t>
            </w:r>
          </w:p>
        </w:tc>
        <w:tc>
          <w:tcPr>
            <w:tcW w:w="3701" w:type="dxa"/>
            <w:tcBorders>
              <w:top w:val="nil"/>
              <w:left w:val="nil"/>
              <w:bottom w:val="single" w:sz="4" w:space="0" w:color="auto"/>
              <w:right w:val="single" w:sz="4" w:space="0" w:color="auto"/>
            </w:tcBorders>
            <w:shd w:val="clear" w:color="auto" w:fill="auto"/>
            <w:hideMark/>
          </w:tcPr>
          <w:p w14:paraId="3FDCF0B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Филиал «Историко-мемориальный центр-музей </w:t>
            </w:r>
            <w:proofErr w:type="spellStart"/>
            <w:r w:rsidRPr="00DF5628">
              <w:rPr>
                <w:rFonts w:ascii="Times New Roman" w:hAnsi="Times New Roman" w:cs="Times New Roman"/>
                <w:color w:val="000000"/>
                <w:sz w:val="20"/>
                <w:szCs w:val="20"/>
                <w:lang w:eastAsia="ru-RU"/>
              </w:rPr>
              <w:t>И.А.Гончарова</w:t>
            </w:r>
            <w:proofErr w:type="spellEnd"/>
            <w:r w:rsidRPr="00DF5628">
              <w:rPr>
                <w:rFonts w:ascii="Times New Roman" w:hAnsi="Times New Roman" w:cs="Times New Roman"/>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1A0AB335"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Ленина, д. 134/20</w:t>
            </w:r>
          </w:p>
        </w:tc>
      </w:tr>
      <w:tr w:rsidR="00DF5628" w:rsidRPr="00DF5628" w14:paraId="609BA40C"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C1FE1F8"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15</w:t>
            </w:r>
          </w:p>
        </w:tc>
        <w:tc>
          <w:tcPr>
            <w:tcW w:w="919" w:type="dxa"/>
            <w:tcBorders>
              <w:top w:val="nil"/>
              <w:left w:val="nil"/>
              <w:bottom w:val="single" w:sz="4" w:space="0" w:color="auto"/>
              <w:right w:val="single" w:sz="4" w:space="0" w:color="auto"/>
            </w:tcBorders>
            <w:shd w:val="clear" w:color="auto" w:fill="auto"/>
            <w:vAlign w:val="center"/>
            <w:hideMark/>
          </w:tcPr>
          <w:p w14:paraId="1E2CCB33"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4.2.</w:t>
            </w:r>
          </w:p>
        </w:tc>
        <w:tc>
          <w:tcPr>
            <w:tcW w:w="3701" w:type="dxa"/>
            <w:tcBorders>
              <w:top w:val="nil"/>
              <w:left w:val="nil"/>
              <w:bottom w:val="single" w:sz="4" w:space="0" w:color="auto"/>
              <w:right w:val="single" w:sz="4" w:space="0" w:color="auto"/>
            </w:tcBorders>
            <w:shd w:val="clear" w:color="auto" w:fill="auto"/>
            <w:hideMark/>
          </w:tcPr>
          <w:p w14:paraId="377C30C7"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«Конспиративная квартира симбирской группы РСДРП»</w:t>
            </w:r>
          </w:p>
        </w:tc>
        <w:tc>
          <w:tcPr>
            <w:tcW w:w="3916" w:type="dxa"/>
            <w:tcBorders>
              <w:top w:val="nil"/>
              <w:left w:val="nil"/>
              <w:bottom w:val="single" w:sz="4" w:space="0" w:color="auto"/>
              <w:right w:val="single" w:sz="4" w:space="0" w:color="auto"/>
            </w:tcBorders>
            <w:shd w:val="clear" w:color="auto" w:fill="auto"/>
            <w:hideMark/>
          </w:tcPr>
          <w:p w14:paraId="3268268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Зеленый, д. 7</w:t>
            </w:r>
          </w:p>
        </w:tc>
      </w:tr>
      <w:tr w:rsidR="00DF5628" w:rsidRPr="00DF5628" w14:paraId="38C7BD09" w14:textId="77777777" w:rsidTr="00DF5628">
        <w:trPr>
          <w:trHeight w:val="48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DF13C5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16</w:t>
            </w:r>
          </w:p>
        </w:tc>
        <w:tc>
          <w:tcPr>
            <w:tcW w:w="919" w:type="dxa"/>
            <w:tcBorders>
              <w:top w:val="nil"/>
              <w:left w:val="nil"/>
              <w:bottom w:val="single" w:sz="4" w:space="0" w:color="auto"/>
              <w:right w:val="single" w:sz="4" w:space="0" w:color="auto"/>
            </w:tcBorders>
            <w:shd w:val="clear" w:color="auto" w:fill="auto"/>
            <w:vAlign w:val="center"/>
            <w:hideMark/>
          </w:tcPr>
          <w:p w14:paraId="3AA5E473"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w:t>
            </w:r>
          </w:p>
        </w:tc>
        <w:tc>
          <w:tcPr>
            <w:tcW w:w="3701" w:type="dxa"/>
            <w:tcBorders>
              <w:top w:val="nil"/>
              <w:left w:val="nil"/>
              <w:bottom w:val="single" w:sz="4" w:space="0" w:color="auto"/>
              <w:right w:val="single" w:sz="4" w:space="0" w:color="auto"/>
            </w:tcBorders>
            <w:shd w:val="clear" w:color="auto" w:fill="auto"/>
            <w:hideMark/>
          </w:tcPr>
          <w:p w14:paraId="0939E4C0"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«Литературный музей «Дом Языковых»</w:t>
            </w:r>
          </w:p>
        </w:tc>
        <w:tc>
          <w:tcPr>
            <w:tcW w:w="3916" w:type="dxa"/>
            <w:tcBorders>
              <w:top w:val="nil"/>
              <w:left w:val="nil"/>
              <w:bottom w:val="single" w:sz="4" w:space="0" w:color="auto"/>
              <w:right w:val="single" w:sz="4" w:space="0" w:color="auto"/>
            </w:tcBorders>
            <w:shd w:val="clear" w:color="auto" w:fill="auto"/>
            <w:hideMark/>
          </w:tcPr>
          <w:p w14:paraId="0D094C7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Спасская, д. 22</w:t>
            </w:r>
          </w:p>
        </w:tc>
      </w:tr>
      <w:tr w:rsidR="00DF5628" w:rsidRPr="00DF5628" w14:paraId="08CD315E"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1ABDE8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lastRenderedPageBreak/>
              <w:t>17</w:t>
            </w:r>
          </w:p>
        </w:tc>
        <w:tc>
          <w:tcPr>
            <w:tcW w:w="919" w:type="dxa"/>
            <w:tcBorders>
              <w:top w:val="nil"/>
              <w:left w:val="nil"/>
              <w:bottom w:val="single" w:sz="4" w:space="0" w:color="auto"/>
              <w:right w:val="single" w:sz="4" w:space="0" w:color="auto"/>
            </w:tcBorders>
            <w:shd w:val="clear" w:color="auto" w:fill="auto"/>
            <w:vAlign w:val="center"/>
            <w:hideMark/>
          </w:tcPr>
          <w:p w14:paraId="1983EBB5"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5.</w:t>
            </w:r>
          </w:p>
        </w:tc>
        <w:tc>
          <w:tcPr>
            <w:tcW w:w="3701" w:type="dxa"/>
            <w:tcBorders>
              <w:top w:val="nil"/>
              <w:left w:val="nil"/>
              <w:bottom w:val="single" w:sz="4" w:space="0" w:color="auto"/>
              <w:right w:val="single" w:sz="4" w:space="0" w:color="auto"/>
            </w:tcBorders>
            <w:shd w:val="clear" w:color="auto" w:fill="auto"/>
            <w:hideMark/>
          </w:tcPr>
          <w:p w14:paraId="74F6475B"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w:t>
            </w:r>
            <w:proofErr w:type="spellStart"/>
            <w:r w:rsidRPr="00DF5628">
              <w:rPr>
                <w:rFonts w:ascii="Times New Roman" w:hAnsi="Times New Roman" w:cs="Times New Roman"/>
                <w:bCs/>
                <w:color w:val="000000"/>
                <w:sz w:val="20"/>
                <w:szCs w:val="20"/>
                <w:lang w:eastAsia="ru-RU"/>
              </w:rPr>
              <w:t>Ундоровский</w:t>
            </w:r>
            <w:proofErr w:type="spellEnd"/>
            <w:r w:rsidRPr="00DF5628">
              <w:rPr>
                <w:rFonts w:ascii="Times New Roman" w:hAnsi="Times New Roman" w:cs="Times New Roman"/>
                <w:bCs/>
                <w:color w:val="000000"/>
                <w:sz w:val="20"/>
                <w:szCs w:val="20"/>
                <w:lang w:eastAsia="ru-RU"/>
              </w:rPr>
              <w:t xml:space="preserve"> палеонтологический музей»</w:t>
            </w:r>
          </w:p>
        </w:tc>
        <w:tc>
          <w:tcPr>
            <w:tcW w:w="3916" w:type="dxa"/>
            <w:tcBorders>
              <w:top w:val="nil"/>
              <w:left w:val="nil"/>
              <w:bottom w:val="single" w:sz="4" w:space="0" w:color="auto"/>
              <w:right w:val="single" w:sz="4" w:space="0" w:color="auto"/>
            </w:tcBorders>
            <w:shd w:val="clear" w:color="auto" w:fill="auto"/>
            <w:hideMark/>
          </w:tcPr>
          <w:p w14:paraId="271C6EA3"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433340, Ульяновская область, Ульяновский район, с. Ундоры, ул. Школьная, д. 5а</w:t>
            </w:r>
          </w:p>
        </w:tc>
      </w:tr>
      <w:tr w:rsidR="00DF5628" w:rsidRPr="00DF5628" w14:paraId="2B66FD90"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2EBA7E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18</w:t>
            </w:r>
          </w:p>
        </w:tc>
        <w:tc>
          <w:tcPr>
            <w:tcW w:w="919" w:type="dxa"/>
            <w:tcBorders>
              <w:top w:val="nil"/>
              <w:left w:val="nil"/>
              <w:bottom w:val="single" w:sz="4" w:space="0" w:color="auto"/>
              <w:right w:val="single" w:sz="4" w:space="0" w:color="auto"/>
            </w:tcBorders>
            <w:shd w:val="clear" w:color="auto" w:fill="auto"/>
            <w:vAlign w:val="center"/>
            <w:hideMark/>
          </w:tcPr>
          <w:p w14:paraId="65964BEC"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6.</w:t>
            </w:r>
          </w:p>
        </w:tc>
        <w:tc>
          <w:tcPr>
            <w:tcW w:w="3701" w:type="dxa"/>
            <w:tcBorders>
              <w:top w:val="nil"/>
              <w:left w:val="nil"/>
              <w:bottom w:val="single" w:sz="4" w:space="0" w:color="auto"/>
              <w:right w:val="single" w:sz="4" w:space="0" w:color="auto"/>
            </w:tcBorders>
            <w:shd w:val="clear" w:color="auto" w:fill="auto"/>
            <w:hideMark/>
          </w:tcPr>
          <w:p w14:paraId="51EB7D3E"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Областное государственное бюджетное учреждение культуры «Дворец Книги - Ульяновская областная научная библиотека имени </w:t>
            </w:r>
            <w:proofErr w:type="spellStart"/>
            <w:r w:rsidRPr="00DF5628">
              <w:rPr>
                <w:rFonts w:ascii="Times New Roman" w:hAnsi="Times New Roman" w:cs="Times New Roman"/>
                <w:bCs/>
                <w:color w:val="000000"/>
                <w:sz w:val="20"/>
                <w:szCs w:val="20"/>
                <w:lang w:eastAsia="ru-RU"/>
              </w:rPr>
              <w:t>В.И.Ленина</w:t>
            </w:r>
            <w:proofErr w:type="spellEnd"/>
            <w:r w:rsidRPr="00DF5628">
              <w:rPr>
                <w:rFonts w:ascii="Times New Roman" w:hAnsi="Times New Roman" w:cs="Times New Roman"/>
                <w:bCs/>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52308B9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пер. Карамзина, д. 3/2</w:t>
            </w:r>
          </w:p>
        </w:tc>
      </w:tr>
      <w:tr w:rsidR="00DF5628" w:rsidRPr="00DF5628" w14:paraId="28CE427E"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91A4685"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19</w:t>
            </w:r>
          </w:p>
        </w:tc>
        <w:tc>
          <w:tcPr>
            <w:tcW w:w="919" w:type="dxa"/>
            <w:tcBorders>
              <w:top w:val="nil"/>
              <w:left w:val="nil"/>
              <w:bottom w:val="single" w:sz="4" w:space="0" w:color="auto"/>
              <w:right w:val="single" w:sz="4" w:space="0" w:color="auto"/>
            </w:tcBorders>
            <w:shd w:val="clear" w:color="auto" w:fill="auto"/>
            <w:vAlign w:val="center"/>
            <w:hideMark/>
          </w:tcPr>
          <w:p w14:paraId="7010218C"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7.</w:t>
            </w:r>
          </w:p>
        </w:tc>
        <w:tc>
          <w:tcPr>
            <w:tcW w:w="3701" w:type="dxa"/>
            <w:tcBorders>
              <w:top w:val="nil"/>
              <w:left w:val="nil"/>
              <w:bottom w:val="single" w:sz="4" w:space="0" w:color="auto"/>
              <w:right w:val="single" w:sz="4" w:space="0" w:color="auto"/>
            </w:tcBorders>
            <w:shd w:val="clear" w:color="auto" w:fill="auto"/>
            <w:hideMark/>
          </w:tcPr>
          <w:p w14:paraId="35E3F1C5"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Областное государственное бюджетное учреждение культуры «Ульяновская областная библиотека для детей и юношества имени </w:t>
            </w:r>
            <w:proofErr w:type="spellStart"/>
            <w:r w:rsidRPr="00DF5628">
              <w:rPr>
                <w:rFonts w:ascii="Times New Roman" w:hAnsi="Times New Roman" w:cs="Times New Roman"/>
                <w:bCs/>
                <w:color w:val="000000"/>
                <w:sz w:val="20"/>
                <w:szCs w:val="20"/>
                <w:lang w:eastAsia="ru-RU"/>
              </w:rPr>
              <w:t>С.Т.Аксакова</w:t>
            </w:r>
            <w:proofErr w:type="spellEnd"/>
            <w:r w:rsidRPr="00DF5628">
              <w:rPr>
                <w:rFonts w:ascii="Times New Roman" w:hAnsi="Times New Roman" w:cs="Times New Roman"/>
                <w:bCs/>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04BEDA6D"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ул. Минаева, д. 48</w:t>
            </w:r>
          </w:p>
        </w:tc>
      </w:tr>
      <w:tr w:rsidR="00DF5628" w:rsidRPr="00DF5628" w14:paraId="11207956"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BD9ACC6"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20</w:t>
            </w:r>
          </w:p>
        </w:tc>
        <w:tc>
          <w:tcPr>
            <w:tcW w:w="919" w:type="dxa"/>
            <w:tcBorders>
              <w:top w:val="nil"/>
              <w:left w:val="nil"/>
              <w:bottom w:val="single" w:sz="4" w:space="0" w:color="auto"/>
              <w:right w:val="single" w:sz="4" w:space="0" w:color="auto"/>
            </w:tcBorders>
            <w:shd w:val="clear" w:color="auto" w:fill="auto"/>
            <w:vAlign w:val="center"/>
            <w:hideMark/>
          </w:tcPr>
          <w:p w14:paraId="38C5E8F8"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8.</w:t>
            </w:r>
          </w:p>
        </w:tc>
        <w:tc>
          <w:tcPr>
            <w:tcW w:w="3701" w:type="dxa"/>
            <w:tcBorders>
              <w:top w:val="nil"/>
              <w:left w:val="nil"/>
              <w:bottom w:val="single" w:sz="4" w:space="0" w:color="auto"/>
              <w:right w:val="single" w:sz="4" w:space="0" w:color="auto"/>
            </w:tcBorders>
            <w:shd w:val="clear" w:color="auto" w:fill="auto"/>
            <w:hideMark/>
          </w:tcPr>
          <w:p w14:paraId="1B873F0C"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«Ульяновская областная специальная библиотека для слепых» </w:t>
            </w:r>
          </w:p>
        </w:tc>
        <w:tc>
          <w:tcPr>
            <w:tcW w:w="3916" w:type="dxa"/>
            <w:tcBorders>
              <w:top w:val="nil"/>
              <w:left w:val="nil"/>
              <w:bottom w:val="single" w:sz="4" w:space="0" w:color="auto"/>
              <w:right w:val="single" w:sz="4" w:space="0" w:color="auto"/>
            </w:tcBorders>
            <w:shd w:val="clear" w:color="auto" w:fill="auto"/>
            <w:hideMark/>
          </w:tcPr>
          <w:p w14:paraId="2E8A77BE"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432002, Ульяновская область, г. Ульяновск, ул. </w:t>
            </w:r>
            <w:proofErr w:type="spellStart"/>
            <w:r w:rsidRPr="00DF5628">
              <w:rPr>
                <w:rFonts w:ascii="Times New Roman" w:hAnsi="Times New Roman" w:cs="Times New Roman"/>
                <w:bCs/>
                <w:color w:val="000000"/>
                <w:sz w:val="20"/>
                <w:szCs w:val="20"/>
                <w:lang w:eastAsia="ru-RU"/>
              </w:rPr>
              <w:t>Верхнеполевая</w:t>
            </w:r>
            <w:proofErr w:type="spellEnd"/>
            <w:r w:rsidRPr="00DF5628">
              <w:rPr>
                <w:rFonts w:ascii="Times New Roman" w:hAnsi="Times New Roman" w:cs="Times New Roman"/>
                <w:bCs/>
                <w:color w:val="000000"/>
                <w:sz w:val="20"/>
                <w:szCs w:val="20"/>
                <w:lang w:eastAsia="ru-RU"/>
              </w:rPr>
              <w:t>, д. 11</w:t>
            </w:r>
          </w:p>
        </w:tc>
      </w:tr>
      <w:tr w:rsidR="00DF5628" w:rsidRPr="00DF5628" w14:paraId="2C75B9FB"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5DB8C65"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21</w:t>
            </w:r>
          </w:p>
        </w:tc>
        <w:tc>
          <w:tcPr>
            <w:tcW w:w="919" w:type="dxa"/>
            <w:tcBorders>
              <w:top w:val="nil"/>
              <w:left w:val="nil"/>
              <w:bottom w:val="single" w:sz="4" w:space="0" w:color="auto"/>
              <w:right w:val="single" w:sz="4" w:space="0" w:color="auto"/>
            </w:tcBorders>
            <w:shd w:val="clear" w:color="auto" w:fill="auto"/>
            <w:vAlign w:val="center"/>
            <w:hideMark/>
          </w:tcPr>
          <w:p w14:paraId="72A5C259"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9.</w:t>
            </w:r>
          </w:p>
        </w:tc>
        <w:tc>
          <w:tcPr>
            <w:tcW w:w="3701" w:type="dxa"/>
            <w:tcBorders>
              <w:top w:val="nil"/>
              <w:left w:val="nil"/>
              <w:bottom w:val="single" w:sz="4" w:space="0" w:color="auto"/>
              <w:right w:val="single" w:sz="4" w:space="0" w:color="auto"/>
            </w:tcBorders>
            <w:shd w:val="clear" w:color="auto" w:fill="auto"/>
            <w:hideMark/>
          </w:tcPr>
          <w:p w14:paraId="5C1DD15B"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 xml:space="preserve">Областное государственное автономное учреждение культуры «Ульяновский театр кукол имени народной артистки СССР </w:t>
            </w:r>
            <w:proofErr w:type="spellStart"/>
            <w:r w:rsidRPr="00DF5628">
              <w:rPr>
                <w:rFonts w:ascii="Times New Roman" w:hAnsi="Times New Roman" w:cs="Times New Roman"/>
                <w:b/>
                <w:bCs/>
                <w:color w:val="000000"/>
                <w:sz w:val="20"/>
                <w:szCs w:val="20"/>
                <w:lang w:eastAsia="ru-RU"/>
              </w:rPr>
              <w:t>В.М.Леонтьевой</w:t>
            </w:r>
            <w:proofErr w:type="spellEnd"/>
            <w:r w:rsidRPr="00DF5628">
              <w:rPr>
                <w:rFonts w:ascii="Times New Roman" w:hAnsi="Times New Roman" w:cs="Times New Roman"/>
                <w:b/>
                <w:bCs/>
                <w:color w:val="000000"/>
                <w:sz w:val="20"/>
                <w:szCs w:val="20"/>
                <w:lang w:eastAsia="ru-RU"/>
              </w:rPr>
              <w:t>», в том числе</w:t>
            </w:r>
          </w:p>
        </w:tc>
        <w:tc>
          <w:tcPr>
            <w:tcW w:w="3916" w:type="dxa"/>
            <w:tcBorders>
              <w:top w:val="nil"/>
              <w:left w:val="nil"/>
              <w:bottom w:val="single" w:sz="4" w:space="0" w:color="auto"/>
              <w:right w:val="single" w:sz="4" w:space="0" w:color="auto"/>
            </w:tcBorders>
            <w:shd w:val="clear" w:color="auto" w:fill="auto"/>
            <w:hideMark/>
          </w:tcPr>
          <w:p w14:paraId="7EF5882A"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432063, Ульяновская область, г. Ульяновск, ул. Гончарова, д. 10</w:t>
            </w:r>
          </w:p>
        </w:tc>
      </w:tr>
      <w:tr w:rsidR="00DF5628" w:rsidRPr="00DF5628" w14:paraId="0E542CD9"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B6C9C7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22</w:t>
            </w:r>
          </w:p>
        </w:tc>
        <w:tc>
          <w:tcPr>
            <w:tcW w:w="919" w:type="dxa"/>
            <w:tcBorders>
              <w:top w:val="nil"/>
              <w:left w:val="nil"/>
              <w:bottom w:val="single" w:sz="4" w:space="0" w:color="auto"/>
              <w:right w:val="single" w:sz="4" w:space="0" w:color="auto"/>
            </w:tcBorders>
            <w:shd w:val="clear" w:color="auto" w:fill="auto"/>
            <w:vAlign w:val="center"/>
            <w:hideMark/>
          </w:tcPr>
          <w:p w14:paraId="50BA4EC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9.1.</w:t>
            </w:r>
          </w:p>
        </w:tc>
        <w:tc>
          <w:tcPr>
            <w:tcW w:w="3701" w:type="dxa"/>
            <w:tcBorders>
              <w:top w:val="nil"/>
              <w:left w:val="nil"/>
              <w:bottom w:val="single" w:sz="4" w:space="0" w:color="auto"/>
              <w:right w:val="single" w:sz="4" w:space="0" w:color="auto"/>
            </w:tcBorders>
            <w:shd w:val="clear" w:color="auto" w:fill="auto"/>
            <w:hideMark/>
          </w:tcPr>
          <w:p w14:paraId="166C0254"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Филиал «Димитровградский филиал Ульяновского театра кукол имени народной артистки СССР </w:t>
            </w:r>
            <w:proofErr w:type="spellStart"/>
            <w:r w:rsidRPr="00DF5628">
              <w:rPr>
                <w:rFonts w:ascii="Times New Roman" w:hAnsi="Times New Roman" w:cs="Times New Roman"/>
                <w:color w:val="000000"/>
                <w:sz w:val="20"/>
                <w:szCs w:val="20"/>
                <w:lang w:eastAsia="ru-RU"/>
              </w:rPr>
              <w:t>В.М.Леонтьевой</w:t>
            </w:r>
            <w:proofErr w:type="spellEnd"/>
            <w:r w:rsidRPr="00DF5628">
              <w:rPr>
                <w:rFonts w:ascii="Times New Roman" w:hAnsi="Times New Roman" w:cs="Times New Roman"/>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48A21D8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 xml:space="preserve">433506, Ульяновская область, г. </w:t>
            </w:r>
            <w:proofErr w:type="spellStart"/>
            <w:r w:rsidRPr="00DF5628">
              <w:rPr>
                <w:rFonts w:ascii="Times New Roman" w:hAnsi="Times New Roman" w:cs="Times New Roman"/>
                <w:color w:val="000000"/>
                <w:sz w:val="20"/>
                <w:szCs w:val="20"/>
                <w:lang w:eastAsia="ru-RU"/>
              </w:rPr>
              <w:t>Димитровгпад</w:t>
            </w:r>
            <w:proofErr w:type="spellEnd"/>
            <w:r w:rsidRPr="00DF5628">
              <w:rPr>
                <w:rFonts w:ascii="Times New Roman" w:hAnsi="Times New Roman" w:cs="Times New Roman"/>
                <w:color w:val="000000"/>
                <w:sz w:val="20"/>
                <w:szCs w:val="20"/>
                <w:lang w:eastAsia="ru-RU"/>
              </w:rPr>
              <w:t>, ул. Королева, д. 1</w:t>
            </w:r>
          </w:p>
        </w:tc>
      </w:tr>
      <w:tr w:rsidR="00DF5628" w:rsidRPr="00DF5628" w14:paraId="547DC0B8"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494205"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23</w:t>
            </w:r>
          </w:p>
        </w:tc>
        <w:tc>
          <w:tcPr>
            <w:tcW w:w="919" w:type="dxa"/>
            <w:tcBorders>
              <w:top w:val="nil"/>
              <w:left w:val="nil"/>
              <w:bottom w:val="single" w:sz="4" w:space="0" w:color="auto"/>
              <w:right w:val="single" w:sz="4" w:space="0" w:color="auto"/>
            </w:tcBorders>
            <w:shd w:val="clear" w:color="auto" w:fill="auto"/>
            <w:vAlign w:val="center"/>
            <w:hideMark/>
          </w:tcPr>
          <w:p w14:paraId="6B7694B4"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10.</w:t>
            </w:r>
          </w:p>
        </w:tc>
        <w:tc>
          <w:tcPr>
            <w:tcW w:w="3701" w:type="dxa"/>
            <w:tcBorders>
              <w:top w:val="nil"/>
              <w:left w:val="nil"/>
              <w:bottom w:val="single" w:sz="4" w:space="0" w:color="auto"/>
              <w:right w:val="single" w:sz="4" w:space="0" w:color="auto"/>
            </w:tcBorders>
            <w:shd w:val="clear" w:color="auto" w:fill="auto"/>
            <w:hideMark/>
          </w:tcPr>
          <w:p w14:paraId="3F33A3E5"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Областное государственное автономное учреждение культуры «Ульяновский драматический театр имени </w:t>
            </w:r>
            <w:proofErr w:type="spellStart"/>
            <w:r w:rsidRPr="00DF5628">
              <w:rPr>
                <w:rFonts w:ascii="Times New Roman" w:hAnsi="Times New Roman" w:cs="Times New Roman"/>
                <w:bCs/>
                <w:color w:val="000000"/>
                <w:sz w:val="20"/>
                <w:szCs w:val="20"/>
                <w:lang w:eastAsia="ru-RU"/>
              </w:rPr>
              <w:t>И.А.Гончарова</w:t>
            </w:r>
            <w:proofErr w:type="spellEnd"/>
            <w:r w:rsidRPr="00DF5628">
              <w:rPr>
                <w:rFonts w:ascii="Times New Roman" w:hAnsi="Times New Roman" w:cs="Times New Roman"/>
                <w:bCs/>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3B234E4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ул. Спасская, д. 12а</w:t>
            </w:r>
          </w:p>
        </w:tc>
      </w:tr>
      <w:tr w:rsidR="00DF5628" w:rsidRPr="00DF5628" w14:paraId="12AFF241" w14:textId="77777777" w:rsidTr="00DF5628">
        <w:trPr>
          <w:trHeight w:val="49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573A0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24</w:t>
            </w:r>
          </w:p>
        </w:tc>
        <w:tc>
          <w:tcPr>
            <w:tcW w:w="919" w:type="dxa"/>
            <w:tcBorders>
              <w:top w:val="nil"/>
              <w:left w:val="nil"/>
              <w:bottom w:val="single" w:sz="4" w:space="0" w:color="auto"/>
              <w:right w:val="single" w:sz="4" w:space="0" w:color="auto"/>
            </w:tcBorders>
            <w:shd w:val="clear" w:color="auto" w:fill="auto"/>
            <w:vAlign w:val="center"/>
            <w:hideMark/>
          </w:tcPr>
          <w:p w14:paraId="6859B039"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11.</w:t>
            </w:r>
          </w:p>
        </w:tc>
        <w:tc>
          <w:tcPr>
            <w:tcW w:w="3701" w:type="dxa"/>
            <w:tcBorders>
              <w:top w:val="nil"/>
              <w:left w:val="nil"/>
              <w:bottom w:val="single" w:sz="4" w:space="0" w:color="auto"/>
              <w:right w:val="single" w:sz="4" w:space="0" w:color="auto"/>
            </w:tcBorders>
            <w:shd w:val="clear" w:color="auto" w:fill="auto"/>
            <w:hideMark/>
          </w:tcPr>
          <w:p w14:paraId="53CA75D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автономное учреждение культуры «</w:t>
            </w:r>
            <w:proofErr w:type="spellStart"/>
            <w:r w:rsidRPr="00DF5628">
              <w:rPr>
                <w:rFonts w:ascii="Times New Roman" w:hAnsi="Times New Roman" w:cs="Times New Roman"/>
                <w:bCs/>
                <w:color w:val="000000"/>
                <w:sz w:val="20"/>
                <w:szCs w:val="20"/>
                <w:lang w:eastAsia="ru-RU"/>
              </w:rPr>
              <w:t>УльяновскКинофонд</w:t>
            </w:r>
            <w:proofErr w:type="spellEnd"/>
            <w:r w:rsidRPr="00DF5628">
              <w:rPr>
                <w:rFonts w:ascii="Times New Roman" w:hAnsi="Times New Roman" w:cs="Times New Roman"/>
                <w:bCs/>
                <w:color w:val="000000"/>
                <w:sz w:val="20"/>
                <w:szCs w:val="20"/>
                <w:lang w:eastAsia="ru-RU"/>
              </w:rPr>
              <w:t>»</w:t>
            </w:r>
          </w:p>
        </w:tc>
        <w:tc>
          <w:tcPr>
            <w:tcW w:w="3916" w:type="dxa"/>
            <w:tcBorders>
              <w:top w:val="nil"/>
              <w:left w:val="nil"/>
              <w:bottom w:val="single" w:sz="4" w:space="0" w:color="auto"/>
              <w:right w:val="single" w:sz="4" w:space="0" w:color="auto"/>
            </w:tcBorders>
            <w:shd w:val="clear" w:color="auto" w:fill="auto"/>
            <w:hideMark/>
          </w:tcPr>
          <w:p w14:paraId="1916971D"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432027, Ульяновская область, г. Ульяновск, ул. Радищева, д. 148</w:t>
            </w:r>
          </w:p>
        </w:tc>
      </w:tr>
      <w:tr w:rsidR="00DF5628" w:rsidRPr="00DF5628" w14:paraId="0E42B30C"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2ED5C5E"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25</w:t>
            </w:r>
          </w:p>
        </w:tc>
        <w:tc>
          <w:tcPr>
            <w:tcW w:w="919" w:type="dxa"/>
            <w:tcBorders>
              <w:top w:val="nil"/>
              <w:left w:val="nil"/>
              <w:bottom w:val="single" w:sz="4" w:space="0" w:color="auto"/>
              <w:right w:val="single" w:sz="4" w:space="0" w:color="auto"/>
            </w:tcBorders>
            <w:shd w:val="clear" w:color="auto" w:fill="auto"/>
            <w:vAlign w:val="center"/>
            <w:hideMark/>
          </w:tcPr>
          <w:p w14:paraId="66FD30D4"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12.</w:t>
            </w:r>
          </w:p>
        </w:tc>
        <w:tc>
          <w:tcPr>
            <w:tcW w:w="3701" w:type="dxa"/>
            <w:tcBorders>
              <w:top w:val="nil"/>
              <w:left w:val="nil"/>
              <w:bottom w:val="single" w:sz="4" w:space="0" w:color="auto"/>
              <w:right w:val="single" w:sz="4" w:space="0" w:color="auto"/>
            </w:tcBorders>
            <w:shd w:val="clear" w:color="auto" w:fill="auto"/>
            <w:hideMark/>
          </w:tcPr>
          <w:p w14:paraId="1A471514"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«Эстрадный балет «Экситон»</w:t>
            </w:r>
          </w:p>
        </w:tc>
        <w:tc>
          <w:tcPr>
            <w:tcW w:w="3916" w:type="dxa"/>
            <w:tcBorders>
              <w:top w:val="nil"/>
              <w:left w:val="nil"/>
              <w:bottom w:val="single" w:sz="4" w:space="0" w:color="auto"/>
              <w:right w:val="single" w:sz="4" w:space="0" w:color="auto"/>
            </w:tcBorders>
            <w:shd w:val="clear" w:color="auto" w:fill="auto"/>
            <w:hideMark/>
          </w:tcPr>
          <w:p w14:paraId="3400658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432072, Ульяновская область, г. Ульяновск, ул. Генерала Тюленева, д. 24</w:t>
            </w:r>
          </w:p>
        </w:tc>
      </w:tr>
    </w:tbl>
    <w:p w14:paraId="2FDB9B24" w14:textId="77777777" w:rsidR="00DF5628" w:rsidRPr="008A2C51"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p>
    <w:sectPr w:rsidR="00DF5628" w:rsidRPr="008A2C51" w:rsidSect="00B505BC">
      <w:pgSz w:w="11906" w:h="16838"/>
      <w:pgMar w:top="1134" w:right="851" w:bottom="1134" w:left="170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C8BE7" w14:textId="77777777" w:rsidR="00ED516A" w:rsidRDefault="00ED516A" w:rsidP="005A5DA3">
      <w:pPr>
        <w:spacing w:after="0" w:line="240" w:lineRule="auto"/>
      </w:pPr>
      <w:r>
        <w:separator/>
      </w:r>
    </w:p>
  </w:endnote>
  <w:endnote w:type="continuationSeparator" w:id="0">
    <w:p w14:paraId="2B9917BB" w14:textId="77777777" w:rsidR="00ED516A" w:rsidRDefault="00ED516A" w:rsidP="005A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TimesET">
    <w:altName w:val="Times New Roman"/>
    <w:charset w:val="00"/>
    <w:family w:val="auto"/>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Franklin Gothic Book">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987796"/>
      <w:docPartObj>
        <w:docPartGallery w:val="Page Numbers (Bottom of Page)"/>
        <w:docPartUnique/>
      </w:docPartObj>
    </w:sdtPr>
    <w:sdtEndPr>
      <w:rPr>
        <w:rFonts w:ascii="Times New Roman" w:hAnsi="Times New Roman" w:cs="Times New Roman"/>
        <w:sz w:val="20"/>
      </w:rPr>
    </w:sdtEndPr>
    <w:sdtContent>
      <w:p w14:paraId="210778EF" w14:textId="77777777" w:rsidR="002826E5" w:rsidRPr="00B21F8E" w:rsidRDefault="002826E5">
        <w:pPr>
          <w:pStyle w:val="a5"/>
          <w:jc w:val="right"/>
          <w:rPr>
            <w:rFonts w:ascii="Times New Roman" w:hAnsi="Times New Roman" w:cs="Times New Roman"/>
            <w:sz w:val="20"/>
          </w:rPr>
        </w:pPr>
        <w:r w:rsidRPr="00B21F8E">
          <w:rPr>
            <w:rFonts w:ascii="Times New Roman" w:hAnsi="Times New Roman" w:cs="Times New Roman"/>
            <w:sz w:val="20"/>
          </w:rPr>
          <w:fldChar w:fldCharType="begin"/>
        </w:r>
        <w:r w:rsidRPr="00B21F8E">
          <w:rPr>
            <w:rFonts w:ascii="Times New Roman" w:hAnsi="Times New Roman" w:cs="Times New Roman"/>
            <w:sz w:val="20"/>
          </w:rPr>
          <w:instrText>PAGE   \* MERGEFORMAT</w:instrText>
        </w:r>
        <w:r w:rsidRPr="00B21F8E">
          <w:rPr>
            <w:rFonts w:ascii="Times New Roman" w:hAnsi="Times New Roman" w:cs="Times New Roman"/>
            <w:sz w:val="20"/>
          </w:rPr>
          <w:fldChar w:fldCharType="separate"/>
        </w:r>
        <w:r w:rsidR="0003082D">
          <w:rPr>
            <w:rFonts w:ascii="Times New Roman" w:hAnsi="Times New Roman" w:cs="Times New Roman"/>
            <w:noProof/>
            <w:sz w:val="20"/>
          </w:rPr>
          <w:t>10</w:t>
        </w:r>
        <w:r w:rsidRPr="00B21F8E">
          <w:rPr>
            <w:rFonts w:ascii="Times New Roman" w:hAnsi="Times New Roman" w:cs="Times New Roman"/>
            <w:sz w:val="20"/>
          </w:rPr>
          <w:fldChar w:fldCharType="end"/>
        </w:r>
      </w:p>
    </w:sdtContent>
  </w:sdt>
  <w:p w14:paraId="36B71DA6" w14:textId="77777777" w:rsidR="002826E5" w:rsidRDefault="002826E5" w:rsidP="00D83E2E">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55D6" w14:textId="77777777" w:rsidR="002826E5" w:rsidRDefault="002826E5" w:rsidP="00D83E2E">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0831233"/>
      <w:docPartObj>
        <w:docPartGallery w:val="Page Numbers (Bottom of Page)"/>
        <w:docPartUnique/>
      </w:docPartObj>
    </w:sdtPr>
    <w:sdtEndPr>
      <w:rPr>
        <w:rFonts w:ascii="Times New Roman" w:hAnsi="Times New Roman" w:cs="Times New Roman"/>
        <w:sz w:val="20"/>
      </w:rPr>
    </w:sdtEndPr>
    <w:sdtContent>
      <w:p w14:paraId="200B208A" w14:textId="77777777" w:rsidR="00706619" w:rsidRPr="00706619" w:rsidRDefault="00706619">
        <w:pPr>
          <w:pStyle w:val="a5"/>
          <w:jc w:val="right"/>
          <w:rPr>
            <w:rFonts w:ascii="Times New Roman" w:hAnsi="Times New Roman" w:cs="Times New Roman"/>
            <w:sz w:val="20"/>
          </w:rPr>
        </w:pPr>
        <w:r w:rsidRPr="00706619">
          <w:rPr>
            <w:rFonts w:ascii="Times New Roman" w:hAnsi="Times New Roman" w:cs="Times New Roman"/>
            <w:sz w:val="20"/>
          </w:rPr>
          <w:fldChar w:fldCharType="begin"/>
        </w:r>
        <w:r w:rsidRPr="00706619">
          <w:rPr>
            <w:rFonts w:ascii="Times New Roman" w:hAnsi="Times New Roman" w:cs="Times New Roman"/>
            <w:sz w:val="20"/>
          </w:rPr>
          <w:instrText>PAGE   \* MERGEFORMAT</w:instrText>
        </w:r>
        <w:r w:rsidRPr="00706619">
          <w:rPr>
            <w:rFonts w:ascii="Times New Roman" w:hAnsi="Times New Roman" w:cs="Times New Roman"/>
            <w:sz w:val="20"/>
          </w:rPr>
          <w:fldChar w:fldCharType="separate"/>
        </w:r>
        <w:r w:rsidR="0003082D">
          <w:rPr>
            <w:rFonts w:ascii="Times New Roman" w:hAnsi="Times New Roman" w:cs="Times New Roman"/>
            <w:noProof/>
            <w:sz w:val="20"/>
          </w:rPr>
          <w:t>21</w:t>
        </w:r>
        <w:r w:rsidRPr="00706619">
          <w:rPr>
            <w:rFonts w:ascii="Times New Roman" w:hAnsi="Times New Roman" w:cs="Times New Roman"/>
            <w:sz w:val="20"/>
          </w:rPr>
          <w:fldChar w:fldCharType="end"/>
        </w:r>
      </w:p>
    </w:sdtContent>
  </w:sdt>
  <w:p w14:paraId="65EC207A" w14:textId="77777777" w:rsidR="002826E5" w:rsidRDefault="002826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FFA7D" w14:textId="77777777" w:rsidR="00ED516A" w:rsidRDefault="00ED516A" w:rsidP="005A5DA3">
      <w:pPr>
        <w:spacing w:after="0" w:line="240" w:lineRule="auto"/>
      </w:pPr>
      <w:r>
        <w:separator/>
      </w:r>
    </w:p>
  </w:footnote>
  <w:footnote w:type="continuationSeparator" w:id="0">
    <w:p w14:paraId="1FB4C977" w14:textId="77777777" w:rsidR="00ED516A" w:rsidRDefault="00ED516A" w:rsidP="005A5DA3">
      <w:pPr>
        <w:spacing w:after="0" w:line="240" w:lineRule="auto"/>
      </w:pPr>
      <w:r>
        <w:continuationSeparator/>
      </w:r>
    </w:p>
  </w:footnote>
  <w:footnote w:id="1">
    <w:p w14:paraId="1900D0F9" w14:textId="77777777" w:rsidR="002826E5" w:rsidRPr="002526BB" w:rsidRDefault="002826E5" w:rsidP="00B505BC">
      <w:pPr>
        <w:pStyle w:val="affff0"/>
        <w:ind w:left="0" w:firstLine="0"/>
      </w:pPr>
      <w:r w:rsidRPr="00FF1B98">
        <w:rPr>
          <w:rStyle w:val="afb"/>
          <w:rFonts w:ascii="Times New Roman" w:hAnsi="Times New Roman"/>
        </w:rPr>
        <w:footnoteRef/>
      </w:r>
      <w:r>
        <w:rPr>
          <w:rFonts w:ascii="Times New Roman" w:hAnsi="Times New Roman"/>
        </w:rPr>
        <w:t>В</w:t>
      </w:r>
      <w:r w:rsidRPr="00FF1B98">
        <w:rPr>
          <w:rFonts w:ascii="Times New Roman" w:hAnsi="Times New Roman"/>
        </w:rPr>
        <w:t xml:space="preserve"> соответствии с приказом Министерства культуры Российской Федерации от 27.04.2018. № 599 «Об утверждении показателей, характеризующих общие критерии оценки качества условий оказания услуг организациями культуры»</w:t>
      </w:r>
      <w:r>
        <w:rPr>
          <w:rFonts w:ascii="Times New Roman" w:hAnsi="Times New Roman"/>
        </w:rPr>
        <w:t>.</w:t>
      </w:r>
    </w:p>
  </w:footnote>
  <w:footnote w:id="2">
    <w:p w14:paraId="4F5D8EC3" w14:textId="77777777" w:rsidR="002826E5" w:rsidRPr="00FF1B98" w:rsidRDefault="002826E5" w:rsidP="00B505BC">
      <w:pPr>
        <w:pStyle w:val="af9"/>
        <w:jc w:val="both"/>
        <w:rPr>
          <w:sz w:val="18"/>
          <w:szCs w:val="18"/>
        </w:rPr>
      </w:pPr>
      <w:r w:rsidRPr="00FF1B98">
        <w:rPr>
          <w:rStyle w:val="afb"/>
          <w:sz w:val="18"/>
          <w:szCs w:val="18"/>
        </w:rPr>
        <w:footnoteRef/>
      </w:r>
      <w:r w:rsidRPr="00FF1B98">
        <w:rPr>
          <w:sz w:val="18"/>
          <w:szCs w:val="18"/>
        </w:rPr>
        <w:t xml:space="preserve"> Значимость показателей 2.1, 2.2, 2.3 установлена в соответствии с проектом Методических рекомендации по расчету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направленных письмом Министерства труда и социальной защиты от 18.02.2019 исх. № 11-3/10/В-1198.</w:t>
      </w:r>
    </w:p>
  </w:footnote>
  <w:footnote w:id="3">
    <w:p w14:paraId="533AB26B" w14:textId="77777777" w:rsidR="002826E5" w:rsidRDefault="002826E5" w:rsidP="008F29D5">
      <w:pPr>
        <w:pStyle w:val="af9"/>
      </w:pPr>
      <w:r>
        <w:rPr>
          <w:rStyle w:val="afb"/>
        </w:rPr>
        <w:footnoteRef/>
      </w:r>
      <w:r>
        <w:t xml:space="preserve"> </w:t>
      </w:r>
      <w:r w:rsidRPr="006F2C01">
        <w:t>Девятко</w:t>
      </w:r>
      <w:r>
        <w:t xml:space="preserve"> </w:t>
      </w:r>
      <w:r w:rsidRPr="006F2C01">
        <w:t>И.Ф. Методы социологического исследования. – 3-е</w:t>
      </w:r>
      <w:r>
        <w:t xml:space="preserve"> изд. – М.: КДУ, 2003. 208 с.</w:t>
      </w:r>
    </w:p>
  </w:footnote>
  <w:footnote w:id="4">
    <w:p w14:paraId="0DDB9C13" w14:textId="77777777" w:rsidR="002826E5" w:rsidRDefault="002826E5">
      <w:pPr>
        <w:pStyle w:val="af9"/>
      </w:pPr>
      <w:r>
        <w:rPr>
          <w:rStyle w:val="afb"/>
        </w:rPr>
        <w:footnoteRef/>
      </w:r>
      <w:r>
        <w:t xml:space="preserve"> Согласно шкале оценок качества условий оказания услуг, представленной на </w:t>
      </w:r>
      <w:r w:rsidRPr="0014369C">
        <w:t>bus.gov.ru</w:t>
      </w:r>
      <w:r>
        <w:t>.</w:t>
      </w:r>
    </w:p>
  </w:footnote>
  <w:footnote w:id="5">
    <w:p w14:paraId="3CFF3947" w14:textId="77777777" w:rsidR="002826E5" w:rsidRPr="00F47C2E" w:rsidRDefault="002826E5" w:rsidP="00F47C2E">
      <w:pPr>
        <w:pStyle w:val="af9"/>
        <w:jc w:val="both"/>
      </w:pPr>
      <w:r>
        <w:rPr>
          <w:rStyle w:val="afb"/>
        </w:rPr>
        <w:footnoteRef/>
      </w:r>
      <w:r>
        <w:t xml:space="preserve"> За исключением организаций, осуществляющих</w:t>
      </w:r>
      <w:r w:rsidRPr="00F47C2E">
        <w:t xml:space="preserve"> создание, исполнение, показ и интерпретацию произведений литературы и искусства</w:t>
      </w:r>
      <w:r>
        <w:t xml:space="preserve">: </w:t>
      </w:r>
      <w:r w:rsidRPr="00F47C2E">
        <w:t>ОГАУК «Ульяновский театр кукол имени народной артистки СССР В.М.Леонтьевой»</w:t>
      </w:r>
      <w:r>
        <w:t xml:space="preserve">, </w:t>
      </w:r>
      <w:r w:rsidRPr="00F47C2E">
        <w:t>ОГАУК «Ульяновский драматический театр имени И.А.Гончарова»</w:t>
      </w:r>
      <w:r>
        <w:t xml:space="preserve">, </w:t>
      </w:r>
      <w:r w:rsidRPr="00F47C2E">
        <w:t>ОГАУК «УльяновскКинофонд»</w:t>
      </w:r>
      <w:r>
        <w:t xml:space="preserve">, </w:t>
      </w:r>
      <w:r w:rsidRPr="00F47C2E">
        <w:t>ОГБУК «Эстрадный балет «Экситон»</w:t>
      </w:r>
      <w:r>
        <w:t>.</w:t>
      </w:r>
    </w:p>
  </w:footnote>
  <w:footnote w:id="6">
    <w:p w14:paraId="2645315C" w14:textId="77777777" w:rsidR="002826E5" w:rsidRDefault="002826E5" w:rsidP="00514D1D">
      <w:pPr>
        <w:pStyle w:val="af9"/>
        <w:jc w:val="both"/>
      </w:pPr>
      <w:r>
        <w:rPr>
          <w:rStyle w:val="afb"/>
        </w:rPr>
        <w:footnoteRef/>
      </w:r>
      <w:r>
        <w:t xml:space="preserve"> Критерий 2 по организациям сферы культуры,</w:t>
      </w:r>
      <w:r w:rsidRPr="00514D1D">
        <w:t xml:space="preserve"> осуществляющих создание, исполнение, показ и интерпретацию про</w:t>
      </w:r>
      <w:r>
        <w:t>изведений литературы и искусства (</w:t>
      </w:r>
      <w:r w:rsidRPr="00514D1D">
        <w:t>ОГАУК «Ульяновский театр кукол имени народной артистки СССР В.М.Леонтьевой», ОГАУК «Ульяновский драматический театр имени И.А.Гончарова», ОГАУК «УльяновскКинофонд», О</w:t>
      </w:r>
      <w:r>
        <w:t>ГБУК «Эстрадный балет «Экситон»), не установлен. Его значение рассчитывается как среднее арифметическое по установленным критериям 1 и 3.</w:t>
      </w:r>
    </w:p>
  </w:footnote>
  <w:footnote w:id="7">
    <w:p w14:paraId="478364B9" w14:textId="77777777" w:rsidR="002826E5" w:rsidRDefault="002826E5" w:rsidP="003A6013">
      <w:pPr>
        <w:pStyle w:val="af9"/>
        <w:jc w:val="both"/>
      </w:pPr>
      <w:r>
        <w:rPr>
          <w:rStyle w:val="afb"/>
        </w:rPr>
        <w:footnoteRef/>
      </w:r>
      <w:r>
        <w:t xml:space="preserve"> Здесь и далее: итоговая оценка параметра в 0 баллов указывает на полное отсутствие информации/невыполнение параметра, оценка в 0,5 балла – неполную представленность информации либо неполное выполнение оцениваемого параметра.</w:t>
      </w:r>
    </w:p>
  </w:footnote>
  <w:footnote w:id="8">
    <w:p w14:paraId="16BBDFEE" w14:textId="77777777" w:rsidR="002826E5" w:rsidRPr="0041269D" w:rsidRDefault="002826E5" w:rsidP="008A2C51">
      <w:pPr>
        <w:pStyle w:val="af9"/>
        <w:jc w:val="both"/>
      </w:pPr>
      <w:r w:rsidRPr="0041269D">
        <w:rPr>
          <w:rStyle w:val="afb"/>
        </w:rPr>
        <w:footnoteRef/>
      </w:r>
      <w:r w:rsidRPr="0041269D">
        <w:t xml:space="preserve"> Согласно шкале оценок качества условий оказания услуг, представленной на bus.gov.ru.</w:t>
      </w:r>
    </w:p>
  </w:footnote>
  <w:footnote w:id="9">
    <w:p w14:paraId="408A7551" w14:textId="77777777" w:rsidR="002826E5" w:rsidRPr="0072364A" w:rsidRDefault="002826E5" w:rsidP="008A2C51">
      <w:pPr>
        <w:pStyle w:val="af9"/>
        <w:jc w:val="both"/>
      </w:pPr>
      <w:r w:rsidRPr="0072364A">
        <w:rPr>
          <w:rStyle w:val="afb"/>
        </w:rPr>
        <w:footnoteRef/>
      </w:r>
      <w:r w:rsidRPr="0072364A">
        <w:t xml:space="preserve"> Следует учитывать изменение содержания и требований к оценке параметров, включенных в показатели НОК, в соответствии с «Методическими рекомендациями по организации работы в рамках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Приказом Минтруда России от 28.12.2023 г. № 899. Значения оценок параметров показателей НОК в 2021 году определялись методическими материалами, утвержденными Приказом Минтруда России от 30.10.2018 № 675н.</w:t>
      </w:r>
    </w:p>
  </w:footnote>
  <w:footnote w:id="10">
    <w:p w14:paraId="1AC385AF" w14:textId="77777777" w:rsidR="002826E5" w:rsidRPr="00EB607D" w:rsidRDefault="002826E5" w:rsidP="008A2C51">
      <w:pPr>
        <w:pStyle w:val="af9"/>
        <w:jc w:val="both"/>
      </w:pPr>
      <w:r w:rsidRPr="00EB607D">
        <w:rPr>
          <w:rStyle w:val="afb"/>
        </w:rPr>
        <w:footnoteRef/>
      </w:r>
      <w:r w:rsidRPr="00EB607D">
        <w:t xml:space="preserve"> Описание характеристик представлено в файле «Выявленные недостатки и конкретные рекомендации_культура Ульяновск.24.xlsx», в чек-листах обследования организаций и их филиалов/структурных подразделений, а также в Методических рекомендациях, утвержденных Приказом Минтруда России от 28.12.2023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45577" w14:textId="77777777" w:rsidR="002826E5" w:rsidRDefault="002826E5">
    <w:pPr>
      <w:rPr>
        <w:sz w:val="2"/>
        <w:szCs w:val="2"/>
      </w:rPr>
    </w:pPr>
    <w:r>
      <w:rPr>
        <w:noProof/>
        <w:lang w:eastAsia="ru-RU"/>
      </w:rPr>
      <mc:AlternateContent>
        <mc:Choice Requires="wps">
          <w:drawing>
            <wp:anchor distT="0" distB="0" distL="63500" distR="63500" simplePos="0" relativeHeight="251659264" behindDoc="1" locked="0" layoutInCell="1" allowOverlap="1" wp14:anchorId="3F3A465A" wp14:editId="39A9C19D">
              <wp:simplePos x="0" y="0"/>
              <wp:positionH relativeFrom="page">
                <wp:posOffset>1948815</wp:posOffset>
              </wp:positionH>
              <wp:positionV relativeFrom="page">
                <wp:posOffset>1621790</wp:posOffset>
              </wp:positionV>
              <wp:extent cx="4206240" cy="408940"/>
              <wp:effectExtent l="0" t="0" r="3810" b="1016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D770" w14:textId="77777777" w:rsidR="002826E5" w:rsidRDefault="002826E5">
                          <w:pPr>
                            <w:pStyle w:val="aa"/>
                            <w:shd w:val="clear" w:color="auto" w:fill="auto"/>
                            <w:spacing w:line="240" w:lineRule="auto"/>
                          </w:pPr>
                          <w:r>
                            <w:rPr>
                              <w:rStyle w:val="14pt"/>
                              <w:bCs/>
                              <w:szCs w:val="28"/>
                            </w:rPr>
                            <w:t>оценки качества социальных услуг, оказываемых</w:t>
                          </w:r>
                        </w:p>
                        <w:p w14:paraId="1F32D701" w14:textId="77777777" w:rsidR="002826E5" w:rsidRDefault="002826E5">
                          <w:pPr>
                            <w:pStyle w:val="aa"/>
                            <w:shd w:val="clear" w:color="auto" w:fill="auto"/>
                            <w:spacing w:line="240" w:lineRule="auto"/>
                          </w:pPr>
                          <w:r>
                            <w:rPr>
                              <w:rStyle w:val="14pt"/>
                              <w:bCs/>
                              <w:szCs w:val="28"/>
                            </w:rPr>
                            <w:t>в комплексных центрах социального обслуживания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A465A" id="_x0000_t202" coordsize="21600,21600" o:spt="202" path="m,l,21600r21600,l21600,xe">
              <v:stroke joinstyle="miter"/>
              <v:path gradientshapeok="t" o:connecttype="rect"/>
            </v:shapetype>
            <v:shape id="Text Box 7" o:spid="_x0000_s1026" type="#_x0000_t202" style="position:absolute;margin-left:153.45pt;margin-top:127.7pt;width:331.2pt;height:32.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" filled="f" stroked="f">
              <v:textbox style="mso-fit-shape-to-text:t" inset="0,0,0,0">
                <w:txbxContent>
                  <w:p w14:paraId="5B81D770" w14:textId="77777777" w:rsidR="002826E5" w:rsidRDefault="002826E5">
                    <w:pPr>
                      <w:pStyle w:val="aa"/>
                      <w:shd w:val="clear" w:color="auto" w:fill="auto"/>
                      <w:spacing w:line="240" w:lineRule="auto"/>
                    </w:pPr>
                    <w:r>
                      <w:rPr>
                        <w:rStyle w:val="14pt"/>
                        <w:bCs/>
                        <w:szCs w:val="28"/>
                      </w:rPr>
                      <w:t>оценки качества социальных услуг, оказываемых</w:t>
                    </w:r>
                  </w:p>
                  <w:p w14:paraId="1F32D701" w14:textId="77777777" w:rsidR="002826E5" w:rsidRDefault="002826E5">
                    <w:pPr>
                      <w:pStyle w:val="aa"/>
                      <w:shd w:val="clear" w:color="auto" w:fill="auto"/>
                      <w:spacing w:line="240" w:lineRule="auto"/>
                    </w:pPr>
                    <w:r>
                      <w:rPr>
                        <w:rStyle w:val="14pt"/>
                        <w:bCs/>
                        <w:szCs w:val="28"/>
                      </w:rPr>
                      <w:t>в комплексных центрах социального обслуживания</w:t>
                    </w:r>
                  </w:p>
                </w:txbxContent>
              </v:textbox>
              <w10:wrap anchorx="page" anchory="page"/>
            </v:shape>
          </w:pict>
        </mc:Fallback>
      </mc:AlternateContent>
    </w:r>
    <w:r>
      <w:rPr>
        <w:noProof/>
        <w:lang w:eastAsia="ru-RU"/>
      </w:rPr>
      <mc:AlternateContent>
        <mc:Choice Requires="wps">
          <w:drawing>
            <wp:anchor distT="0" distB="0" distL="63500" distR="63500" simplePos="0" relativeHeight="251660288" behindDoc="1" locked="0" layoutInCell="1" allowOverlap="1" wp14:anchorId="4075727C" wp14:editId="74B5DFB4">
              <wp:simplePos x="0" y="0"/>
              <wp:positionH relativeFrom="page">
                <wp:posOffset>3375660</wp:posOffset>
              </wp:positionH>
              <wp:positionV relativeFrom="page">
                <wp:posOffset>1177290</wp:posOffset>
              </wp:positionV>
              <wp:extent cx="1351915" cy="204470"/>
              <wp:effectExtent l="0" t="0" r="635" b="508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5A9B2" w14:textId="77777777" w:rsidR="002826E5" w:rsidRDefault="002826E5">
                          <w:pPr>
                            <w:pStyle w:val="aa"/>
                            <w:shd w:val="clear" w:color="auto" w:fill="auto"/>
                            <w:spacing w:line="240" w:lineRule="auto"/>
                          </w:pPr>
                          <w:r>
                            <w:rPr>
                              <w:rStyle w:val="14pt"/>
                              <w:bCs/>
                              <w:szCs w:val="28"/>
                            </w:rPr>
                            <w:t>Бланк интервью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5727C" id="Text Box 8" o:spid="_x0000_s1027" type="#_x0000_t202" style="position:absolute;margin-left:265.8pt;margin-top:92.7pt;width:106.45pt;height:16.1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" filled="f" stroked="f">
              <v:textbox style="mso-fit-shape-to-text:t" inset="0,0,0,0">
                <w:txbxContent>
                  <w:p w14:paraId="4AD5A9B2" w14:textId="77777777" w:rsidR="002826E5" w:rsidRDefault="002826E5">
                    <w:pPr>
                      <w:pStyle w:val="aa"/>
                      <w:shd w:val="clear" w:color="auto" w:fill="auto"/>
                      <w:spacing w:line="240" w:lineRule="auto"/>
                    </w:pPr>
                    <w:r>
                      <w:rPr>
                        <w:rStyle w:val="14pt"/>
                        <w:bCs/>
                        <w:szCs w:val="28"/>
                      </w:rPr>
                      <w:t>Бланк интервью</w:t>
                    </w:r>
                  </w:p>
                </w:txbxContent>
              </v:textbox>
              <w10:wrap anchorx="page" anchory="page"/>
            </v:shape>
          </w:pict>
        </mc:Fallback>
      </mc:AlternateContent>
    </w:r>
    <w:r>
      <w:rPr>
        <w:noProof/>
        <w:lang w:eastAsia="ru-RU"/>
      </w:rPr>
      <mc:AlternateContent>
        <mc:Choice Requires="wps">
          <w:drawing>
            <wp:anchor distT="0" distB="0" distL="63500" distR="63500" simplePos="0" relativeHeight="251661312" behindDoc="1" locked="0" layoutInCell="1" allowOverlap="1" wp14:anchorId="0053E25F" wp14:editId="2D20123B">
              <wp:simplePos x="0" y="0"/>
              <wp:positionH relativeFrom="page">
                <wp:posOffset>5710555</wp:posOffset>
              </wp:positionH>
              <wp:positionV relativeFrom="page">
                <wp:posOffset>762635</wp:posOffset>
              </wp:positionV>
              <wp:extent cx="1308735" cy="204470"/>
              <wp:effectExtent l="0" t="0" r="5715" b="508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443D" w14:textId="77777777" w:rsidR="002826E5" w:rsidRDefault="002826E5">
                          <w:pPr>
                            <w:pStyle w:val="aa"/>
                            <w:shd w:val="clear" w:color="auto" w:fill="auto"/>
                            <w:spacing w:line="240" w:lineRule="auto"/>
                          </w:pPr>
                          <w:r>
                            <w:rPr>
                              <w:rStyle w:val="14pt1"/>
                              <w:szCs w:val="28"/>
                            </w:rPr>
                            <w:t xml:space="preserve">Приложение № </w:t>
                          </w:r>
                          <w:r>
                            <w:rPr>
                              <w:sz w:val="20"/>
                              <w:szCs w:val="20"/>
                              <w:lang w:eastAsia="ar-SA"/>
                            </w:rPr>
                            <w:fldChar w:fldCharType="begin"/>
                          </w:r>
                          <w:r>
                            <w:instrText xml:space="preserve"> PAGE \* MERGEFORMAT </w:instrText>
                          </w:r>
                          <w:r>
                            <w:rPr>
                              <w:sz w:val="20"/>
                              <w:szCs w:val="20"/>
                              <w:lang w:eastAsia="ar-SA"/>
                            </w:rPr>
                            <w:fldChar w:fldCharType="separate"/>
                          </w:r>
                          <w:r w:rsidRPr="00A60775">
                            <w:rPr>
                              <w:rStyle w:val="14pt1"/>
                              <w:noProof/>
                              <w:szCs w:val="28"/>
                            </w:rPr>
                            <w:t>2</w:t>
                          </w:r>
                          <w:r>
                            <w:rPr>
                              <w:rStyle w:val="14pt1"/>
                              <w:noProof/>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3E25F" id="Text Box 9" o:spid="_x0000_s1028" type="#_x0000_t202" style="position:absolute;margin-left:449.65pt;margin-top:60.05pt;width:103.05pt;height:16.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" filled="f" stroked="f">
              <v:textbox style="mso-fit-shape-to-text:t" inset="0,0,0,0">
                <w:txbxContent>
                  <w:p w14:paraId="6D03443D" w14:textId="77777777" w:rsidR="002826E5" w:rsidRDefault="002826E5">
                    <w:pPr>
                      <w:pStyle w:val="aa"/>
                      <w:shd w:val="clear" w:color="auto" w:fill="auto"/>
                      <w:spacing w:line="240" w:lineRule="auto"/>
                    </w:pPr>
                    <w:r>
                      <w:rPr>
                        <w:rStyle w:val="14pt1"/>
                        <w:szCs w:val="28"/>
                      </w:rPr>
                      <w:t xml:space="preserve">Приложение № </w:t>
                    </w:r>
                    <w:r>
                      <w:rPr>
                        <w:sz w:val="20"/>
                        <w:szCs w:val="20"/>
                        <w:lang w:eastAsia="ar-SA"/>
                      </w:rPr>
                      <w:fldChar w:fldCharType="begin"/>
                    </w:r>
                    <w:r>
                      <w:instrText xml:space="preserve"> PAGE \* MERGEFORMAT </w:instrText>
                    </w:r>
                    <w:r>
                      <w:rPr>
                        <w:sz w:val="20"/>
                        <w:szCs w:val="20"/>
                        <w:lang w:eastAsia="ar-SA"/>
                      </w:rPr>
                      <w:fldChar w:fldCharType="separate"/>
                    </w:r>
                    <w:r w:rsidRPr="00A60775">
                      <w:rPr>
                        <w:rStyle w:val="14pt1"/>
                        <w:noProof/>
                        <w:szCs w:val="28"/>
                      </w:rPr>
                      <w:t>2</w:t>
                    </w:r>
                    <w:r>
                      <w:rPr>
                        <w:rStyle w:val="14pt1"/>
                        <w:noProof/>
                        <w:szCs w:val="28"/>
                      </w:rPr>
                      <w:fldChar w:fldCharType="end"/>
                    </w:r>
                  </w:p>
                </w:txbxContent>
              </v:textbox>
              <w10:wrap anchorx="page" anchory="page"/>
            </v:shape>
          </w:pict>
        </mc:Fallback>
      </mc:AlternateContent>
    </w:r>
  </w:p>
  <w:p w14:paraId="2FDF849B" w14:textId="77777777" w:rsidR="002826E5" w:rsidRDefault="002826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6DEF73EF" w14:textId="77777777" w:rsidTr="00D83E2E">
      <w:trPr>
        <w:trHeight w:val="664"/>
      </w:trPr>
      <w:tc>
        <w:tcPr>
          <w:tcW w:w="2099" w:type="dxa"/>
          <w:vAlign w:val="bottom"/>
        </w:tcPr>
        <w:p w14:paraId="6912ABBC" w14:textId="77777777" w:rsidR="002826E5" w:rsidRPr="00A32DF1" w:rsidRDefault="002826E5" w:rsidP="00D83E2E">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4268325C" wp14:editId="3260BBE1">
                <wp:extent cx="933450" cy="32829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0C532CEF" w14:textId="77777777" w:rsidR="002826E5" w:rsidRPr="00A32DF1" w:rsidRDefault="002826E5" w:rsidP="00D83E2E">
          <w:pPr>
            <w:tabs>
              <w:tab w:val="center" w:pos="4677"/>
              <w:tab w:val="right" w:pos="9355"/>
            </w:tabs>
            <w:snapToGrid w:val="0"/>
            <w:rPr>
              <w:rFonts w:ascii="Arial" w:eastAsiaTheme="minorEastAsia" w:hAnsi="Arial" w:cs="Arial"/>
              <w:b/>
              <w:lang w:val="en-US" w:bidi="en-US"/>
            </w:rPr>
          </w:pPr>
        </w:p>
      </w:tc>
    </w:tr>
    <w:tr w:rsidR="002826E5" w:rsidRPr="00A32DF1" w14:paraId="1FA9E273" w14:textId="77777777" w:rsidTr="00D83E2E">
      <w:trPr>
        <w:trHeight w:val="322"/>
      </w:trPr>
      <w:tc>
        <w:tcPr>
          <w:tcW w:w="9777" w:type="dxa"/>
          <w:gridSpan w:val="2"/>
        </w:tcPr>
        <w:p w14:paraId="163F90FC" w14:textId="77777777" w:rsidR="002826E5" w:rsidRPr="00A32DF1" w:rsidRDefault="002826E5" w:rsidP="00D83E2E">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44147304" wp14:editId="5F8D36D8">
                <wp:extent cx="6284595" cy="83820"/>
                <wp:effectExtent l="19050" t="0" r="190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53611384" w14:textId="77777777" w:rsidR="002826E5" w:rsidRPr="00357095" w:rsidRDefault="002826E5" w:rsidP="00721F1F">
    <w:pPr>
      <w:tabs>
        <w:tab w:val="center" w:pos="4677"/>
        <w:tab w:val="right" w:pos="9355"/>
      </w:tabs>
      <w:spacing w:after="0" w:line="240" w:lineRule="auto"/>
      <w:rPr>
        <w:rFonts w:eastAsiaTheme="minorEastAsia"/>
        <w:sz w:val="8"/>
        <w:lang w:val="en-US" w:bidi="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57A48934" w14:textId="77777777" w:rsidTr="00D83E2E">
      <w:trPr>
        <w:trHeight w:val="664"/>
      </w:trPr>
      <w:tc>
        <w:tcPr>
          <w:tcW w:w="2099" w:type="dxa"/>
          <w:vAlign w:val="bottom"/>
        </w:tcPr>
        <w:p w14:paraId="5AE5105D" w14:textId="77777777" w:rsidR="002826E5" w:rsidRPr="00A32DF1" w:rsidRDefault="002826E5" w:rsidP="00D83E2E">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477DE6DE" wp14:editId="440EA9CA">
                <wp:extent cx="933450" cy="32829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20B194C2" w14:textId="77777777" w:rsidR="002826E5" w:rsidRPr="00A32DF1" w:rsidRDefault="002826E5" w:rsidP="00D83E2E">
          <w:pPr>
            <w:tabs>
              <w:tab w:val="center" w:pos="4677"/>
              <w:tab w:val="right" w:pos="9355"/>
            </w:tabs>
            <w:snapToGrid w:val="0"/>
            <w:rPr>
              <w:rFonts w:ascii="Arial" w:eastAsiaTheme="minorEastAsia" w:hAnsi="Arial" w:cs="Arial"/>
              <w:b/>
              <w:lang w:val="en-US" w:bidi="en-US"/>
            </w:rPr>
          </w:pPr>
        </w:p>
      </w:tc>
    </w:tr>
    <w:tr w:rsidR="002826E5" w:rsidRPr="00A32DF1" w14:paraId="0229DE8D" w14:textId="77777777" w:rsidTr="00D83E2E">
      <w:trPr>
        <w:trHeight w:val="322"/>
      </w:trPr>
      <w:tc>
        <w:tcPr>
          <w:tcW w:w="9777" w:type="dxa"/>
          <w:gridSpan w:val="2"/>
        </w:tcPr>
        <w:p w14:paraId="5E30689B" w14:textId="77777777" w:rsidR="002826E5" w:rsidRPr="00A32DF1" w:rsidRDefault="002826E5" w:rsidP="00D83E2E">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01948DBE" wp14:editId="3B0E5FF5">
                <wp:extent cx="6284595" cy="83820"/>
                <wp:effectExtent l="19050" t="0" r="190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1B4B6B57" w14:textId="77777777" w:rsidR="002826E5" w:rsidRPr="00474D55" w:rsidRDefault="002826E5" w:rsidP="00D83E2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7026DA57" w14:textId="77777777" w:rsidTr="00D83E2E">
      <w:trPr>
        <w:trHeight w:val="664"/>
      </w:trPr>
      <w:tc>
        <w:tcPr>
          <w:tcW w:w="2099" w:type="dxa"/>
          <w:vAlign w:val="bottom"/>
        </w:tcPr>
        <w:p w14:paraId="2ED605A0" w14:textId="77777777" w:rsidR="002826E5" w:rsidRPr="00A32DF1" w:rsidRDefault="002826E5" w:rsidP="005A5DA3">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3183FABF" wp14:editId="2F372DEE">
                <wp:extent cx="933450" cy="32829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63A29B26" w14:textId="77777777" w:rsidR="002826E5" w:rsidRPr="00A32DF1" w:rsidRDefault="002826E5" w:rsidP="005A5DA3">
          <w:pPr>
            <w:tabs>
              <w:tab w:val="center" w:pos="4677"/>
              <w:tab w:val="right" w:pos="9355"/>
            </w:tabs>
            <w:snapToGrid w:val="0"/>
            <w:rPr>
              <w:rFonts w:ascii="Arial" w:eastAsiaTheme="minorEastAsia" w:hAnsi="Arial" w:cs="Arial"/>
              <w:b/>
              <w:lang w:val="en-US" w:bidi="en-US"/>
            </w:rPr>
          </w:pPr>
        </w:p>
      </w:tc>
    </w:tr>
    <w:tr w:rsidR="002826E5" w:rsidRPr="00A32DF1" w14:paraId="34C36203" w14:textId="77777777" w:rsidTr="00D83E2E">
      <w:trPr>
        <w:trHeight w:val="322"/>
      </w:trPr>
      <w:tc>
        <w:tcPr>
          <w:tcW w:w="9777" w:type="dxa"/>
          <w:gridSpan w:val="2"/>
        </w:tcPr>
        <w:p w14:paraId="1D933E22" w14:textId="77777777" w:rsidR="002826E5" w:rsidRPr="00A32DF1" w:rsidRDefault="002826E5" w:rsidP="005A5DA3">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72E9D44E" wp14:editId="0F82B42B">
                <wp:extent cx="6284595" cy="83820"/>
                <wp:effectExtent l="19050" t="0" r="190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4693E7C1" w14:textId="77777777" w:rsidR="002826E5" w:rsidRDefault="002826E5">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1701FF16" w14:textId="77777777" w:rsidTr="00D83E2E">
      <w:trPr>
        <w:trHeight w:val="664"/>
      </w:trPr>
      <w:tc>
        <w:tcPr>
          <w:tcW w:w="2099" w:type="dxa"/>
          <w:vAlign w:val="bottom"/>
        </w:tcPr>
        <w:p w14:paraId="52086750" w14:textId="77777777" w:rsidR="002826E5" w:rsidRPr="00A32DF1" w:rsidRDefault="002826E5" w:rsidP="00F979E4">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2446849A" wp14:editId="4059DD84">
                <wp:extent cx="933450" cy="3282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27703730" w14:textId="77777777" w:rsidR="002826E5" w:rsidRPr="00A32DF1" w:rsidRDefault="002826E5" w:rsidP="00F979E4">
          <w:pPr>
            <w:tabs>
              <w:tab w:val="center" w:pos="4677"/>
              <w:tab w:val="right" w:pos="9355"/>
            </w:tabs>
            <w:snapToGrid w:val="0"/>
            <w:rPr>
              <w:rFonts w:ascii="Arial" w:eastAsiaTheme="minorEastAsia" w:hAnsi="Arial" w:cs="Arial"/>
              <w:b/>
              <w:lang w:val="en-US" w:bidi="en-US"/>
            </w:rPr>
          </w:pPr>
        </w:p>
      </w:tc>
    </w:tr>
    <w:tr w:rsidR="002826E5" w:rsidRPr="00A32DF1" w14:paraId="1C9F301E" w14:textId="77777777" w:rsidTr="00D83E2E">
      <w:trPr>
        <w:trHeight w:val="322"/>
      </w:trPr>
      <w:tc>
        <w:tcPr>
          <w:tcW w:w="9777" w:type="dxa"/>
          <w:gridSpan w:val="2"/>
        </w:tcPr>
        <w:p w14:paraId="42A3AFE1" w14:textId="77777777" w:rsidR="002826E5" w:rsidRPr="00A32DF1" w:rsidRDefault="002826E5" w:rsidP="00F979E4">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5293D510" wp14:editId="0C61A4ED">
                <wp:extent cx="6284595" cy="83820"/>
                <wp:effectExtent l="19050" t="0" r="190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2205BF86" w14:textId="77777777" w:rsidR="002826E5" w:rsidRDefault="002826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4C29C6"/>
    <w:multiLevelType w:val="hybridMultilevel"/>
    <w:tmpl w:val="3F40C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824037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ECF"/>
    <w:rsid w:val="00001027"/>
    <w:rsid w:val="000039E4"/>
    <w:rsid w:val="000043D2"/>
    <w:rsid w:val="00011672"/>
    <w:rsid w:val="00013E1B"/>
    <w:rsid w:val="00014CBD"/>
    <w:rsid w:val="000157E9"/>
    <w:rsid w:val="00021FA4"/>
    <w:rsid w:val="000226E9"/>
    <w:rsid w:val="00022C82"/>
    <w:rsid w:val="000238B6"/>
    <w:rsid w:val="0002545F"/>
    <w:rsid w:val="000260F1"/>
    <w:rsid w:val="0002658C"/>
    <w:rsid w:val="0003082D"/>
    <w:rsid w:val="00034AE1"/>
    <w:rsid w:val="00036249"/>
    <w:rsid w:val="000369AA"/>
    <w:rsid w:val="00042B74"/>
    <w:rsid w:val="000434BB"/>
    <w:rsid w:val="00043B5D"/>
    <w:rsid w:val="00044423"/>
    <w:rsid w:val="00045C80"/>
    <w:rsid w:val="00045E4D"/>
    <w:rsid w:val="00046FDE"/>
    <w:rsid w:val="0004737E"/>
    <w:rsid w:val="00047AE1"/>
    <w:rsid w:val="00050480"/>
    <w:rsid w:val="00051CD5"/>
    <w:rsid w:val="00052765"/>
    <w:rsid w:val="00056CD2"/>
    <w:rsid w:val="000603B0"/>
    <w:rsid w:val="000607E3"/>
    <w:rsid w:val="00061B0A"/>
    <w:rsid w:val="000642B1"/>
    <w:rsid w:val="000655AB"/>
    <w:rsid w:val="000668EA"/>
    <w:rsid w:val="00066C85"/>
    <w:rsid w:val="00067A5A"/>
    <w:rsid w:val="000701EB"/>
    <w:rsid w:val="00075C07"/>
    <w:rsid w:val="000765E0"/>
    <w:rsid w:val="00081ED3"/>
    <w:rsid w:val="00082186"/>
    <w:rsid w:val="00084044"/>
    <w:rsid w:val="000843AF"/>
    <w:rsid w:val="0008561B"/>
    <w:rsid w:val="00085850"/>
    <w:rsid w:val="00085F27"/>
    <w:rsid w:val="000864DD"/>
    <w:rsid w:val="00090F8A"/>
    <w:rsid w:val="0009171A"/>
    <w:rsid w:val="00093E0A"/>
    <w:rsid w:val="0009476E"/>
    <w:rsid w:val="00096AA5"/>
    <w:rsid w:val="000973DD"/>
    <w:rsid w:val="000A06AD"/>
    <w:rsid w:val="000A204E"/>
    <w:rsid w:val="000A2B34"/>
    <w:rsid w:val="000A56B9"/>
    <w:rsid w:val="000A7D3A"/>
    <w:rsid w:val="000B04BE"/>
    <w:rsid w:val="000B305E"/>
    <w:rsid w:val="000B4311"/>
    <w:rsid w:val="000B7709"/>
    <w:rsid w:val="000C1446"/>
    <w:rsid w:val="000E0664"/>
    <w:rsid w:val="000E0D5E"/>
    <w:rsid w:val="000E4EFD"/>
    <w:rsid w:val="000F0A84"/>
    <w:rsid w:val="000F243E"/>
    <w:rsid w:val="000F349D"/>
    <w:rsid w:val="000F35BE"/>
    <w:rsid w:val="000F3D55"/>
    <w:rsid w:val="000F4617"/>
    <w:rsid w:val="000F4A36"/>
    <w:rsid w:val="000F54A2"/>
    <w:rsid w:val="001003C0"/>
    <w:rsid w:val="00102882"/>
    <w:rsid w:val="00104397"/>
    <w:rsid w:val="001044C1"/>
    <w:rsid w:val="001044FA"/>
    <w:rsid w:val="00104815"/>
    <w:rsid w:val="001053C0"/>
    <w:rsid w:val="00105411"/>
    <w:rsid w:val="00105576"/>
    <w:rsid w:val="00105F86"/>
    <w:rsid w:val="0011287B"/>
    <w:rsid w:val="00115AE9"/>
    <w:rsid w:val="0011688B"/>
    <w:rsid w:val="0011732C"/>
    <w:rsid w:val="0012018C"/>
    <w:rsid w:val="001277F8"/>
    <w:rsid w:val="00127890"/>
    <w:rsid w:val="0013472A"/>
    <w:rsid w:val="001369F5"/>
    <w:rsid w:val="00137377"/>
    <w:rsid w:val="0013786B"/>
    <w:rsid w:val="001423D0"/>
    <w:rsid w:val="0014369C"/>
    <w:rsid w:val="0014578B"/>
    <w:rsid w:val="001475E0"/>
    <w:rsid w:val="001505C9"/>
    <w:rsid w:val="00151200"/>
    <w:rsid w:val="00151237"/>
    <w:rsid w:val="00151F7D"/>
    <w:rsid w:val="001523D7"/>
    <w:rsid w:val="00155B06"/>
    <w:rsid w:val="00157AE2"/>
    <w:rsid w:val="00157B30"/>
    <w:rsid w:val="00162646"/>
    <w:rsid w:val="0016372D"/>
    <w:rsid w:val="00163967"/>
    <w:rsid w:val="00164114"/>
    <w:rsid w:val="001642D1"/>
    <w:rsid w:val="00166F03"/>
    <w:rsid w:val="00172B98"/>
    <w:rsid w:val="00173152"/>
    <w:rsid w:val="0017472D"/>
    <w:rsid w:val="001762A8"/>
    <w:rsid w:val="001813FE"/>
    <w:rsid w:val="00182B69"/>
    <w:rsid w:val="0018663D"/>
    <w:rsid w:val="00186E3F"/>
    <w:rsid w:val="001923E7"/>
    <w:rsid w:val="001937A7"/>
    <w:rsid w:val="001A0D46"/>
    <w:rsid w:val="001A153B"/>
    <w:rsid w:val="001A4C45"/>
    <w:rsid w:val="001A5633"/>
    <w:rsid w:val="001A7020"/>
    <w:rsid w:val="001A72C5"/>
    <w:rsid w:val="001A7460"/>
    <w:rsid w:val="001B12AC"/>
    <w:rsid w:val="001B2477"/>
    <w:rsid w:val="001B2C80"/>
    <w:rsid w:val="001B340F"/>
    <w:rsid w:val="001B502B"/>
    <w:rsid w:val="001B799D"/>
    <w:rsid w:val="001C171B"/>
    <w:rsid w:val="001C2099"/>
    <w:rsid w:val="001C47F7"/>
    <w:rsid w:val="001C4A9B"/>
    <w:rsid w:val="001D0988"/>
    <w:rsid w:val="001D1DB7"/>
    <w:rsid w:val="001D2DC9"/>
    <w:rsid w:val="001D4405"/>
    <w:rsid w:val="001D4F5C"/>
    <w:rsid w:val="001D519B"/>
    <w:rsid w:val="001D63EE"/>
    <w:rsid w:val="001D6D2F"/>
    <w:rsid w:val="001E1E09"/>
    <w:rsid w:val="001E2B6F"/>
    <w:rsid w:val="001E5F53"/>
    <w:rsid w:val="001E5FC6"/>
    <w:rsid w:val="001E67DE"/>
    <w:rsid w:val="001E7630"/>
    <w:rsid w:val="001F0223"/>
    <w:rsid w:val="001F41DD"/>
    <w:rsid w:val="001F5CA7"/>
    <w:rsid w:val="001F7A7E"/>
    <w:rsid w:val="002014F0"/>
    <w:rsid w:val="00201CB7"/>
    <w:rsid w:val="002030C9"/>
    <w:rsid w:val="00204949"/>
    <w:rsid w:val="00204A30"/>
    <w:rsid w:val="00205E5E"/>
    <w:rsid w:val="0020612A"/>
    <w:rsid w:val="00206BCB"/>
    <w:rsid w:val="00213353"/>
    <w:rsid w:val="00213E45"/>
    <w:rsid w:val="002146A7"/>
    <w:rsid w:val="002202C0"/>
    <w:rsid w:val="00222DCB"/>
    <w:rsid w:val="0022710F"/>
    <w:rsid w:val="00227DF7"/>
    <w:rsid w:val="00230E7F"/>
    <w:rsid w:val="002353A5"/>
    <w:rsid w:val="00236DCD"/>
    <w:rsid w:val="0024023E"/>
    <w:rsid w:val="002415C2"/>
    <w:rsid w:val="00242FDC"/>
    <w:rsid w:val="0024391C"/>
    <w:rsid w:val="00245288"/>
    <w:rsid w:val="0024561F"/>
    <w:rsid w:val="00246F5C"/>
    <w:rsid w:val="002470D5"/>
    <w:rsid w:val="002526BB"/>
    <w:rsid w:val="0025356B"/>
    <w:rsid w:val="00255734"/>
    <w:rsid w:val="002568AC"/>
    <w:rsid w:val="002568B5"/>
    <w:rsid w:val="00256B1E"/>
    <w:rsid w:val="00261284"/>
    <w:rsid w:val="002612EA"/>
    <w:rsid w:val="00263924"/>
    <w:rsid w:val="002645E8"/>
    <w:rsid w:val="002678B3"/>
    <w:rsid w:val="00270BED"/>
    <w:rsid w:val="00270C91"/>
    <w:rsid w:val="002724C0"/>
    <w:rsid w:val="00272631"/>
    <w:rsid w:val="00272A52"/>
    <w:rsid w:val="00273841"/>
    <w:rsid w:val="002774A1"/>
    <w:rsid w:val="00280642"/>
    <w:rsid w:val="00281EDF"/>
    <w:rsid w:val="002823C2"/>
    <w:rsid w:val="002826E5"/>
    <w:rsid w:val="00283476"/>
    <w:rsid w:val="002853CE"/>
    <w:rsid w:val="002908BD"/>
    <w:rsid w:val="00294DD3"/>
    <w:rsid w:val="00295BC1"/>
    <w:rsid w:val="00296F63"/>
    <w:rsid w:val="00297D1D"/>
    <w:rsid w:val="002A209D"/>
    <w:rsid w:val="002A5D54"/>
    <w:rsid w:val="002A6BE4"/>
    <w:rsid w:val="002A7925"/>
    <w:rsid w:val="002B079C"/>
    <w:rsid w:val="002B201B"/>
    <w:rsid w:val="002B41B4"/>
    <w:rsid w:val="002B4B15"/>
    <w:rsid w:val="002B7528"/>
    <w:rsid w:val="002C1021"/>
    <w:rsid w:val="002C179B"/>
    <w:rsid w:val="002C22F6"/>
    <w:rsid w:val="002C3923"/>
    <w:rsid w:val="002D52C3"/>
    <w:rsid w:val="002D53E4"/>
    <w:rsid w:val="002D65AE"/>
    <w:rsid w:val="002E0A99"/>
    <w:rsid w:val="002E1278"/>
    <w:rsid w:val="002E1EF3"/>
    <w:rsid w:val="002E481B"/>
    <w:rsid w:val="002E5155"/>
    <w:rsid w:val="002E5FD9"/>
    <w:rsid w:val="002E6DA6"/>
    <w:rsid w:val="002E6DAF"/>
    <w:rsid w:val="002F04F7"/>
    <w:rsid w:val="002F37A0"/>
    <w:rsid w:val="002F37B3"/>
    <w:rsid w:val="00300D68"/>
    <w:rsid w:val="003016B8"/>
    <w:rsid w:val="0030413C"/>
    <w:rsid w:val="00305421"/>
    <w:rsid w:val="00306003"/>
    <w:rsid w:val="00310C31"/>
    <w:rsid w:val="00312D2F"/>
    <w:rsid w:val="00315EED"/>
    <w:rsid w:val="00316F1B"/>
    <w:rsid w:val="003208E4"/>
    <w:rsid w:val="003256C9"/>
    <w:rsid w:val="00326BCA"/>
    <w:rsid w:val="00330012"/>
    <w:rsid w:val="00331567"/>
    <w:rsid w:val="003315D3"/>
    <w:rsid w:val="00335FE0"/>
    <w:rsid w:val="003363F5"/>
    <w:rsid w:val="00336B15"/>
    <w:rsid w:val="00336FF2"/>
    <w:rsid w:val="0033756B"/>
    <w:rsid w:val="00340E74"/>
    <w:rsid w:val="00341763"/>
    <w:rsid w:val="00342206"/>
    <w:rsid w:val="003444ED"/>
    <w:rsid w:val="003457A4"/>
    <w:rsid w:val="0035045C"/>
    <w:rsid w:val="00357095"/>
    <w:rsid w:val="00370426"/>
    <w:rsid w:val="003721CB"/>
    <w:rsid w:val="00377542"/>
    <w:rsid w:val="00377B9A"/>
    <w:rsid w:val="00380DFE"/>
    <w:rsid w:val="00383500"/>
    <w:rsid w:val="0038435F"/>
    <w:rsid w:val="00384798"/>
    <w:rsid w:val="0038694F"/>
    <w:rsid w:val="0039306E"/>
    <w:rsid w:val="0039643F"/>
    <w:rsid w:val="003965B7"/>
    <w:rsid w:val="003973DD"/>
    <w:rsid w:val="003A2946"/>
    <w:rsid w:val="003A6013"/>
    <w:rsid w:val="003B01E3"/>
    <w:rsid w:val="003B3497"/>
    <w:rsid w:val="003B43CD"/>
    <w:rsid w:val="003B6715"/>
    <w:rsid w:val="003C08A1"/>
    <w:rsid w:val="003C20E3"/>
    <w:rsid w:val="003C3999"/>
    <w:rsid w:val="003C3F14"/>
    <w:rsid w:val="003C45E1"/>
    <w:rsid w:val="003C4B4A"/>
    <w:rsid w:val="003C531C"/>
    <w:rsid w:val="003C6FF8"/>
    <w:rsid w:val="003C75C2"/>
    <w:rsid w:val="003D0249"/>
    <w:rsid w:val="003D02E2"/>
    <w:rsid w:val="003D02F3"/>
    <w:rsid w:val="003D09E2"/>
    <w:rsid w:val="003D138C"/>
    <w:rsid w:val="003D431E"/>
    <w:rsid w:val="003D56C5"/>
    <w:rsid w:val="003D5BF9"/>
    <w:rsid w:val="003E0C0F"/>
    <w:rsid w:val="003E544B"/>
    <w:rsid w:val="003E765D"/>
    <w:rsid w:val="003F14A2"/>
    <w:rsid w:val="003F14F7"/>
    <w:rsid w:val="003F25F0"/>
    <w:rsid w:val="003F3A99"/>
    <w:rsid w:val="003F4101"/>
    <w:rsid w:val="003F5C0A"/>
    <w:rsid w:val="003F5C63"/>
    <w:rsid w:val="003F6A40"/>
    <w:rsid w:val="00402865"/>
    <w:rsid w:val="00405E12"/>
    <w:rsid w:val="00406DFA"/>
    <w:rsid w:val="00407875"/>
    <w:rsid w:val="00410FF8"/>
    <w:rsid w:val="00411388"/>
    <w:rsid w:val="00413226"/>
    <w:rsid w:val="00413EB1"/>
    <w:rsid w:val="004140DE"/>
    <w:rsid w:val="00417CFE"/>
    <w:rsid w:val="004251D2"/>
    <w:rsid w:val="00433873"/>
    <w:rsid w:val="00434577"/>
    <w:rsid w:val="004400C5"/>
    <w:rsid w:val="004422BB"/>
    <w:rsid w:val="004426DE"/>
    <w:rsid w:val="00443999"/>
    <w:rsid w:val="00444815"/>
    <w:rsid w:val="00447D4F"/>
    <w:rsid w:val="0045120F"/>
    <w:rsid w:val="00451ACD"/>
    <w:rsid w:val="00453CCB"/>
    <w:rsid w:val="0045415A"/>
    <w:rsid w:val="00464E4C"/>
    <w:rsid w:val="004663CD"/>
    <w:rsid w:val="00470D29"/>
    <w:rsid w:val="004725E5"/>
    <w:rsid w:val="00475C6A"/>
    <w:rsid w:val="00476953"/>
    <w:rsid w:val="00480FAA"/>
    <w:rsid w:val="004815A3"/>
    <w:rsid w:val="00481979"/>
    <w:rsid w:val="004859EF"/>
    <w:rsid w:val="00486013"/>
    <w:rsid w:val="00486CBA"/>
    <w:rsid w:val="00492654"/>
    <w:rsid w:val="00493325"/>
    <w:rsid w:val="0049451B"/>
    <w:rsid w:val="0049516D"/>
    <w:rsid w:val="004963E3"/>
    <w:rsid w:val="00496A6F"/>
    <w:rsid w:val="004A4B8D"/>
    <w:rsid w:val="004A5CE3"/>
    <w:rsid w:val="004A7B85"/>
    <w:rsid w:val="004B170F"/>
    <w:rsid w:val="004B33D7"/>
    <w:rsid w:val="004B6F5A"/>
    <w:rsid w:val="004C05A0"/>
    <w:rsid w:val="004C4CED"/>
    <w:rsid w:val="004C5759"/>
    <w:rsid w:val="004C5B60"/>
    <w:rsid w:val="004C6EF6"/>
    <w:rsid w:val="004C78E1"/>
    <w:rsid w:val="004D4FE3"/>
    <w:rsid w:val="004E3738"/>
    <w:rsid w:val="004E5CEA"/>
    <w:rsid w:val="004F052D"/>
    <w:rsid w:val="004F3752"/>
    <w:rsid w:val="004F6C77"/>
    <w:rsid w:val="004F7253"/>
    <w:rsid w:val="004F7E6A"/>
    <w:rsid w:val="0050083F"/>
    <w:rsid w:val="00504A98"/>
    <w:rsid w:val="00506BD2"/>
    <w:rsid w:val="00506D89"/>
    <w:rsid w:val="00512651"/>
    <w:rsid w:val="00512658"/>
    <w:rsid w:val="005129C6"/>
    <w:rsid w:val="00513086"/>
    <w:rsid w:val="0051432F"/>
    <w:rsid w:val="00514B34"/>
    <w:rsid w:val="00514D1D"/>
    <w:rsid w:val="00522C94"/>
    <w:rsid w:val="00533C3C"/>
    <w:rsid w:val="00536F3C"/>
    <w:rsid w:val="00537964"/>
    <w:rsid w:val="00542CC2"/>
    <w:rsid w:val="00543F6A"/>
    <w:rsid w:val="00544BC3"/>
    <w:rsid w:val="00544FC1"/>
    <w:rsid w:val="00547C23"/>
    <w:rsid w:val="00547FB7"/>
    <w:rsid w:val="00551A33"/>
    <w:rsid w:val="00552627"/>
    <w:rsid w:val="00555080"/>
    <w:rsid w:val="005554DE"/>
    <w:rsid w:val="0055654B"/>
    <w:rsid w:val="0056296F"/>
    <w:rsid w:val="0056393C"/>
    <w:rsid w:val="005661CA"/>
    <w:rsid w:val="00566DE3"/>
    <w:rsid w:val="0056776F"/>
    <w:rsid w:val="00570236"/>
    <w:rsid w:val="00571BB4"/>
    <w:rsid w:val="0057268F"/>
    <w:rsid w:val="00572758"/>
    <w:rsid w:val="00572BBC"/>
    <w:rsid w:val="005750CF"/>
    <w:rsid w:val="00575219"/>
    <w:rsid w:val="00577FF9"/>
    <w:rsid w:val="00580332"/>
    <w:rsid w:val="00582EE5"/>
    <w:rsid w:val="00583A4E"/>
    <w:rsid w:val="00593A28"/>
    <w:rsid w:val="00595C23"/>
    <w:rsid w:val="0059669E"/>
    <w:rsid w:val="00596EF8"/>
    <w:rsid w:val="005974CF"/>
    <w:rsid w:val="005A423A"/>
    <w:rsid w:val="005A5DA3"/>
    <w:rsid w:val="005B002F"/>
    <w:rsid w:val="005B148F"/>
    <w:rsid w:val="005B49A9"/>
    <w:rsid w:val="005B638D"/>
    <w:rsid w:val="005B7613"/>
    <w:rsid w:val="005C2019"/>
    <w:rsid w:val="005C3822"/>
    <w:rsid w:val="005C4D97"/>
    <w:rsid w:val="005C67D7"/>
    <w:rsid w:val="005D0223"/>
    <w:rsid w:val="005D1D2C"/>
    <w:rsid w:val="005D4E0B"/>
    <w:rsid w:val="005D69C6"/>
    <w:rsid w:val="005D79DF"/>
    <w:rsid w:val="005D7F59"/>
    <w:rsid w:val="005E1D6E"/>
    <w:rsid w:val="005E1F0E"/>
    <w:rsid w:val="005E2180"/>
    <w:rsid w:val="005E5365"/>
    <w:rsid w:val="005E6287"/>
    <w:rsid w:val="005E75C8"/>
    <w:rsid w:val="005F3F36"/>
    <w:rsid w:val="005F701F"/>
    <w:rsid w:val="005F7076"/>
    <w:rsid w:val="006002DB"/>
    <w:rsid w:val="00600FF2"/>
    <w:rsid w:val="0060484F"/>
    <w:rsid w:val="00605D57"/>
    <w:rsid w:val="00606EFA"/>
    <w:rsid w:val="00611B02"/>
    <w:rsid w:val="00612300"/>
    <w:rsid w:val="0061676E"/>
    <w:rsid w:val="00622450"/>
    <w:rsid w:val="006306C2"/>
    <w:rsid w:val="00630B0F"/>
    <w:rsid w:val="00630BB3"/>
    <w:rsid w:val="00630E24"/>
    <w:rsid w:val="00632516"/>
    <w:rsid w:val="00632698"/>
    <w:rsid w:val="006371B8"/>
    <w:rsid w:val="00641D09"/>
    <w:rsid w:val="00641DF6"/>
    <w:rsid w:val="00641EF8"/>
    <w:rsid w:val="00642439"/>
    <w:rsid w:val="00642A67"/>
    <w:rsid w:val="006447E9"/>
    <w:rsid w:val="0064513B"/>
    <w:rsid w:val="00646AF4"/>
    <w:rsid w:val="00646F96"/>
    <w:rsid w:val="00651D62"/>
    <w:rsid w:val="006523EE"/>
    <w:rsid w:val="00654737"/>
    <w:rsid w:val="00656BCF"/>
    <w:rsid w:val="006572C2"/>
    <w:rsid w:val="00657BEC"/>
    <w:rsid w:val="00657F37"/>
    <w:rsid w:val="0066312D"/>
    <w:rsid w:val="006639BE"/>
    <w:rsid w:val="00663F18"/>
    <w:rsid w:val="00665813"/>
    <w:rsid w:val="00666726"/>
    <w:rsid w:val="006708B8"/>
    <w:rsid w:val="00671E1B"/>
    <w:rsid w:val="00672650"/>
    <w:rsid w:val="006774B6"/>
    <w:rsid w:val="006777D8"/>
    <w:rsid w:val="00677F6F"/>
    <w:rsid w:val="00684912"/>
    <w:rsid w:val="0068544D"/>
    <w:rsid w:val="00690642"/>
    <w:rsid w:val="006935DD"/>
    <w:rsid w:val="006939FA"/>
    <w:rsid w:val="00697E89"/>
    <w:rsid w:val="006A06B8"/>
    <w:rsid w:val="006A0C6D"/>
    <w:rsid w:val="006A27CA"/>
    <w:rsid w:val="006A5BDE"/>
    <w:rsid w:val="006A5FB7"/>
    <w:rsid w:val="006A716A"/>
    <w:rsid w:val="006A7B31"/>
    <w:rsid w:val="006B1BD1"/>
    <w:rsid w:val="006B4CFD"/>
    <w:rsid w:val="006B5D67"/>
    <w:rsid w:val="006C2DF5"/>
    <w:rsid w:val="006C4E32"/>
    <w:rsid w:val="006C5511"/>
    <w:rsid w:val="006C5A3F"/>
    <w:rsid w:val="006C6941"/>
    <w:rsid w:val="006D0651"/>
    <w:rsid w:val="006D099A"/>
    <w:rsid w:val="006D4308"/>
    <w:rsid w:val="006D4AF6"/>
    <w:rsid w:val="006D72A0"/>
    <w:rsid w:val="006E0B31"/>
    <w:rsid w:val="006E4EE8"/>
    <w:rsid w:val="006E6D31"/>
    <w:rsid w:val="006F031E"/>
    <w:rsid w:val="006F1414"/>
    <w:rsid w:val="006F1B5F"/>
    <w:rsid w:val="006F2F80"/>
    <w:rsid w:val="006F2F88"/>
    <w:rsid w:val="006F42E3"/>
    <w:rsid w:val="006F4562"/>
    <w:rsid w:val="006F50CE"/>
    <w:rsid w:val="006F5F6C"/>
    <w:rsid w:val="006F71D9"/>
    <w:rsid w:val="006F77AE"/>
    <w:rsid w:val="006F7814"/>
    <w:rsid w:val="0070177F"/>
    <w:rsid w:val="00701E69"/>
    <w:rsid w:val="00702ED8"/>
    <w:rsid w:val="007040ED"/>
    <w:rsid w:val="00704EB4"/>
    <w:rsid w:val="00705E1D"/>
    <w:rsid w:val="00706619"/>
    <w:rsid w:val="00707C80"/>
    <w:rsid w:val="00707F80"/>
    <w:rsid w:val="00713C6D"/>
    <w:rsid w:val="00714A4F"/>
    <w:rsid w:val="00716ADA"/>
    <w:rsid w:val="00721F1F"/>
    <w:rsid w:val="007228E7"/>
    <w:rsid w:val="00723FCE"/>
    <w:rsid w:val="00724E5C"/>
    <w:rsid w:val="007255DD"/>
    <w:rsid w:val="00726240"/>
    <w:rsid w:val="00726A34"/>
    <w:rsid w:val="00732744"/>
    <w:rsid w:val="007329CF"/>
    <w:rsid w:val="00734074"/>
    <w:rsid w:val="0073559C"/>
    <w:rsid w:val="007445BD"/>
    <w:rsid w:val="00744763"/>
    <w:rsid w:val="00745A4B"/>
    <w:rsid w:val="00751EBC"/>
    <w:rsid w:val="00752F73"/>
    <w:rsid w:val="00753464"/>
    <w:rsid w:val="007538B3"/>
    <w:rsid w:val="00753E87"/>
    <w:rsid w:val="007556B6"/>
    <w:rsid w:val="0075750E"/>
    <w:rsid w:val="00762144"/>
    <w:rsid w:val="0076369B"/>
    <w:rsid w:val="00764DE4"/>
    <w:rsid w:val="0076567D"/>
    <w:rsid w:val="007657CA"/>
    <w:rsid w:val="00765F64"/>
    <w:rsid w:val="00767796"/>
    <w:rsid w:val="00771438"/>
    <w:rsid w:val="00771741"/>
    <w:rsid w:val="007718B4"/>
    <w:rsid w:val="007736F2"/>
    <w:rsid w:val="0077605F"/>
    <w:rsid w:val="00782496"/>
    <w:rsid w:val="0078297B"/>
    <w:rsid w:val="00783D23"/>
    <w:rsid w:val="00783EA4"/>
    <w:rsid w:val="00784BBF"/>
    <w:rsid w:val="0078500F"/>
    <w:rsid w:val="007857DB"/>
    <w:rsid w:val="00786560"/>
    <w:rsid w:val="007874D5"/>
    <w:rsid w:val="00787920"/>
    <w:rsid w:val="00787964"/>
    <w:rsid w:val="00790B5D"/>
    <w:rsid w:val="00791195"/>
    <w:rsid w:val="00791648"/>
    <w:rsid w:val="007926D3"/>
    <w:rsid w:val="0079324F"/>
    <w:rsid w:val="00797C29"/>
    <w:rsid w:val="007A07DE"/>
    <w:rsid w:val="007A245E"/>
    <w:rsid w:val="007B19AF"/>
    <w:rsid w:val="007B3168"/>
    <w:rsid w:val="007C08BC"/>
    <w:rsid w:val="007C12A2"/>
    <w:rsid w:val="007C6615"/>
    <w:rsid w:val="007C6BD1"/>
    <w:rsid w:val="007D0744"/>
    <w:rsid w:val="007D0B94"/>
    <w:rsid w:val="007D1D19"/>
    <w:rsid w:val="007D203A"/>
    <w:rsid w:val="007D2B86"/>
    <w:rsid w:val="007D40A0"/>
    <w:rsid w:val="007D60DA"/>
    <w:rsid w:val="007E0623"/>
    <w:rsid w:val="007E58A3"/>
    <w:rsid w:val="007E629A"/>
    <w:rsid w:val="007F13AC"/>
    <w:rsid w:val="007F39B2"/>
    <w:rsid w:val="007F40FF"/>
    <w:rsid w:val="007F439B"/>
    <w:rsid w:val="007F569E"/>
    <w:rsid w:val="007F7A0E"/>
    <w:rsid w:val="00801B01"/>
    <w:rsid w:val="00802F1E"/>
    <w:rsid w:val="00806841"/>
    <w:rsid w:val="00807CA7"/>
    <w:rsid w:val="00811347"/>
    <w:rsid w:val="00817E3D"/>
    <w:rsid w:val="0082008A"/>
    <w:rsid w:val="00821B56"/>
    <w:rsid w:val="00822C7C"/>
    <w:rsid w:val="008238D4"/>
    <w:rsid w:val="008262C4"/>
    <w:rsid w:val="00835FDA"/>
    <w:rsid w:val="00840615"/>
    <w:rsid w:val="00841A86"/>
    <w:rsid w:val="008425CC"/>
    <w:rsid w:val="00843F7F"/>
    <w:rsid w:val="008477F9"/>
    <w:rsid w:val="00853D16"/>
    <w:rsid w:val="00853EF8"/>
    <w:rsid w:val="00854553"/>
    <w:rsid w:val="00863B65"/>
    <w:rsid w:val="008649E2"/>
    <w:rsid w:val="00864C90"/>
    <w:rsid w:val="00866C4F"/>
    <w:rsid w:val="008679DD"/>
    <w:rsid w:val="00870C30"/>
    <w:rsid w:val="008762A1"/>
    <w:rsid w:val="00881E0B"/>
    <w:rsid w:val="00882451"/>
    <w:rsid w:val="00882B1F"/>
    <w:rsid w:val="00892D24"/>
    <w:rsid w:val="008A1EC1"/>
    <w:rsid w:val="008A2C51"/>
    <w:rsid w:val="008A2E31"/>
    <w:rsid w:val="008A2E6D"/>
    <w:rsid w:val="008A380A"/>
    <w:rsid w:val="008A3ECF"/>
    <w:rsid w:val="008A3F25"/>
    <w:rsid w:val="008A672C"/>
    <w:rsid w:val="008A67C1"/>
    <w:rsid w:val="008B0DC2"/>
    <w:rsid w:val="008B13D3"/>
    <w:rsid w:val="008B3934"/>
    <w:rsid w:val="008B4920"/>
    <w:rsid w:val="008C2CE1"/>
    <w:rsid w:val="008C6BA1"/>
    <w:rsid w:val="008D1735"/>
    <w:rsid w:val="008D1D11"/>
    <w:rsid w:val="008D21A2"/>
    <w:rsid w:val="008D2966"/>
    <w:rsid w:val="008D2FBB"/>
    <w:rsid w:val="008D57E8"/>
    <w:rsid w:val="008D5896"/>
    <w:rsid w:val="008D5D2E"/>
    <w:rsid w:val="008D69BF"/>
    <w:rsid w:val="008E0E2B"/>
    <w:rsid w:val="008E1C00"/>
    <w:rsid w:val="008E3A6D"/>
    <w:rsid w:val="008E73CB"/>
    <w:rsid w:val="008F158A"/>
    <w:rsid w:val="008F29D5"/>
    <w:rsid w:val="008F3E5B"/>
    <w:rsid w:val="008F5E7E"/>
    <w:rsid w:val="008F6FBE"/>
    <w:rsid w:val="008F7154"/>
    <w:rsid w:val="008F738B"/>
    <w:rsid w:val="009074E2"/>
    <w:rsid w:val="0092375C"/>
    <w:rsid w:val="00923FE5"/>
    <w:rsid w:val="009244D8"/>
    <w:rsid w:val="00925360"/>
    <w:rsid w:val="00932720"/>
    <w:rsid w:val="00934A08"/>
    <w:rsid w:val="00937092"/>
    <w:rsid w:val="0094162E"/>
    <w:rsid w:val="0094341C"/>
    <w:rsid w:val="00943443"/>
    <w:rsid w:val="0094415B"/>
    <w:rsid w:val="00944AF5"/>
    <w:rsid w:val="00947E03"/>
    <w:rsid w:val="009502B4"/>
    <w:rsid w:val="009605D0"/>
    <w:rsid w:val="00960CA6"/>
    <w:rsid w:val="00962368"/>
    <w:rsid w:val="009632C5"/>
    <w:rsid w:val="00967DC8"/>
    <w:rsid w:val="0097146B"/>
    <w:rsid w:val="00971E9F"/>
    <w:rsid w:val="00973C9E"/>
    <w:rsid w:val="00980E8E"/>
    <w:rsid w:val="00981DE3"/>
    <w:rsid w:val="00984EB5"/>
    <w:rsid w:val="009874DC"/>
    <w:rsid w:val="009907E9"/>
    <w:rsid w:val="00993D71"/>
    <w:rsid w:val="00994199"/>
    <w:rsid w:val="00994385"/>
    <w:rsid w:val="00996208"/>
    <w:rsid w:val="009967F6"/>
    <w:rsid w:val="009A1F02"/>
    <w:rsid w:val="009A3AD2"/>
    <w:rsid w:val="009B1619"/>
    <w:rsid w:val="009B19F6"/>
    <w:rsid w:val="009B6817"/>
    <w:rsid w:val="009C0B2A"/>
    <w:rsid w:val="009C2EEB"/>
    <w:rsid w:val="009C461D"/>
    <w:rsid w:val="009C4E9D"/>
    <w:rsid w:val="009C7BAE"/>
    <w:rsid w:val="009D2210"/>
    <w:rsid w:val="009D2798"/>
    <w:rsid w:val="009D4BA3"/>
    <w:rsid w:val="009D5739"/>
    <w:rsid w:val="009D6A3F"/>
    <w:rsid w:val="009E0A7A"/>
    <w:rsid w:val="009E173E"/>
    <w:rsid w:val="009E27D5"/>
    <w:rsid w:val="009E5040"/>
    <w:rsid w:val="009E552D"/>
    <w:rsid w:val="009E71B9"/>
    <w:rsid w:val="009F0516"/>
    <w:rsid w:val="009F4EA5"/>
    <w:rsid w:val="009F6FA7"/>
    <w:rsid w:val="00A03B4B"/>
    <w:rsid w:val="00A040E4"/>
    <w:rsid w:val="00A04763"/>
    <w:rsid w:val="00A07459"/>
    <w:rsid w:val="00A113C5"/>
    <w:rsid w:val="00A15408"/>
    <w:rsid w:val="00A16110"/>
    <w:rsid w:val="00A169B8"/>
    <w:rsid w:val="00A1725E"/>
    <w:rsid w:val="00A21315"/>
    <w:rsid w:val="00A21FE3"/>
    <w:rsid w:val="00A22245"/>
    <w:rsid w:val="00A25603"/>
    <w:rsid w:val="00A26AFF"/>
    <w:rsid w:val="00A3182B"/>
    <w:rsid w:val="00A3544C"/>
    <w:rsid w:val="00A36388"/>
    <w:rsid w:val="00A40ED9"/>
    <w:rsid w:val="00A42BF2"/>
    <w:rsid w:val="00A45D61"/>
    <w:rsid w:val="00A46337"/>
    <w:rsid w:val="00A479B2"/>
    <w:rsid w:val="00A47F0C"/>
    <w:rsid w:val="00A52799"/>
    <w:rsid w:val="00A52F13"/>
    <w:rsid w:val="00A533E2"/>
    <w:rsid w:val="00A54251"/>
    <w:rsid w:val="00A558AD"/>
    <w:rsid w:val="00A569CF"/>
    <w:rsid w:val="00A570DE"/>
    <w:rsid w:val="00A57BDF"/>
    <w:rsid w:val="00A60E1A"/>
    <w:rsid w:val="00A62D62"/>
    <w:rsid w:val="00A64E96"/>
    <w:rsid w:val="00A70879"/>
    <w:rsid w:val="00A7140C"/>
    <w:rsid w:val="00A7579B"/>
    <w:rsid w:val="00A82392"/>
    <w:rsid w:val="00A85DD0"/>
    <w:rsid w:val="00A87D1C"/>
    <w:rsid w:val="00A90FC7"/>
    <w:rsid w:val="00A957B5"/>
    <w:rsid w:val="00A9611F"/>
    <w:rsid w:val="00A96411"/>
    <w:rsid w:val="00A96B9C"/>
    <w:rsid w:val="00AA0C6E"/>
    <w:rsid w:val="00AA18D8"/>
    <w:rsid w:val="00AA3F9C"/>
    <w:rsid w:val="00AA5BC5"/>
    <w:rsid w:val="00AB3023"/>
    <w:rsid w:val="00AB5B86"/>
    <w:rsid w:val="00AB6E93"/>
    <w:rsid w:val="00AB7219"/>
    <w:rsid w:val="00AC119A"/>
    <w:rsid w:val="00AC3370"/>
    <w:rsid w:val="00AC38ED"/>
    <w:rsid w:val="00AC573A"/>
    <w:rsid w:val="00AC7A73"/>
    <w:rsid w:val="00AD0C43"/>
    <w:rsid w:val="00AD55C9"/>
    <w:rsid w:val="00AD600F"/>
    <w:rsid w:val="00AD61C2"/>
    <w:rsid w:val="00AD7465"/>
    <w:rsid w:val="00AE0117"/>
    <w:rsid w:val="00AE7676"/>
    <w:rsid w:val="00AF0809"/>
    <w:rsid w:val="00AF09BE"/>
    <w:rsid w:val="00AF0A34"/>
    <w:rsid w:val="00AF2830"/>
    <w:rsid w:val="00AF2BC9"/>
    <w:rsid w:val="00AF3E9A"/>
    <w:rsid w:val="00AF6C0F"/>
    <w:rsid w:val="00AF7FF6"/>
    <w:rsid w:val="00B03BCF"/>
    <w:rsid w:val="00B05B21"/>
    <w:rsid w:val="00B06D92"/>
    <w:rsid w:val="00B11E4E"/>
    <w:rsid w:val="00B128BD"/>
    <w:rsid w:val="00B1750A"/>
    <w:rsid w:val="00B1755A"/>
    <w:rsid w:val="00B205B2"/>
    <w:rsid w:val="00B21F8E"/>
    <w:rsid w:val="00B22B70"/>
    <w:rsid w:val="00B2360B"/>
    <w:rsid w:val="00B24C17"/>
    <w:rsid w:val="00B26440"/>
    <w:rsid w:val="00B269DB"/>
    <w:rsid w:val="00B27EB5"/>
    <w:rsid w:val="00B30BB1"/>
    <w:rsid w:val="00B30CD2"/>
    <w:rsid w:val="00B30EDD"/>
    <w:rsid w:val="00B3466F"/>
    <w:rsid w:val="00B368F9"/>
    <w:rsid w:val="00B411C1"/>
    <w:rsid w:val="00B4210B"/>
    <w:rsid w:val="00B428AB"/>
    <w:rsid w:val="00B42AE5"/>
    <w:rsid w:val="00B42B34"/>
    <w:rsid w:val="00B42CDE"/>
    <w:rsid w:val="00B44F45"/>
    <w:rsid w:val="00B47841"/>
    <w:rsid w:val="00B47EAA"/>
    <w:rsid w:val="00B505BC"/>
    <w:rsid w:val="00B558A6"/>
    <w:rsid w:val="00B55EA8"/>
    <w:rsid w:val="00B576DC"/>
    <w:rsid w:val="00B579B5"/>
    <w:rsid w:val="00B64C6E"/>
    <w:rsid w:val="00B6595E"/>
    <w:rsid w:val="00B67EE6"/>
    <w:rsid w:val="00B7183D"/>
    <w:rsid w:val="00B73F7E"/>
    <w:rsid w:val="00B744F5"/>
    <w:rsid w:val="00B8074A"/>
    <w:rsid w:val="00B81161"/>
    <w:rsid w:val="00B81523"/>
    <w:rsid w:val="00B858C0"/>
    <w:rsid w:val="00B85C37"/>
    <w:rsid w:val="00B87A86"/>
    <w:rsid w:val="00B90125"/>
    <w:rsid w:val="00B93D2A"/>
    <w:rsid w:val="00B94FF9"/>
    <w:rsid w:val="00B95E6E"/>
    <w:rsid w:val="00B96BA4"/>
    <w:rsid w:val="00B97386"/>
    <w:rsid w:val="00BA59B4"/>
    <w:rsid w:val="00BB2322"/>
    <w:rsid w:val="00BB429F"/>
    <w:rsid w:val="00BB4455"/>
    <w:rsid w:val="00BB720B"/>
    <w:rsid w:val="00BB76D4"/>
    <w:rsid w:val="00BB7C30"/>
    <w:rsid w:val="00BC0E37"/>
    <w:rsid w:val="00BC1CD4"/>
    <w:rsid w:val="00BC2EA0"/>
    <w:rsid w:val="00BC5DEA"/>
    <w:rsid w:val="00BC7C55"/>
    <w:rsid w:val="00BD1F2B"/>
    <w:rsid w:val="00BE0A08"/>
    <w:rsid w:val="00BE16CC"/>
    <w:rsid w:val="00BE273D"/>
    <w:rsid w:val="00BE6F5D"/>
    <w:rsid w:val="00BF1124"/>
    <w:rsid w:val="00BF1564"/>
    <w:rsid w:val="00BF1F15"/>
    <w:rsid w:val="00BF5BD4"/>
    <w:rsid w:val="00BF71B8"/>
    <w:rsid w:val="00C0002E"/>
    <w:rsid w:val="00C006E3"/>
    <w:rsid w:val="00C0117D"/>
    <w:rsid w:val="00C03A40"/>
    <w:rsid w:val="00C04323"/>
    <w:rsid w:val="00C05FE7"/>
    <w:rsid w:val="00C06200"/>
    <w:rsid w:val="00C12CC3"/>
    <w:rsid w:val="00C12DD4"/>
    <w:rsid w:val="00C15C46"/>
    <w:rsid w:val="00C15D34"/>
    <w:rsid w:val="00C17186"/>
    <w:rsid w:val="00C22204"/>
    <w:rsid w:val="00C3072A"/>
    <w:rsid w:val="00C355BB"/>
    <w:rsid w:val="00C35706"/>
    <w:rsid w:val="00C366E9"/>
    <w:rsid w:val="00C37CB7"/>
    <w:rsid w:val="00C423A1"/>
    <w:rsid w:val="00C435FC"/>
    <w:rsid w:val="00C462CD"/>
    <w:rsid w:val="00C509B2"/>
    <w:rsid w:val="00C53B82"/>
    <w:rsid w:val="00C53C99"/>
    <w:rsid w:val="00C5471F"/>
    <w:rsid w:val="00C55A5F"/>
    <w:rsid w:val="00C56A8F"/>
    <w:rsid w:val="00C618CD"/>
    <w:rsid w:val="00C65197"/>
    <w:rsid w:val="00C65EC5"/>
    <w:rsid w:val="00C70418"/>
    <w:rsid w:val="00C708A0"/>
    <w:rsid w:val="00C7500D"/>
    <w:rsid w:val="00C753AE"/>
    <w:rsid w:val="00C77DE8"/>
    <w:rsid w:val="00C80914"/>
    <w:rsid w:val="00C820BB"/>
    <w:rsid w:val="00C83405"/>
    <w:rsid w:val="00C83510"/>
    <w:rsid w:val="00C84145"/>
    <w:rsid w:val="00C843C8"/>
    <w:rsid w:val="00C876C6"/>
    <w:rsid w:val="00C95363"/>
    <w:rsid w:val="00C95F85"/>
    <w:rsid w:val="00C96B6D"/>
    <w:rsid w:val="00CA1621"/>
    <w:rsid w:val="00CA587B"/>
    <w:rsid w:val="00CA6545"/>
    <w:rsid w:val="00CB10C7"/>
    <w:rsid w:val="00CB1C2F"/>
    <w:rsid w:val="00CB2EF5"/>
    <w:rsid w:val="00CB461F"/>
    <w:rsid w:val="00CB79D8"/>
    <w:rsid w:val="00CC3178"/>
    <w:rsid w:val="00CC3AAB"/>
    <w:rsid w:val="00CC52DA"/>
    <w:rsid w:val="00CC5658"/>
    <w:rsid w:val="00CC569E"/>
    <w:rsid w:val="00CC5E8E"/>
    <w:rsid w:val="00CD1E5C"/>
    <w:rsid w:val="00CD3994"/>
    <w:rsid w:val="00CD5870"/>
    <w:rsid w:val="00CD751D"/>
    <w:rsid w:val="00CE0983"/>
    <w:rsid w:val="00CE2404"/>
    <w:rsid w:val="00CE2830"/>
    <w:rsid w:val="00CE58BB"/>
    <w:rsid w:val="00CF1BE6"/>
    <w:rsid w:val="00CF3A71"/>
    <w:rsid w:val="00D01635"/>
    <w:rsid w:val="00D03A3B"/>
    <w:rsid w:val="00D04619"/>
    <w:rsid w:val="00D07421"/>
    <w:rsid w:val="00D077FE"/>
    <w:rsid w:val="00D11D9B"/>
    <w:rsid w:val="00D128B6"/>
    <w:rsid w:val="00D12B65"/>
    <w:rsid w:val="00D12EE9"/>
    <w:rsid w:val="00D138EE"/>
    <w:rsid w:val="00D14994"/>
    <w:rsid w:val="00D158FB"/>
    <w:rsid w:val="00D17E98"/>
    <w:rsid w:val="00D247FC"/>
    <w:rsid w:val="00D25ECF"/>
    <w:rsid w:val="00D27D42"/>
    <w:rsid w:val="00D31719"/>
    <w:rsid w:val="00D33119"/>
    <w:rsid w:val="00D369C1"/>
    <w:rsid w:val="00D404C7"/>
    <w:rsid w:val="00D40AC7"/>
    <w:rsid w:val="00D41859"/>
    <w:rsid w:val="00D41A93"/>
    <w:rsid w:val="00D439EF"/>
    <w:rsid w:val="00D46FCE"/>
    <w:rsid w:val="00D47357"/>
    <w:rsid w:val="00D54F25"/>
    <w:rsid w:val="00D56A29"/>
    <w:rsid w:val="00D57AB8"/>
    <w:rsid w:val="00D628EE"/>
    <w:rsid w:val="00D63FE2"/>
    <w:rsid w:val="00D650F2"/>
    <w:rsid w:val="00D651F8"/>
    <w:rsid w:val="00D65A11"/>
    <w:rsid w:val="00D661DE"/>
    <w:rsid w:val="00D665FA"/>
    <w:rsid w:val="00D66F1B"/>
    <w:rsid w:val="00D70187"/>
    <w:rsid w:val="00D71314"/>
    <w:rsid w:val="00D72443"/>
    <w:rsid w:val="00D72D20"/>
    <w:rsid w:val="00D73A32"/>
    <w:rsid w:val="00D75712"/>
    <w:rsid w:val="00D82516"/>
    <w:rsid w:val="00D83E2E"/>
    <w:rsid w:val="00D845E7"/>
    <w:rsid w:val="00D87695"/>
    <w:rsid w:val="00D87B00"/>
    <w:rsid w:val="00D940F2"/>
    <w:rsid w:val="00DA1D27"/>
    <w:rsid w:val="00DA35D2"/>
    <w:rsid w:val="00DB21F7"/>
    <w:rsid w:val="00DB23A1"/>
    <w:rsid w:val="00DB2554"/>
    <w:rsid w:val="00DB61CA"/>
    <w:rsid w:val="00DC02CA"/>
    <w:rsid w:val="00DC284A"/>
    <w:rsid w:val="00DC323C"/>
    <w:rsid w:val="00DC40F9"/>
    <w:rsid w:val="00DC707A"/>
    <w:rsid w:val="00DD2D7E"/>
    <w:rsid w:val="00DD40FC"/>
    <w:rsid w:val="00DF2A39"/>
    <w:rsid w:val="00DF51FA"/>
    <w:rsid w:val="00DF5628"/>
    <w:rsid w:val="00DF74A9"/>
    <w:rsid w:val="00E02132"/>
    <w:rsid w:val="00E02E9C"/>
    <w:rsid w:val="00E03123"/>
    <w:rsid w:val="00E031C6"/>
    <w:rsid w:val="00E07E24"/>
    <w:rsid w:val="00E109DE"/>
    <w:rsid w:val="00E11345"/>
    <w:rsid w:val="00E16F84"/>
    <w:rsid w:val="00E20636"/>
    <w:rsid w:val="00E20BC5"/>
    <w:rsid w:val="00E21A8D"/>
    <w:rsid w:val="00E221B3"/>
    <w:rsid w:val="00E24D81"/>
    <w:rsid w:val="00E26969"/>
    <w:rsid w:val="00E2746A"/>
    <w:rsid w:val="00E278F2"/>
    <w:rsid w:val="00E34A38"/>
    <w:rsid w:val="00E40C51"/>
    <w:rsid w:val="00E41B97"/>
    <w:rsid w:val="00E41BD7"/>
    <w:rsid w:val="00E42528"/>
    <w:rsid w:val="00E443DC"/>
    <w:rsid w:val="00E45185"/>
    <w:rsid w:val="00E45EBA"/>
    <w:rsid w:val="00E47DDD"/>
    <w:rsid w:val="00E51893"/>
    <w:rsid w:val="00E518B8"/>
    <w:rsid w:val="00E54255"/>
    <w:rsid w:val="00E5643B"/>
    <w:rsid w:val="00E570AE"/>
    <w:rsid w:val="00E57ABF"/>
    <w:rsid w:val="00E66949"/>
    <w:rsid w:val="00E66B19"/>
    <w:rsid w:val="00E66EE7"/>
    <w:rsid w:val="00E72A28"/>
    <w:rsid w:val="00E73E64"/>
    <w:rsid w:val="00E7424E"/>
    <w:rsid w:val="00E74E0C"/>
    <w:rsid w:val="00E76B14"/>
    <w:rsid w:val="00E80D16"/>
    <w:rsid w:val="00E8396E"/>
    <w:rsid w:val="00E840A0"/>
    <w:rsid w:val="00E94B9C"/>
    <w:rsid w:val="00E94D4B"/>
    <w:rsid w:val="00E97BFE"/>
    <w:rsid w:val="00EA13C9"/>
    <w:rsid w:val="00EA3410"/>
    <w:rsid w:val="00EA6AD2"/>
    <w:rsid w:val="00EB2888"/>
    <w:rsid w:val="00EB5499"/>
    <w:rsid w:val="00EC0348"/>
    <w:rsid w:val="00EC15AF"/>
    <w:rsid w:val="00EC2D21"/>
    <w:rsid w:val="00EC6A25"/>
    <w:rsid w:val="00EC7655"/>
    <w:rsid w:val="00EC7861"/>
    <w:rsid w:val="00ED27E3"/>
    <w:rsid w:val="00ED30ED"/>
    <w:rsid w:val="00ED4BAE"/>
    <w:rsid w:val="00ED516A"/>
    <w:rsid w:val="00ED5E4E"/>
    <w:rsid w:val="00EE2856"/>
    <w:rsid w:val="00EE2C04"/>
    <w:rsid w:val="00EE3499"/>
    <w:rsid w:val="00EE46F6"/>
    <w:rsid w:val="00EE5DA6"/>
    <w:rsid w:val="00EE6B53"/>
    <w:rsid w:val="00EE79A0"/>
    <w:rsid w:val="00EF4792"/>
    <w:rsid w:val="00EF5747"/>
    <w:rsid w:val="00EF672D"/>
    <w:rsid w:val="00F02539"/>
    <w:rsid w:val="00F042D5"/>
    <w:rsid w:val="00F10DF5"/>
    <w:rsid w:val="00F11D15"/>
    <w:rsid w:val="00F12A03"/>
    <w:rsid w:val="00F1336E"/>
    <w:rsid w:val="00F13CCE"/>
    <w:rsid w:val="00F146F9"/>
    <w:rsid w:val="00F152DD"/>
    <w:rsid w:val="00F15F6A"/>
    <w:rsid w:val="00F25224"/>
    <w:rsid w:val="00F2547F"/>
    <w:rsid w:val="00F2599F"/>
    <w:rsid w:val="00F335CE"/>
    <w:rsid w:val="00F337ED"/>
    <w:rsid w:val="00F33F10"/>
    <w:rsid w:val="00F40152"/>
    <w:rsid w:val="00F42D10"/>
    <w:rsid w:val="00F42F91"/>
    <w:rsid w:val="00F44EBE"/>
    <w:rsid w:val="00F47C2E"/>
    <w:rsid w:val="00F50EB6"/>
    <w:rsid w:val="00F5232C"/>
    <w:rsid w:val="00F525AF"/>
    <w:rsid w:val="00F56B30"/>
    <w:rsid w:val="00F57071"/>
    <w:rsid w:val="00F57522"/>
    <w:rsid w:val="00F62C41"/>
    <w:rsid w:val="00F64330"/>
    <w:rsid w:val="00F64F03"/>
    <w:rsid w:val="00F71094"/>
    <w:rsid w:val="00F76FF2"/>
    <w:rsid w:val="00F773EE"/>
    <w:rsid w:val="00F80C59"/>
    <w:rsid w:val="00F811A5"/>
    <w:rsid w:val="00F85115"/>
    <w:rsid w:val="00F90126"/>
    <w:rsid w:val="00F90746"/>
    <w:rsid w:val="00F90ADB"/>
    <w:rsid w:val="00F94D8E"/>
    <w:rsid w:val="00F94E64"/>
    <w:rsid w:val="00F9523B"/>
    <w:rsid w:val="00F979E4"/>
    <w:rsid w:val="00FA1043"/>
    <w:rsid w:val="00FA3876"/>
    <w:rsid w:val="00FA7DC2"/>
    <w:rsid w:val="00FB3036"/>
    <w:rsid w:val="00FB31E7"/>
    <w:rsid w:val="00FB658B"/>
    <w:rsid w:val="00FC0931"/>
    <w:rsid w:val="00FC0AA1"/>
    <w:rsid w:val="00FC3027"/>
    <w:rsid w:val="00FC41E8"/>
    <w:rsid w:val="00FC4B4E"/>
    <w:rsid w:val="00FC55E9"/>
    <w:rsid w:val="00FC6150"/>
    <w:rsid w:val="00FD08B2"/>
    <w:rsid w:val="00FD798C"/>
    <w:rsid w:val="00FE539B"/>
    <w:rsid w:val="00FE6499"/>
    <w:rsid w:val="00FF1FD4"/>
    <w:rsid w:val="00FF61BE"/>
    <w:rsid w:val="00FF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550ED"/>
  <w15:chartTrackingRefBased/>
  <w15:docId w15:val="{BA02DF91-00AE-4F98-9026-AEA6F095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sdException w:name="Colorful Shading Accent 2" w:uiPriority="71"/>
    <w:lsdException w:name="Colorful List Accent 2"/>
    <w:lsdException w:name="Colorful Grid Accent 2"/>
    <w:lsdException w:name="Light Shading Accent 3" w:uiPriority="60"/>
    <w:lsdException w:name="Light List Accent 3"/>
    <w:lsdException w:name="Light Grid Accent 3" w:uiPriority="62"/>
    <w:lsdException w:name="Medium Shading 1 Accent 3" w:uiPriority="63"/>
    <w:lsdException w:name="Medium Shading 2 Accent 3"/>
    <w:lsdException w:name="Medium List 1 Accent 3"/>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lsdException w:name="Medium Shading 2 Accent 4"/>
    <w:lsdException w:name="Medium List 1 Accent 4"/>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uiPriority="66"/>
    <w:lsdException w:name="Medium Grid 1 Accent 5"/>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lsdException w:name="Light List Accent 6" w:uiPriority="6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40615"/>
    <w:pPr>
      <w:keepNext/>
      <w:keepLines/>
      <w:spacing w:before="240" w:after="0"/>
      <w:outlineLvl w:val="0"/>
    </w:pPr>
    <w:rPr>
      <w:rFonts w:asciiTheme="majorHAnsi" w:eastAsiaTheme="majorEastAsia" w:hAnsiTheme="majorHAnsi" w:cstheme="majorBidi"/>
      <w:color w:val="8F0000" w:themeColor="accent1" w:themeShade="BF"/>
      <w:sz w:val="32"/>
      <w:szCs w:val="32"/>
    </w:rPr>
  </w:style>
  <w:style w:type="paragraph" w:styleId="2">
    <w:name w:val="heading 2"/>
    <w:aliases w:val="H2"/>
    <w:basedOn w:val="a"/>
    <w:next w:val="a"/>
    <w:link w:val="20"/>
    <w:uiPriority w:val="9"/>
    <w:qFormat/>
    <w:rsid w:val="00B505BC"/>
    <w:pPr>
      <w:keepNext/>
      <w:keepLines/>
      <w:suppressAutoHyphens/>
      <w:spacing w:before="200" w:after="0" w:line="240" w:lineRule="auto"/>
      <w:outlineLvl w:val="1"/>
    </w:pPr>
    <w:rPr>
      <w:rFonts w:ascii="Cambria" w:eastAsia="Times New Roman" w:hAnsi="Cambria" w:cs="Times New Roman"/>
      <w:b/>
      <w:color w:val="4F81BD"/>
      <w:sz w:val="26"/>
      <w:szCs w:val="20"/>
      <w:lang w:eastAsia="ar-SA"/>
    </w:rPr>
  </w:style>
  <w:style w:type="paragraph" w:styleId="3">
    <w:name w:val="heading 3"/>
    <w:aliases w:val="H3"/>
    <w:basedOn w:val="a"/>
    <w:next w:val="a"/>
    <w:link w:val="30"/>
    <w:uiPriority w:val="9"/>
    <w:qFormat/>
    <w:rsid w:val="00B505BC"/>
    <w:pPr>
      <w:keepNext/>
      <w:keepLines/>
      <w:suppressAutoHyphens/>
      <w:spacing w:before="200" w:after="0" w:line="240" w:lineRule="auto"/>
      <w:outlineLvl w:val="2"/>
    </w:pPr>
    <w:rPr>
      <w:rFonts w:ascii="Cambria" w:eastAsia="Times New Roman" w:hAnsi="Cambria" w:cs="Times New Roman"/>
      <w:b/>
      <w:color w:val="4F81BD"/>
      <w:sz w:val="24"/>
      <w:szCs w:val="20"/>
      <w:lang w:eastAsia="ar-SA"/>
    </w:rPr>
  </w:style>
  <w:style w:type="paragraph" w:styleId="4">
    <w:name w:val="heading 4"/>
    <w:aliases w:val="H4"/>
    <w:basedOn w:val="a"/>
    <w:next w:val="a"/>
    <w:link w:val="40"/>
    <w:uiPriority w:val="99"/>
    <w:qFormat/>
    <w:rsid w:val="00B505BC"/>
    <w:pPr>
      <w:keepNext/>
      <w:tabs>
        <w:tab w:val="num" w:pos="864"/>
      </w:tabs>
      <w:spacing w:before="240" w:after="60" w:line="240" w:lineRule="auto"/>
      <w:ind w:left="864" w:hanging="864"/>
      <w:jc w:val="both"/>
      <w:outlineLvl w:val="3"/>
    </w:pPr>
    <w:rPr>
      <w:rFonts w:ascii="Arial" w:eastAsia="Times New Roman" w:hAnsi="Arial" w:cs="Times New Roman"/>
      <w:sz w:val="20"/>
      <w:szCs w:val="20"/>
      <w:lang w:eastAsia="ar-SA"/>
    </w:rPr>
  </w:style>
  <w:style w:type="paragraph" w:styleId="5">
    <w:name w:val="heading 5"/>
    <w:basedOn w:val="a"/>
    <w:next w:val="a"/>
    <w:link w:val="50"/>
    <w:uiPriority w:val="99"/>
    <w:qFormat/>
    <w:rsid w:val="00B505BC"/>
    <w:pPr>
      <w:tabs>
        <w:tab w:val="num" w:pos="1008"/>
      </w:tabs>
      <w:autoSpaceDE w:val="0"/>
      <w:autoSpaceDN w:val="0"/>
      <w:spacing w:before="240" w:after="60" w:line="240" w:lineRule="auto"/>
      <w:ind w:left="1008" w:hanging="1008"/>
      <w:jc w:val="both"/>
      <w:outlineLvl w:val="4"/>
    </w:pPr>
    <w:rPr>
      <w:rFonts w:ascii="Arial" w:eastAsia="Times New Roman" w:hAnsi="Arial" w:cs="Times New Roman"/>
      <w:sz w:val="20"/>
      <w:szCs w:val="20"/>
      <w:lang w:eastAsia="ar-SA"/>
    </w:rPr>
  </w:style>
  <w:style w:type="paragraph" w:styleId="6">
    <w:name w:val="heading 6"/>
    <w:basedOn w:val="a"/>
    <w:next w:val="a"/>
    <w:link w:val="60"/>
    <w:qFormat/>
    <w:rsid w:val="00B505BC"/>
    <w:pPr>
      <w:tabs>
        <w:tab w:val="num" w:pos="1152"/>
      </w:tabs>
      <w:spacing w:before="240" w:after="60" w:line="240" w:lineRule="auto"/>
      <w:ind w:left="1152" w:hanging="1152"/>
      <w:jc w:val="both"/>
      <w:outlineLvl w:val="5"/>
    </w:pPr>
    <w:rPr>
      <w:rFonts w:ascii="Times New Roman" w:eastAsia="Times New Roman" w:hAnsi="Times New Roman" w:cs="Times New Roman"/>
      <w:i/>
      <w:sz w:val="20"/>
      <w:szCs w:val="20"/>
      <w:lang w:eastAsia="ar-SA"/>
    </w:rPr>
  </w:style>
  <w:style w:type="paragraph" w:styleId="7">
    <w:name w:val="heading 7"/>
    <w:basedOn w:val="a"/>
    <w:next w:val="a"/>
    <w:link w:val="70"/>
    <w:qFormat/>
    <w:rsid w:val="00B26440"/>
    <w:pPr>
      <w:tabs>
        <w:tab w:val="num" w:pos="1296"/>
      </w:tabs>
      <w:spacing w:before="240" w:after="60" w:line="240" w:lineRule="auto"/>
      <w:ind w:left="1296" w:hanging="1296"/>
      <w:jc w:val="both"/>
      <w:outlineLvl w:val="6"/>
    </w:pPr>
    <w:rPr>
      <w:rFonts w:ascii="Arial" w:eastAsia="Times New Roman" w:hAnsi="Arial" w:cs="Times New Roman"/>
      <w:sz w:val="20"/>
      <w:szCs w:val="20"/>
      <w:lang w:eastAsia="ar-SA"/>
    </w:rPr>
  </w:style>
  <w:style w:type="paragraph" w:styleId="8">
    <w:name w:val="heading 8"/>
    <w:basedOn w:val="a"/>
    <w:next w:val="a"/>
    <w:link w:val="80"/>
    <w:uiPriority w:val="99"/>
    <w:qFormat/>
    <w:rsid w:val="00B505BC"/>
    <w:pPr>
      <w:keepNext/>
      <w:keepLines/>
      <w:suppressAutoHyphens/>
      <w:spacing w:before="200" w:after="0" w:line="240" w:lineRule="auto"/>
      <w:outlineLvl w:val="7"/>
    </w:pPr>
    <w:rPr>
      <w:rFonts w:ascii="Cambria" w:eastAsia="Times New Roman" w:hAnsi="Cambria" w:cs="Times New Roman"/>
      <w:color w:val="404040"/>
      <w:sz w:val="20"/>
      <w:szCs w:val="20"/>
      <w:lang w:eastAsia="ar-SA"/>
    </w:rPr>
  </w:style>
  <w:style w:type="paragraph" w:styleId="9">
    <w:name w:val="heading 9"/>
    <w:basedOn w:val="a"/>
    <w:next w:val="a"/>
    <w:link w:val="90"/>
    <w:uiPriority w:val="99"/>
    <w:qFormat/>
    <w:rsid w:val="00B505BC"/>
    <w:pPr>
      <w:keepNext/>
      <w:keepLines/>
      <w:suppressAutoHyphens/>
      <w:spacing w:before="200" w:after="0" w:line="240" w:lineRule="auto"/>
      <w:outlineLvl w:val="8"/>
    </w:pPr>
    <w:rPr>
      <w:rFonts w:ascii="Cambria" w:eastAsia="Times New Roman" w:hAnsi="Cambria" w:cs="Times New Roman"/>
      <w:i/>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A5DA3"/>
    <w:pPr>
      <w:tabs>
        <w:tab w:val="center" w:pos="4677"/>
        <w:tab w:val="right" w:pos="9355"/>
      </w:tabs>
      <w:spacing w:after="0" w:line="240" w:lineRule="auto"/>
    </w:pPr>
  </w:style>
  <w:style w:type="character" w:customStyle="1" w:styleId="a4">
    <w:name w:val="Верхний колонтитул Знак"/>
    <w:basedOn w:val="a0"/>
    <w:link w:val="a3"/>
    <w:rsid w:val="005A5DA3"/>
  </w:style>
  <w:style w:type="paragraph" w:styleId="a5">
    <w:name w:val="footer"/>
    <w:aliases w:val="FO"/>
    <w:basedOn w:val="a"/>
    <w:link w:val="a6"/>
    <w:uiPriority w:val="99"/>
    <w:unhideWhenUsed/>
    <w:rsid w:val="005A5DA3"/>
    <w:pPr>
      <w:tabs>
        <w:tab w:val="center" w:pos="4677"/>
        <w:tab w:val="right" w:pos="9355"/>
      </w:tabs>
      <w:spacing w:after="0" w:line="240" w:lineRule="auto"/>
    </w:pPr>
  </w:style>
  <w:style w:type="character" w:customStyle="1" w:styleId="a6">
    <w:name w:val="Нижний колонтитул Знак"/>
    <w:aliases w:val="FO Знак"/>
    <w:basedOn w:val="a0"/>
    <w:link w:val="a5"/>
    <w:uiPriority w:val="99"/>
    <w:rsid w:val="005A5DA3"/>
  </w:style>
  <w:style w:type="character" w:customStyle="1" w:styleId="70">
    <w:name w:val="Заголовок 7 Знак"/>
    <w:basedOn w:val="a0"/>
    <w:link w:val="7"/>
    <w:rsid w:val="00B26440"/>
    <w:rPr>
      <w:rFonts w:ascii="Arial" w:eastAsia="Times New Roman" w:hAnsi="Arial" w:cs="Times New Roman"/>
      <w:sz w:val="20"/>
      <w:szCs w:val="20"/>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40615"/>
    <w:rPr>
      <w:rFonts w:asciiTheme="majorHAnsi" w:eastAsiaTheme="majorEastAsia" w:hAnsiTheme="majorHAnsi" w:cstheme="majorBidi"/>
      <w:color w:val="8F0000" w:themeColor="accent1" w:themeShade="BF"/>
      <w:sz w:val="32"/>
      <w:szCs w:val="32"/>
    </w:rPr>
  </w:style>
  <w:style w:type="paragraph" w:customStyle="1" w:styleId="11">
    <w:name w:val="Заголовок 11"/>
    <w:basedOn w:val="a"/>
    <w:next w:val="a"/>
    <w:uiPriority w:val="9"/>
    <w:qFormat/>
    <w:rsid w:val="006371B8"/>
    <w:pPr>
      <w:keepNext/>
      <w:keepLines/>
      <w:spacing w:before="240" w:after="0"/>
      <w:outlineLvl w:val="0"/>
    </w:pPr>
    <w:rPr>
      <w:rFonts w:ascii="Times New Roman" w:eastAsia="MS Gothic" w:hAnsi="Times New Roman" w:cs="Times New Roman"/>
      <w:sz w:val="28"/>
      <w:szCs w:val="32"/>
    </w:rPr>
  </w:style>
  <w:style w:type="paragraph" w:styleId="a7">
    <w:name w:val="Body Text"/>
    <w:aliases w:val="body text Знак Знак,Знак Знак,Знак Знак3,Знак1,Знак1 Знак1,Основной текст Знак Знак,Основной текст Знак Знак Знак Знак Знак,Основной текст Знак Знак Знак Знак1 Знак"/>
    <w:basedOn w:val="a"/>
    <w:link w:val="a8"/>
    <w:uiPriority w:val="1"/>
    <w:qFormat/>
    <w:rsid w:val="00721F1F"/>
    <w:pPr>
      <w:suppressAutoHyphens/>
      <w:spacing w:after="120" w:line="240" w:lineRule="auto"/>
    </w:pPr>
    <w:rPr>
      <w:rFonts w:ascii="Times New Roman" w:eastAsia="Times New Roman" w:hAnsi="Times New Roman" w:cs="Times New Roman"/>
      <w:sz w:val="24"/>
      <w:szCs w:val="20"/>
      <w:lang w:eastAsia="ar-SA"/>
    </w:rPr>
  </w:style>
  <w:style w:type="character" w:customStyle="1" w:styleId="a8">
    <w:name w:val="Основной текст Знак"/>
    <w:aliases w:val="body text Знак Знак Знак1,Знак Знак Знак1,Знак Знак3 Знак1,Знак1 Знак2,Знак1 Знак1 Знак1,Основной текст Знак Знак Знак1,Основной текст Знак Знак Знак Знак Знак Знак1,Основной текст Знак Знак Знак Знак1 Знак Знак1"/>
    <w:basedOn w:val="a0"/>
    <w:link w:val="a7"/>
    <w:uiPriority w:val="1"/>
    <w:rsid w:val="00721F1F"/>
    <w:rPr>
      <w:rFonts w:ascii="Times New Roman" w:eastAsia="Times New Roman" w:hAnsi="Times New Roman" w:cs="Times New Roman"/>
      <w:sz w:val="24"/>
      <w:szCs w:val="20"/>
      <w:lang w:eastAsia="ar-SA"/>
    </w:rPr>
  </w:style>
  <w:style w:type="character" w:customStyle="1" w:styleId="a9">
    <w:name w:val="Колонтитул_"/>
    <w:link w:val="aa"/>
    <w:locked/>
    <w:rsid w:val="00721F1F"/>
    <w:rPr>
      <w:shd w:val="clear" w:color="auto" w:fill="FFFFFF"/>
    </w:rPr>
  </w:style>
  <w:style w:type="paragraph" w:customStyle="1" w:styleId="aa">
    <w:name w:val="Колонтитул"/>
    <w:basedOn w:val="a"/>
    <w:link w:val="a9"/>
    <w:rsid w:val="00721F1F"/>
    <w:pPr>
      <w:widowControl w:val="0"/>
      <w:shd w:val="clear" w:color="auto" w:fill="FFFFFF"/>
      <w:spacing w:after="0" w:line="240" w:lineRule="atLeast"/>
    </w:pPr>
  </w:style>
  <w:style w:type="character" w:customStyle="1" w:styleId="14pt">
    <w:name w:val="Колонтитул + 14 pt"/>
    <w:aliases w:val="Полужирный3"/>
    <w:rsid w:val="00721F1F"/>
    <w:rPr>
      <w:rFonts w:ascii="Times New Roman" w:hAnsi="Times New Roman"/>
      <w:b/>
      <w:color w:val="000000"/>
      <w:spacing w:val="0"/>
      <w:w w:val="100"/>
      <w:position w:val="0"/>
      <w:sz w:val="28"/>
      <w:shd w:val="clear" w:color="auto" w:fill="FFFFFF"/>
      <w:lang w:val="ru-RU" w:eastAsia="ru-RU"/>
    </w:rPr>
  </w:style>
  <w:style w:type="character" w:customStyle="1" w:styleId="14pt1">
    <w:name w:val="Колонтитул + 14 pt1"/>
    <w:rsid w:val="00721F1F"/>
    <w:rPr>
      <w:rFonts w:ascii="Times New Roman" w:hAnsi="Times New Roman"/>
      <w:color w:val="000000"/>
      <w:spacing w:val="0"/>
      <w:w w:val="100"/>
      <w:position w:val="0"/>
      <w:sz w:val="28"/>
      <w:shd w:val="clear" w:color="auto" w:fill="FFFFFF"/>
      <w:lang w:val="ru-RU" w:eastAsia="ru-RU"/>
    </w:rPr>
  </w:style>
  <w:style w:type="paragraph" w:styleId="ab">
    <w:name w:val="TOC Heading"/>
    <w:basedOn w:val="1"/>
    <w:next w:val="a"/>
    <w:uiPriority w:val="39"/>
    <w:unhideWhenUsed/>
    <w:qFormat/>
    <w:rsid w:val="00713C6D"/>
    <w:pPr>
      <w:outlineLvl w:val="9"/>
    </w:pPr>
    <w:rPr>
      <w:lang w:eastAsia="ru-RU"/>
    </w:rPr>
  </w:style>
  <w:style w:type="paragraph" w:styleId="12">
    <w:name w:val="toc 1"/>
    <w:basedOn w:val="a"/>
    <w:next w:val="a"/>
    <w:autoRedefine/>
    <w:uiPriority w:val="39"/>
    <w:unhideWhenUsed/>
    <w:rsid w:val="00713C6D"/>
    <w:pPr>
      <w:spacing w:after="100"/>
    </w:pPr>
  </w:style>
  <w:style w:type="character" w:styleId="ac">
    <w:name w:val="Hyperlink"/>
    <w:basedOn w:val="a0"/>
    <w:uiPriority w:val="99"/>
    <w:unhideWhenUsed/>
    <w:rsid w:val="00713C6D"/>
    <w:rPr>
      <w:color w:val="C00000" w:themeColor="hyperlink"/>
      <w:u w:val="single"/>
    </w:rPr>
  </w:style>
  <w:style w:type="character" w:customStyle="1" w:styleId="20">
    <w:name w:val="Заголовок 2 Знак"/>
    <w:aliases w:val="H2 Знак"/>
    <w:basedOn w:val="a0"/>
    <w:link w:val="2"/>
    <w:uiPriority w:val="9"/>
    <w:rsid w:val="00B505BC"/>
    <w:rPr>
      <w:rFonts w:ascii="Cambria" w:eastAsia="Times New Roman" w:hAnsi="Cambria" w:cs="Times New Roman"/>
      <w:b/>
      <w:color w:val="4F81BD"/>
      <w:sz w:val="26"/>
      <w:szCs w:val="20"/>
      <w:lang w:eastAsia="ar-SA"/>
    </w:rPr>
  </w:style>
  <w:style w:type="character" w:customStyle="1" w:styleId="30">
    <w:name w:val="Заголовок 3 Знак"/>
    <w:aliases w:val="H3 Знак"/>
    <w:basedOn w:val="a0"/>
    <w:link w:val="3"/>
    <w:uiPriority w:val="9"/>
    <w:rsid w:val="00B505BC"/>
    <w:rPr>
      <w:rFonts w:ascii="Cambria" w:eastAsia="Times New Roman" w:hAnsi="Cambria" w:cs="Times New Roman"/>
      <w:b/>
      <w:color w:val="4F81BD"/>
      <w:sz w:val="24"/>
      <w:szCs w:val="20"/>
      <w:lang w:eastAsia="ar-SA"/>
    </w:rPr>
  </w:style>
  <w:style w:type="character" w:customStyle="1" w:styleId="40">
    <w:name w:val="Заголовок 4 Знак"/>
    <w:aliases w:val="H4 Знак"/>
    <w:basedOn w:val="a0"/>
    <w:link w:val="4"/>
    <w:uiPriority w:val="99"/>
    <w:rsid w:val="00B505BC"/>
    <w:rPr>
      <w:rFonts w:ascii="Arial" w:eastAsia="Times New Roman" w:hAnsi="Arial" w:cs="Times New Roman"/>
      <w:sz w:val="20"/>
      <w:szCs w:val="20"/>
      <w:lang w:eastAsia="ar-SA"/>
    </w:rPr>
  </w:style>
  <w:style w:type="character" w:customStyle="1" w:styleId="50">
    <w:name w:val="Заголовок 5 Знак"/>
    <w:basedOn w:val="a0"/>
    <w:link w:val="5"/>
    <w:uiPriority w:val="99"/>
    <w:rsid w:val="00B505BC"/>
    <w:rPr>
      <w:rFonts w:ascii="Arial" w:eastAsia="Times New Roman" w:hAnsi="Arial" w:cs="Times New Roman"/>
      <w:sz w:val="20"/>
      <w:szCs w:val="20"/>
      <w:lang w:eastAsia="ar-SA"/>
    </w:rPr>
  </w:style>
  <w:style w:type="character" w:customStyle="1" w:styleId="60">
    <w:name w:val="Заголовок 6 Знак"/>
    <w:basedOn w:val="a0"/>
    <w:link w:val="6"/>
    <w:rsid w:val="00B505BC"/>
    <w:rPr>
      <w:rFonts w:ascii="Times New Roman" w:eastAsia="Times New Roman" w:hAnsi="Times New Roman" w:cs="Times New Roman"/>
      <w:i/>
      <w:sz w:val="20"/>
      <w:szCs w:val="20"/>
      <w:lang w:eastAsia="ar-SA"/>
    </w:rPr>
  </w:style>
  <w:style w:type="character" w:customStyle="1" w:styleId="80">
    <w:name w:val="Заголовок 8 Знак"/>
    <w:basedOn w:val="a0"/>
    <w:link w:val="8"/>
    <w:uiPriority w:val="99"/>
    <w:rsid w:val="00B505BC"/>
    <w:rPr>
      <w:rFonts w:ascii="Cambria" w:eastAsia="Times New Roman" w:hAnsi="Cambria" w:cs="Times New Roman"/>
      <w:color w:val="404040"/>
      <w:sz w:val="20"/>
      <w:szCs w:val="20"/>
      <w:lang w:eastAsia="ar-SA"/>
    </w:rPr>
  </w:style>
  <w:style w:type="character" w:customStyle="1" w:styleId="90">
    <w:name w:val="Заголовок 9 Знак"/>
    <w:basedOn w:val="a0"/>
    <w:link w:val="9"/>
    <w:uiPriority w:val="99"/>
    <w:rsid w:val="00B505BC"/>
    <w:rPr>
      <w:rFonts w:ascii="Cambria" w:eastAsia="Times New Roman" w:hAnsi="Cambria" w:cs="Times New Roman"/>
      <w:i/>
      <w:color w:val="404040"/>
      <w:sz w:val="20"/>
      <w:szCs w:val="20"/>
      <w:lang w:eastAsia="ar-SA"/>
    </w:rPr>
  </w:style>
  <w:style w:type="character" w:customStyle="1" w:styleId="WW8Num3z0">
    <w:name w:val="WW8Num3z0"/>
    <w:uiPriority w:val="99"/>
    <w:rsid w:val="00B505BC"/>
    <w:rPr>
      <w:u w:val="none"/>
    </w:rPr>
  </w:style>
  <w:style w:type="character" w:customStyle="1" w:styleId="WW8Num4z0">
    <w:name w:val="WW8Num4z0"/>
    <w:uiPriority w:val="99"/>
    <w:rsid w:val="00B505BC"/>
  </w:style>
  <w:style w:type="character" w:customStyle="1" w:styleId="WW8Num4z1">
    <w:name w:val="WW8Num4z1"/>
    <w:uiPriority w:val="99"/>
    <w:rsid w:val="00B505BC"/>
    <w:rPr>
      <w:sz w:val="24"/>
    </w:rPr>
  </w:style>
  <w:style w:type="character" w:customStyle="1" w:styleId="13">
    <w:name w:val="Основной шрифт абзаца1"/>
    <w:uiPriority w:val="99"/>
    <w:rsid w:val="00B505BC"/>
  </w:style>
  <w:style w:type="character" w:styleId="ad">
    <w:name w:val="page number"/>
    <w:uiPriority w:val="99"/>
    <w:rsid w:val="00B505BC"/>
    <w:rPr>
      <w:rFonts w:cs="Times New Roman"/>
    </w:rPr>
  </w:style>
  <w:style w:type="character" w:customStyle="1" w:styleId="ae">
    <w:name w:val="Маркеры списка"/>
    <w:uiPriority w:val="99"/>
    <w:rsid w:val="00B505BC"/>
    <w:rPr>
      <w:rFonts w:ascii="OpenSymbol" w:hAnsi="OpenSymbol"/>
    </w:rPr>
  </w:style>
  <w:style w:type="paragraph" w:styleId="af">
    <w:name w:val="Title"/>
    <w:aliases w:val="Çàãîëîâîê,Caaieiaie,Caaieiaie Знак Знак Знак,Caaieiaie Знак Знак Знак Знак Знак,Çàãîëîâîê1,Caaieiaie1,Caaieiaie Знак Знак Знак1"/>
    <w:basedOn w:val="a"/>
    <w:link w:val="af0"/>
    <w:qFormat/>
    <w:rsid w:val="00B505BC"/>
    <w:pPr>
      <w:spacing w:after="0" w:line="240" w:lineRule="auto"/>
      <w:jc w:val="center"/>
    </w:pPr>
    <w:rPr>
      <w:rFonts w:ascii="Times New Roman" w:eastAsia="Times New Roman" w:hAnsi="Times New Roman" w:cs="Times New Roman"/>
      <w:sz w:val="24"/>
      <w:szCs w:val="20"/>
      <w:lang w:eastAsia="ar-SA"/>
    </w:rPr>
  </w:style>
  <w:style w:type="character" w:customStyle="1" w:styleId="af0">
    <w:name w:val="Заголовок Знак"/>
    <w:aliases w:val="Çàãîëîâîê Знак,Caaieiaie Знак,Caaieiaie Знак Знак Знак Знак,Caaieiaie Знак Знак Знак Знак Знак Знак,Çàãîëîâîê1 Знак,Caaieiaie1 Знак,Caaieiaie Знак Знак Знак1 Знак"/>
    <w:basedOn w:val="a0"/>
    <w:link w:val="af"/>
    <w:rsid w:val="00B505BC"/>
    <w:rPr>
      <w:rFonts w:ascii="Times New Roman" w:eastAsia="Times New Roman" w:hAnsi="Times New Roman" w:cs="Times New Roman"/>
      <w:sz w:val="24"/>
      <w:szCs w:val="20"/>
      <w:lang w:eastAsia="ar-SA"/>
    </w:rPr>
  </w:style>
  <w:style w:type="paragraph" w:customStyle="1" w:styleId="91">
    <w:name w:val="Основной текст9"/>
    <w:basedOn w:val="a"/>
    <w:uiPriority w:val="99"/>
    <w:rsid w:val="00B505BC"/>
    <w:pPr>
      <w:shd w:val="clear" w:color="auto" w:fill="FFFFFF"/>
      <w:spacing w:before="600" w:after="480" w:line="269" w:lineRule="exact"/>
    </w:pPr>
    <w:rPr>
      <w:rFonts w:ascii="Times New Roman" w:eastAsia="Times New Roman" w:hAnsi="Times New Roman" w:cs="Times New Roman"/>
      <w:color w:val="000000"/>
      <w:lang w:eastAsia="ru-RU"/>
    </w:rPr>
  </w:style>
  <w:style w:type="paragraph" w:styleId="af1">
    <w:name w:val="List"/>
    <w:basedOn w:val="a7"/>
    <w:uiPriority w:val="99"/>
    <w:rsid w:val="00B505BC"/>
  </w:style>
  <w:style w:type="paragraph" w:customStyle="1" w:styleId="14">
    <w:name w:val="Название1"/>
    <w:basedOn w:val="a"/>
    <w:uiPriority w:val="99"/>
    <w:rsid w:val="00B505B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B505B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B505BC"/>
    <w:pPr>
      <w:suppressAutoHyphens/>
      <w:spacing w:after="0" w:line="240" w:lineRule="auto"/>
      <w:ind w:firstLine="720"/>
      <w:jc w:val="both"/>
    </w:pPr>
    <w:rPr>
      <w:rFonts w:ascii="Times New Roman" w:eastAsia="Times New Roman" w:hAnsi="Times New Roman" w:cs="Times New Roman"/>
      <w:sz w:val="28"/>
      <w:szCs w:val="28"/>
      <w:lang w:eastAsia="ar-SA"/>
    </w:rPr>
  </w:style>
  <w:style w:type="paragraph" w:customStyle="1" w:styleId="af2">
    <w:name w:val="Содержимое таблицы"/>
    <w:basedOn w:val="a"/>
    <w:uiPriority w:val="99"/>
    <w:rsid w:val="00B505B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3">
    <w:name w:val="Заголовок таблицы"/>
    <w:basedOn w:val="af2"/>
    <w:uiPriority w:val="99"/>
    <w:rsid w:val="00B505BC"/>
    <w:pPr>
      <w:jc w:val="center"/>
    </w:pPr>
    <w:rPr>
      <w:b/>
      <w:bCs/>
    </w:rPr>
  </w:style>
  <w:style w:type="paragraph" w:customStyle="1" w:styleId="af4">
    <w:name w:val="Содержимое врезки"/>
    <w:basedOn w:val="a7"/>
    <w:uiPriority w:val="99"/>
    <w:rsid w:val="00B505BC"/>
  </w:style>
  <w:style w:type="paragraph" w:styleId="af5">
    <w:name w:val="Balloon Text"/>
    <w:basedOn w:val="a"/>
    <w:link w:val="af6"/>
    <w:rsid w:val="00B505BC"/>
    <w:pPr>
      <w:suppressAutoHyphens/>
      <w:spacing w:after="0" w:line="240" w:lineRule="auto"/>
    </w:pPr>
    <w:rPr>
      <w:rFonts w:ascii="Tahoma" w:eastAsia="Times New Roman" w:hAnsi="Tahoma" w:cs="Times New Roman"/>
      <w:sz w:val="16"/>
      <w:szCs w:val="20"/>
      <w:lang w:eastAsia="ar-SA"/>
    </w:rPr>
  </w:style>
  <w:style w:type="character" w:customStyle="1" w:styleId="af6">
    <w:name w:val="Текст выноски Знак"/>
    <w:basedOn w:val="a0"/>
    <w:link w:val="af5"/>
    <w:rsid w:val="00B505BC"/>
    <w:rPr>
      <w:rFonts w:ascii="Tahoma" w:eastAsia="Times New Roman" w:hAnsi="Tahoma" w:cs="Times New Roman"/>
      <w:sz w:val="16"/>
      <w:szCs w:val="20"/>
      <w:lang w:eastAsia="ar-SA"/>
    </w:rPr>
  </w:style>
  <w:style w:type="paragraph" w:styleId="31">
    <w:name w:val="Body Text Indent 3"/>
    <w:basedOn w:val="a"/>
    <w:link w:val="32"/>
    <w:uiPriority w:val="99"/>
    <w:rsid w:val="00B505BC"/>
    <w:pPr>
      <w:suppressAutoHyphens/>
      <w:spacing w:after="120" w:line="240" w:lineRule="auto"/>
      <w:ind w:left="283"/>
    </w:pPr>
    <w:rPr>
      <w:rFonts w:ascii="Times New Roman" w:eastAsia="Times New Roman" w:hAnsi="Times New Roman" w:cs="Times New Roman"/>
      <w:sz w:val="16"/>
      <w:szCs w:val="20"/>
      <w:lang w:eastAsia="ar-SA"/>
    </w:rPr>
  </w:style>
  <w:style w:type="character" w:customStyle="1" w:styleId="32">
    <w:name w:val="Основной текст с отступом 3 Знак"/>
    <w:basedOn w:val="a0"/>
    <w:link w:val="31"/>
    <w:uiPriority w:val="99"/>
    <w:rsid w:val="00B505BC"/>
    <w:rPr>
      <w:rFonts w:ascii="Times New Roman" w:eastAsia="Times New Roman" w:hAnsi="Times New Roman" w:cs="Times New Roman"/>
      <w:sz w:val="16"/>
      <w:szCs w:val="20"/>
      <w:lang w:eastAsia="ar-SA"/>
    </w:rPr>
  </w:style>
  <w:style w:type="paragraph" w:styleId="af7">
    <w:name w:val="No Spacing"/>
    <w:link w:val="af8"/>
    <w:uiPriority w:val="1"/>
    <w:qFormat/>
    <w:rsid w:val="00B505BC"/>
    <w:pPr>
      <w:spacing w:after="0" w:line="240" w:lineRule="auto"/>
    </w:pPr>
    <w:rPr>
      <w:rFonts w:ascii="Calibri" w:eastAsia="Times New Roman" w:hAnsi="Calibri" w:cs="Times New Roman"/>
      <w:szCs w:val="20"/>
      <w:lang w:eastAsia="ru-RU"/>
    </w:rPr>
  </w:style>
  <w:style w:type="character" w:customStyle="1" w:styleId="af8">
    <w:name w:val="Без интервала Знак"/>
    <w:link w:val="af7"/>
    <w:uiPriority w:val="1"/>
    <w:locked/>
    <w:rsid w:val="00B505BC"/>
    <w:rPr>
      <w:rFonts w:ascii="Calibri" w:eastAsia="Times New Roman" w:hAnsi="Calibri" w:cs="Times New Roman"/>
      <w:szCs w:val="20"/>
      <w:lang w:eastAsia="ru-RU"/>
    </w:rPr>
  </w:style>
  <w:style w:type="paragraph" w:styleId="af9">
    <w:name w:val="footnote text"/>
    <w:aliases w:val="Знак11,Знак12,Знак13,Знак15,Знак2,Знак21,Знак6 Знак,Знак7,Знак7 Знак Знак,Знак7 Знак1,Текст сноски Знак Знак,Текст сноски Знак Знак Знак, Знак1, Знак15, Знак7, Знак7 Знак Знак, Знак7 Знак1, Знак6 Знак"/>
    <w:basedOn w:val="a"/>
    <w:link w:val="afa"/>
    <w:uiPriority w:val="99"/>
    <w:rsid w:val="00B505BC"/>
    <w:pPr>
      <w:suppressAutoHyphens/>
      <w:spacing w:after="0" w:line="240" w:lineRule="auto"/>
    </w:pPr>
    <w:rPr>
      <w:rFonts w:ascii="Times New Roman" w:eastAsia="Times New Roman" w:hAnsi="Times New Roman" w:cs="Times New Roman"/>
      <w:sz w:val="20"/>
      <w:szCs w:val="20"/>
      <w:lang w:eastAsia="ar-SA"/>
    </w:rPr>
  </w:style>
  <w:style w:type="character" w:customStyle="1" w:styleId="afa">
    <w:name w:val="Текст сноски Знак"/>
    <w:aliases w:val="Знак11 Знак,Знак12 Знак,Знак13 Знак,Знак15 Знак,Знак2 Знак,Знак21 Знак,Знак6 Знак Знак,Знак7 Знак,Знак7 Знак Знак Знак,Знак7 Знак1 Знак,Текст сноски Знак Знак Знак1,Текст сноски Знак Знак Знак Знак, Знак1 Знак, Знак15 Знак, Знак7 Знак"/>
    <w:basedOn w:val="a0"/>
    <w:link w:val="af9"/>
    <w:uiPriority w:val="99"/>
    <w:rsid w:val="00B505BC"/>
    <w:rPr>
      <w:rFonts w:ascii="Times New Roman" w:eastAsia="Times New Roman" w:hAnsi="Times New Roman" w:cs="Times New Roman"/>
      <w:sz w:val="20"/>
      <w:szCs w:val="20"/>
      <w:lang w:eastAsia="ar-SA"/>
    </w:rPr>
  </w:style>
  <w:style w:type="character" w:styleId="afb">
    <w:name w:val="footnote reference"/>
    <w:uiPriority w:val="99"/>
    <w:rsid w:val="00B505BC"/>
    <w:rPr>
      <w:rFonts w:cs="Times New Roman"/>
      <w:vertAlign w:val="superscript"/>
    </w:rPr>
  </w:style>
  <w:style w:type="paragraph" w:styleId="afc">
    <w:name w:val="List Paragraph"/>
    <w:basedOn w:val="a"/>
    <w:link w:val="afd"/>
    <w:uiPriority w:val="34"/>
    <w:qFormat/>
    <w:rsid w:val="00B505BC"/>
    <w:pPr>
      <w:suppressAutoHyphens/>
      <w:spacing w:after="0" w:line="240" w:lineRule="auto"/>
      <w:ind w:left="720"/>
    </w:pPr>
    <w:rPr>
      <w:rFonts w:ascii="Times New Roman" w:eastAsia="Times New Roman" w:hAnsi="Times New Roman" w:cs="Times New Roman"/>
      <w:sz w:val="24"/>
      <w:szCs w:val="20"/>
      <w:lang w:eastAsia="ar-SA"/>
    </w:rPr>
  </w:style>
  <w:style w:type="character" w:customStyle="1" w:styleId="afd">
    <w:name w:val="Абзац списка Знак"/>
    <w:link w:val="afc"/>
    <w:uiPriority w:val="34"/>
    <w:locked/>
    <w:rsid w:val="00B505BC"/>
    <w:rPr>
      <w:rFonts w:ascii="Times New Roman" w:eastAsia="Times New Roman" w:hAnsi="Times New Roman" w:cs="Times New Roman"/>
      <w:sz w:val="24"/>
      <w:szCs w:val="20"/>
      <w:lang w:eastAsia="ar-SA"/>
    </w:rPr>
  </w:style>
  <w:style w:type="table" w:styleId="afe">
    <w:name w:val="Table Grid"/>
    <w:basedOn w:val="a1"/>
    <w:uiPriority w:val="59"/>
    <w:rsid w:val="00B505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aliases w:val="Обычный (Web),Знак Знак7,Знак Знак8,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Знак Знак4"/>
    <w:basedOn w:val="a"/>
    <w:link w:val="aff0"/>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endnote text"/>
    <w:basedOn w:val="a"/>
    <w:link w:val="aff2"/>
    <w:uiPriority w:val="99"/>
    <w:semiHidden/>
    <w:rsid w:val="00B505BC"/>
    <w:pPr>
      <w:suppressAutoHyphens/>
      <w:spacing w:after="0" w:line="240" w:lineRule="auto"/>
    </w:pPr>
    <w:rPr>
      <w:rFonts w:ascii="Times New Roman" w:eastAsia="Times New Roman" w:hAnsi="Times New Roman" w:cs="Times New Roman"/>
      <w:sz w:val="20"/>
      <w:szCs w:val="20"/>
      <w:lang w:eastAsia="ar-SA"/>
    </w:rPr>
  </w:style>
  <w:style w:type="character" w:customStyle="1" w:styleId="aff2">
    <w:name w:val="Текст концевой сноски Знак"/>
    <w:basedOn w:val="a0"/>
    <w:link w:val="aff1"/>
    <w:uiPriority w:val="99"/>
    <w:semiHidden/>
    <w:rsid w:val="00B505BC"/>
    <w:rPr>
      <w:rFonts w:ascii="Times New Roman" w:eastAsia="Times New Roman" w:hAnsi="Times New Roman" w:cs="Times New Roman"/>
      <w:sz w:val="20"/>
      <w:szCs w:val="20"/>
      <w:lang w:eastAsia="ar-SA"/>
    </w:rPr>
  </w:style>
  <w:style w:type="paragraph" w:customStyle="1" w:styleId="16">
    <w:name w:val="Обычный1"/>
    <w:uiPriority w:val="99"/>
    <w:rsid w:val="00B505BC"/>
    <w:pPr>
      <w:spacing w:after="0" w:line="240" w:lineRule="auto"/>
    </w:pPr>
    <w:rPr>
      <w:rFonts w:ascii="Times New Roman" w:eastAsia="Times New Roman" w:hAnsi="Times New Roman" w:cs="Times New Roman"/>
      <w:sz w:val="24"/>
      <w:szCs w:val="24"/>
      <w:lang w:eastAsia="ru-RU"/>
    </w:rPr>
  </w:style>
  <w:style w:type="paragraph" w:customStyle="1" w:styleId="17">
    <w:name w:val="Обыч 1"/>
    <w:basedOn w:val="a"/>
    <w:uiPriority w:val="99"/>
    <w:rsid w:val="00B505BC"/>
    <w:pPr>
      <w:spacing w:after="0" w:line="226" w:lineRule="exact"/>
      <w:ind w:firstLine="340"/>
      <w:jc w:val="both"/>
    </w:pPr>
    <w:rPr>
      <w:rFonts w:ascii="Times New Roman" w:eastAsia="Times New Roman" w:hAnsi="Times New Roman" w:cs="Times New Roman"/>
      <w:sz w:val="21"/>
      <w:szCs w:val="21"/>
      <w:lang w:eastAsia="ru-RU"/>
    </w:rPr>
  </w:style>
  <w:style w:type="character" w:styleId="aff3">
    <w:name w:val="Strong"/>
    <w:qFormat/>
    <w:rsid w:val="00B505BC"/>
    <w:rPr>
      <w:rFonts w:cs="Times New Roman"/>
      <w:b/>
    </w:rPr>
  </w:style>
  <w:style w:type="table" w:styleId="18">
    <w:name w:val="Table Subtle 1"/>
    <w:basedOn w:val="a1"/>
    <w:uiPriority w:val="99"/>
    <w:rsid w:val="00B505BC"/>
    <w:pPr>
      <w:suppressAutoHyphens/>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4">
    <w:name w:val="Revision"/>
    <w:hidden/>
    <w:uiPriority w:val="99"/>
    <w:semiHidden/>
    <w:rsid w:val="00B505BC"/>
    <w:pPr>
      <w:spacing w:after="0" w:line="240" w:lineRule="auto"/>
    </w:pPr>
    <w:rPr>
      <w:rFonts w:ascii="Times New Roman" w:eastAsia="Times New Roman" w:hAnsi="Times New Roman" w:cs="Times New Roman"/>
      <w:sz w:val="24"/>
      <w:szCs w:val="24"/>
      <w:lang w:eastAsia="ar-SA"/>
    </w:rPr>
  </w:style>
  <w:style w:type="table" w:styleId="aff5">
    <w:name w:val="Table Elegant"/>
    <w:basedOn w:val="a1"/>
    <w:uiPriority w:val="99"/>
    <w:rsid w:val="00B505BC"/>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aff6">
    <w:name w:val="FollowedHyperlink"/>
    <w:uiPriority w:val="99"/>
    <w:rsid w:val="00B505BC"/>
    <w:rPr>
      <w:rFonts w:cs="Times New Roman"/>
      <w:color w:val="800080"/>
      <w:u w:val="single"/>
    </w:rPr>
  </w:style>
  <w:style w:type="paragraph" w:customStyle="1" w:styleId="msotitle5">
    <w:name w:val="msotitle5"/>
    <w:uiPriority w:val="99"/>
    <w:rsid w:val="00B505BC"/>
    <w:pPr>
      <w:spacing w:after="0" w:line="240" w:lineRule="auto"/>
    </w:pPr>
    <w:rPr>
      <w:rFonts w:ascii="Franklin Gothic Heavy" w:eastAsia="Times New Roman" w:hAnsi="Franklin Gothic Heavy" w:cs="Franklin Gothic Heavy"/>
      <w:color w:val="000000"/>
      <w:kern w:val="28"/>
      <w:sz w:val="24"/>
      <w:szCs w:val="24"/>
      <w:lang w:eastAsia="ru-RU"/>
    </w:rPr>
  </w:style>
  <w:style w:type="paragraph" w:customStyle="1" w:styleId="Style3">
    <w:name w:val="Style3"/>
    <w:basedOn w:val="a"/>
    <w:uiPriority w:val="99"/>
    <w:rsid w:val="00B505BC"/>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B505BC"/>
    <w:rPr>
      <w:rFonts w:ascii="Times New Roman" w:hAnsi="Times New Roman"/>
      <w:sz w:val="22"/>
    </w:rPr>
  </w:style>
  <w:style w:type="paragraph" w:customStyle="1" w:styleId="Style4">
    <w:name w:val="Style4"/>
    <w:basedOn w:val="a"/>
    <w:uiPriority w:val="99"/>
    <w:rsid w:val="00B505BC"/>
    <w:pPr>
      <w:widowControl w:val="0"/>
      <w:autoSpaceDE w:val="0"/>
      <w:autoSpaceDN w:val="0"/>
      <w:adjustRightInd w:val="0"/>
      <w:spacing w:after="0" w:line="219"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B505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B505BC"/>
    <w:rPr>
      <w:rFonts w:ascii="Times New Roman" w:hAnsi="Times New Roman"/>
      <w:b/>
      <w:sz w:val="18"/>
    </w:rPr>
  </w:style>
  <w:style w:type="character" w:customStyle="1" w:styleId="apple-converted-space">
    <w:name w:val="apple-converted-space"/>
    <w:uiPriority w:val="99"/>
    <w:rsid w:val="00B505BC"/>
  </w:style>
  <w:style w:type="table" w:styleId="-3">
    <w:name w:val="Light List Accent 3"/>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5">
    <w:name w:val="Medium Shading 1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2">
    <w:name w:val="Light Shading Accent 2"/>
    <w:basedOn w:val="a1"/>
    <w:uiPriority w:val="99"/>
    <w:rsid w:val="00B505BC"/>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2-6">
    <w:name w:val="Medium Shading 2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4">
    <w:name w:val="Light Shading Accent 4"/>
    <w:basedOn w:val="a1"/>
    <w:uiPriority w:val="99"/>
    <w:rsid w:val="00B505BC"/>
    <w:pPr>
      <w:spacing w:after="0" w:line="240" w:lineRule="auto"/>
    </w:pPr>
    <w:rPr>
      <w:rFonts w:ascii="Calibri" w:eastAsia="Times New Roman" w:hAnsi="Calibri" w:cs="Calibri"/>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5">
    <w:name w:val="Medium Shading 2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11pt">
    <w:name w:val="Основной текст + 11 pt"/>
    <w:aliases w:val="Полужирный"/>
    <w:uiPriority w:val="99"/>
    <w:rsid w:val="00B505BC"/>
    <w:rPr>
      <w:rFonts w:ascii="Times New Roman" w:hAnsi="Times New Roman"/>
      <w:b/>
      <w:color w:val="000000"/>
      <w:spacing w:val="0"/>
      <w:w w:val="100"/>
      <w:position w:val="0"/>
      <w:sz w:val="22"/>
      <w:u w:val="none"/>
      <w:shd w:val="clear" w:color="auto" w:fill="FFFFFF"/>
      <w:lang w:val="ru-RU"/>
    </w:rPr>
  </w:style>
  <w:style w:type="character" w:customStyle="1" w:styleId="11pt1">
    <w:name w:val="Основной текст + 11 pt1"/>
    <w:aliases w:val="Полужирный2,Малые прописные"/>
    <w:uiPriority w:val="99"/>
    <w:rsid w:val="00B505BC"/>
    <w:rPr>
      <w:rFonts w:ascii="Times New Roman" w:hAnsi="Times New Roman"/>
      <w:b/>
      <w:smallCaps/>
      <w:color w:val="000000"/>
      <w:spacing w:val="0"/>
      <w:w w:val="100"/>
      <w:position w:val="0"/>
      <w:sz w:val="22"/>
      <w:u w:val="none"/>
      <w:shd w:val="clear" w:color="auto" w:fill="FFFFFF"/>
      <w:lang w:val="ru-RU"/>
    </w:rPr>
  </w:style>
  <w:style w:type="character" w:customStyle="1" w:styleId="155pt">
    <w:name w:val="Основной текст + 15.5 pt"/>
    <w:aliases w:val="Полужирный1,Курсив"/>
    <w:uiPriority w:val="99"/>
    <w:rsid w:val="00B505BC"/>
    <w:rPr>
      <w:rFonts w:ascii="Times New Roman" w:hAnsi="Times New Roman"/>
      <w:b/>
      <w:i/>
      <w:color w:val="000000"/>
      <w:spacing w:val="0"/>
      <w:w w:val="100"/>
      <w:position w:val="0"/>
      <w:sz w:val="31"/>
      <w:u w:val="none"/>
      <w:shd w:val="clear" w:color="auto" w:fill="FFFFFF"/>
    </w:rPr>
  </w:style>
  <w:style w:type="character" w:customStyle="1" w:styleId="Exact">
    <w:name w:val="Основной текст Exact"/>
    <w:uiPriority w:val="99"/>
    <w:rsid w:val="00B505BC"/>
    <w:rPr>
      <w:rFonts w:ascii="Times New Roman" w:hAnsi="Times New Roman"/>
      <w:spacing w:val="4"/>
      <w:sz w:val="21"/>
      <w:u w:val="none"/>
    </w:rPr>
  </w:style>
  <w:style w:type="character" w:customStyle="1" w:styleId="41">
    <w:name w:val="Основной текст (4)_"/>
    <w:link w:val="42"/>
    <w:locked/>
    <w:rsid w:val="00B505BC"/>
    <w:rPr>
      <w:rFonts w:ascii="Lucida Sans Unicode" w:hAnsi="Lucida Sans Unicode"/>
      <w:b/>
      <w:sz w:val="15"/>
      <w:shd w:val="clear" w:color="auto" w:fill="FFFFFF"/>
    </w:rPr>
  </w:style>
  <w:style w:type="paragraph" w:customStyle="1" w:styleId="42">
    <w:name w:val="Основной текст (4)"/>
    <w:basedOn w:val="a"/>
    <w:link w:val="41"/>
    <w:rsid w:val="00B505BC"/>
    <w:pPr>
      <w:widowControl w:val="0"/>
      <w:shd w:val="clear" w:color="auto" w:fill="FFFFFF"/>
      <w:spacing w:before="540" w:after="0" w:line="230" w:lineRule="exact"/>
      <w:jc w:val="both"/>
    </w:pPr>
    <w:rPr>
      <w:rFonts w:ascii="Lucida Sans Unicode" w:hAnsi="Lucida Sans Unicode"/>
      <w:b/>
      <w:sz w:val="15"/>
    </w:rPr>
  </w:style>
  <w:style w:type="paragraph" w:styleId="aff7">
    <w:name w:val="Body Text Indent"/>
    <w:basedOn w:val="a"/>
    <w:link w:val="aff8"/>
    <w:uiPriority w:val="99"/>
    <w:rsid w:val="00B505BC"/>
    <w:pPr>
      <w:spacing w:after="120" w:line="276" w:lineRule="auto"/>
      <w:ind w:left="283"/>
    </w:pPr>
    <w:rPr>
      <w:rFonts w:ascii="Calibri" w:eastAsia="Times New Roman" w:hAnsi="Calibri" w:cs="Times New Roman"/>
      <w:szCs w:val="20"/>
      <w:lang w:eastAsia="ar-SA"/>
    </w:rPr>
  </w:style>
  <w:style w:type="character" w:customStyle="1" w:styleId="aff8">
    <w:name w:val="Основной текст с отступом Знак"/>
    <w:basedOn w:val="a0"/>
    <w:link w:val="aff7"/>
    <w:uiPriority w:val="99"/>
    <w:rsid w:val="00B505BC"/>
    <w:rPr>
      <w:rFonts w:ascii="Calibri" w:eastAsia="Times New Roman" w:hAnsi="Calibri" w:cs="Times New Roman"/>
      <w:szCs w:val="20"/>
      <w:lang w:eastAsia="ar-SA"/>
    </w:rPr>
  </w:style>
  <w:style w:type="table" w:customStyle="1" w:styleId="-110">
    <w:name w:val="Светлый список - Акцент 1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9">
    <w:name w:val="Основной текст_"/>
    <w:link w:val="19"/>
    <w:uiPriority w:val="99"/>
    <w:locked/>
    <w:rsid w:val="00B505BC"/>
    <w:rPr>
      <w:sz w:val="32"/>
      <w:shd w:val="clear" w:color="auto" w:fill="FFFFFF"/>
    </w:rPr>
  </w:style>
  <w:style w:type="paragraph" w:customStyle="1" w:styleId="19">
    <w:name w:val="Основной текст1"/>
    <w:basedOn w:val="a"/>
    <w:link w:val="aff9"/>
    <w:uiPriority w:val="99"/>
    <w:rsid w:val="00B505BC"/>
    <w:pPr>
      <w:shd w:val="clear" w:color="auto" w:fill="FFFFFF"/>
      <w:spacing w:after="360" w:line="365" w:lineRule="exact"/>
      <w:ind w:hanging="1220"/>
      <w:jc w:val="both"/>
    </w:pPr>
    <w:rPr>
      <w:sz w:val="32"/>
    </w:rPr>
  </w:style>
  <w:style w:type="character" w:customStyle="1" w:styleId="33">
    <w:name w:val="Основной текст (3)_"/>
    <w:link w:val="34"/>
    <w:uiPriority w:val="99"/>
    <w:locked/>
    <w:rsid w:val="00B505BC"/>
    <w:rPr>
      <w:sz w:val="23"/>
      <w:shd w:val="clear" w:color="auto" w:fill="FFFFFF"/>
    </w:rPr>
  </w:style>
  <w:style w:type="paragraph" w:customStyle="1" w:styleId="34">
    <w:name w:val="Основной текст (3)"/>
    <w:basedOn w:val="a"/>
    <w:link w:val="33"/>
    <w:uiPriority w:val="99"/>
    <w:rsid w:val="00B505BC"/>
    <w:pPr>
      <w:shd w:val="clear" w:color="auto" w:fill="FFFFFF"/>
      <w:spacing w:before="360" w:after="0" w:line="293" w:lineRule="exact"/>
    </w:pPr>
    <w:rPr>
      <w:sz w:val="23"/>
    </w:rPr>
  </w:style>
  <w:style w:type="character" w:customStyle="1" w:styleId="413pt">
    <w:name w:val="Основной текст (4) + 13 pt"/>
    <w:uiPriority w:val="99"/>
    <w:rsid w:val="00B505BC"/>
    <w:rPr>
      <w:rFonts w:ascii="Times New Roman" w:hAnsi="Times New Roman"/>
      <w:color w:val="000000"/>
      <w:spacing w:val="0"/>
      <w:w w:val="100"/>
      <w:position w:val="0"/>
      <w:sz w:val="26"/>
      <w:u w:val="none"/>
      <w:shd w:val="clear" w:color="auto" w:fill="FFFFFF"/>
      <w:lang w:val="ru-RU"/>
    </w:rPr>
  </w:style>
  <w:style w:type="character" w:customStyle="1" w:styleId="affa">
    <w:name w:val="Основной текст + Полужирный"/>
    <w:uiPriority w:val="99"/>
    <w:rsid w:val="00B505BC"/>
    <w:rPr>
      <w:b/>
      <w:color w:val="000000"/>
      <w:spacing w:val="0"/>
      <w:w w:val="100"/>
      <w:position w:val="0"/>
      <w:sz w:val="23"/>
      <w:u w:val="none"/>
      <w:shd w:val="clear" w:color="auto" w:fill="FFFFFF"/>
      <w:lang w:val="ru-RU"/>
    </w:rPr>
  </w:style>
  <w:style w:type="table" w:customStyle="1" w:styleId="-111">
    <w:name w:val="Светлая заливка - Акцент 11"/>
    <w:uiPriority w:val="99"/>
    <w:rsid w:val="00B505BC"/>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22">
    <w:name w:val="toc 2"/>
    <w:basedOn w:val="a"/>
    <w:next w:val="a"/>
    <w:autoRedefine/>
    <w:uiPriority w:val="39"/>
    <w:rsid w:val="00B505BC"/>
    <w:pPr>
      <w:suppressAutoHyphens/>
      <w:spacing w:before="240" w:after="0" w:line="240" w:lineRule="auto"/>
    </w:pPr>
    <w:rPr>
      <w:rFonts w:eastAsia="Times New Roman" w:cstheme="minorHAnsi"/>
      <w:b/>
      <w:bCs/>
      <w:sz w:val="20"/>
      <w:szCs w:val="20"/>
      <w:lang w:eastAsia="ar-SA"/>
    </w:rPr>
  </w:style>
  <w:style w:type="table" w:customStyle="1" w:styleId="-12">
    <w:name w:val="Светлая заливка - Акцент 12"/>
    <w:uiPriority w:val="99"/>
    <w:rsid w:val="00B505BC"/>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61">
    <w:name w:val="Знак Знак6 Знак Знак Знак Знак Знак Знак Знак Знак Знак Знак"/>
    <w:basedOn w:val="a"/>
    <w:uiPriority w:val="99"/>
    <w:rsid w:val="00B505BC"/>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rsid w:val="00B505BC"/>
    <w:pPr>
      <w:spacing w:after="0" w:line="240" w:lineRule="auto"/>
    </w:pPr>
    <w:rPr>
      <w:rFonts w:ascii="Times New Roman" w:eastAsia="Times New Roman" w:hAnsi="Times New Roman" w:cs="Times New Roman"/>
      <w:sz w:val="20"/>
      <w:szCs w:val="20"/>
      <w:lang w:eastAsia="ru-RU"/>
    </w:rPr>
  </w:style>
  <w:style w:type="table" w:styleId="1-4">
    <w:name w:val="Medium Shading 1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styleId="1-6">
    <w:name w:val="Medium Shading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5">
    <w:name w:val="Light List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B505BC"/>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onsPlusNonformat">
    <w:name w:val="ConsPlusNonformat"/>
    <w:rsid w:val="00B505B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B505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phone">
    <w:name w:val="phone"/>
    <w:uiPriority w:val="99"/>
    <w:rsid w:val="00B505BC"/>
  </w:style>
  <w:style w:type="character" w:customStyle="1" w:styleId="contact-phone">
    <w:name w:val="contact-phone"/>
    <w:uiPriority w:val="99"/>
    <w:rsid w:val="00B505BC"/>
  </w:style>
  <w:style w:type="character" w:styleId="affb">
    <w:name w:val="Emphasis"/>
    <w:uiPriority w:val="99"/>
    <w:qFormat/>
    <w:rsid w:val="00B505BC"/>
    <w:rPr>
      <w:rFonts w:cs="Times New Roman"/>
      <w:i/>
    </w:rPr>
  </w:style>
  <w:style w:type="character" w:customStyle="1" w:styleId="b-list-katalogitem">
    <w:name w:val="b-list-katalog__item"/>
    <w:uiPriority w:val="99"/>
    <w:rsid w:val="00B505BC"/>
  </w:style>
  <w:style w:type="character" w:customStyle="1" w:styleId="elementhandle">
    <w:name w:val="element_handle"/>
    <w:uiPriority w:val="99"/>
    <w:rsid w:val="00B505BC"/>
  </w:style>
  <w:style w:type="paragraph" w:customStyle="1" w:styleId="23">
    <w:name w:val="çàãîëîâîê 2"/>
    <w:basedOn w:val="a"/>
    <w:next w:val="a"/>
    <w:uiPriority w:val="99"/>
    <w:rsid w:val="00B505BC"/>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210">
    <w:name w:val="Средняя сетка 21"/>
    <w:link w:val="24"/>
    <w:uiPriority w:val="99"/>
    <w:rsid w:val="00B505BC"/>
    <w:pPr>
      <w:spacing w:after="0" w:line="240" w:lineRule="auto"/>
    </w:pPr>
    <w:rPr>
      <w:rFonts w:ascii="Calibri" w:eastAsia="Times New Roman" w:hAnsi="Calibri" w:cs="Times New Roman"/>
      <w:szCs w:val="20"/>
      <w:lang w:eastAsia="ru-RU"/>
    </w:rPr>
  </w:style>
  <w:style w:type="character" w:customStyle="1" w:styleId="24">
    <w:name w:val="Средняя сетка 2 Знак"/>
    <w:link w:val="210"/>
    <w:uiPriority w:val="99"/>
    <w:locked/>
    <w:rsid w:val="00B505BC"/>
    <w:rPr>
      <w:rFonts w:ascii="Calibri" w:eastAsia="Times New Roman" w:hAnsi="Calibri" w:cs="Times New Roman"/>
      <w:szCs w:val="20"/>
      <w:lang w:eastAsia="ru-RU"/>
    </w:rPr>
  </w:style>
  <w:style w:type="table" w:styleId="1-40">
    <w:name w:val="Medium List 1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60">
    <w:name w:val="Medium Grid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customStyle="1" w:styleId="62">
    <w:name w:val="Цветная сетка — акцент 6"/>
    <w:uiPriority w:val="99"/>
    <w:rsid w:val="00B505BC"/>
    <w:pPr>
      <w:spacing w:after="0" w:line="240" w:lineRule="auto"/>
    </w:pPr>
    <w:rPr>
      <w:rFonts w:ascii="Calibri" w:eastAsia="Times New Roma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2-60">
    <w:name w:val="Medium Grid 2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customStyle="1" w:styleId="63">
    <w:name w:val="Цветной список — акцент 6"/>
    <w:uiPriority w:val="99"/>
    <w:rsid w:val="00B505BC"/>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1-61">
    <w:name w:val="Medium List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4">
    <w:name w:val="Medium Grid 2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a">
    <w:name w:val="Сетка таблицы1"/>
    <w:uiPriority w:val="59"/>
    <w:rsid w:val="00B505B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сетка - Акцент 12"/>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
    <w:name w:val="Средняя заливка 1 - Акцент 11"/>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s5">
    <w:name w:val="s5"/>
    <w:uiPriority w:val="99"/>
    <w:rsid w:val="00B505BC"/>
  </w:style>
  <w:style w:type="table" w:styleId="-20">
    <w:name w:val="Dark List Accent 2"/>
    <w:basedOn w:val="a1"/>
    <w:uiPriority w:val="99"/>
    <w:rsid w:val="00B505BC"/>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Colorful List Accent 2"/>
    <w:basedOn w:val="a1"/>
    <w:uiPriority w:val="99"/>
    <w:rsid w:val="00B505BC"/>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13">
    <w:name w:val="Светлая заливка - Акцент 13"/>
    <w:uiPriority w:val="99"/>
    <w:rsid w:val="00B505BC"/>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b">
    <w:name w:val="Слабое выделение1"/>
    <w:uiPriority w:val="99"/>
    <w:rsid w:val="00B505BC"/>
    <w:rPr>
      <w:i/>
      <w:color w:val="808080"/>
    </w:rPr>
  </w:style>
  <w:style w:type="paragraph" w:styleId="25">
    <w:name w:val="Body Text 2"/>
    <w:basedOn w:val="a"/>
    <w:link w:val="26"/>
    <w:uiPriority w:val="99"/>
    <w:rsid w:val="00B505BC"/>
    <w:pPr>
      <w:suppressAutoHyphens/>
      <w:spacing w:after="120" w:line="480" w:lineRule="auto"/>
    </w:pPr>
    <w:rPr>
      <w:rFonts w:ascii="Times New Roman" w:eastAsia="Times New Roman" w:hAnsi="Times New Roman" w:cs="Times New Roman"/>
      <w:sz w:val="24"/>
      <w:szCs w:val="20"/>
      <w:lang w:eastAsia="ar-SA"/>
    </w:rPr>
  </w:style>
  <w:style w:type="character" w:customStyle="1" w:styleId="26">
    <w:name w:val="Основной текст 2 Знак"/>
    <w:basedOn w:val="a0"/>
    <w:link w:val="25"/>
    <w:uiPriority w:val="99"/>
    <w:rsid w:val="00B505BC"/>
    <w:rPr>
      <w:rFonts w:ascii="Times New Roman" w:eastAsia="Times New Roman" w:hAnsi="Times New Roman" w:cs="Times New Roman"/>
      <w:sz w:val="24"/>
      <w:szCs w:val="20"/>
      <w:lang w:eastAsia="ar-SA"/>
    </w:rPr>
  </w:style>
  <w:style w:type="paragraph" w:customStyle="1" w:styleId="affc">
    <w:name w:val="âîïðîñ"/>
    <w:basedOn w:val="a"/>
    <w:uiPriority w:val="99"/>
    <w:rsid w:val="00B505BC"/>
    <w:pPr>
      <w:widowControl w:val="0"/>
      <w:tabs>
        <w:tab w:val="left" w:leader="underscore" w:pos="10206"/>
      </w:tabs>
      <w:overflowPunct w:val="0"/>
      <w:autoSpaceDE w:val="0"/>
      <w:autoSpaceDN w:val="0"/>
      <w:adjustRightInd w:val="0"/>
      <w:spacing w:before="60" w:after="60" w:line="240" w:lineRule="auto"/>
      <w:ind w:left="397" w:hanging="397"/>
      <w:jc w:val="both"/>
    </w:pPr>
    <w:rPr>
      <w:rFonts w:ascii="TimesET" w:eastAsia="Times New Roman" w:hAnsi="TimesET" w:cs="Times New Roman"/>
      <w:b/>
      <w:szCs w:val="20"/>
      <w:lang w:eastAsia="ru-RU"/>
    </w:rPr>
  </w:style>
  <w:style w:type="paragraph" w:customStyle="1" w:styleId="affd">
    <w:name w:val="îòâåò"/>
    <w:basedOn w:val="a"/>
    <w:uiPriority w:val="99"/>
    <w:rsid w:val="00B505BC"/>
    <w:pPr>
      <w:tabs>
        <w:tab w:val="left" w:leader="underscore" w:pos="10206"/>
      </w:tabs>
      <w:overflowPunct w:val="0"/>
      <w:autoSpaceDE w:val="0"/>
      <w:autoSpaceDN w:val="0"/>
      <w:adjustRightInd w:val="0"/>
      <w:spacing w:after="0" w:line="240" w:lineRule="auto"/>
      <w:ind w:left="1077" w:hanging="510"/>
    </w:pPr>
    <w:rPr>
      <w:rFonts w:ascii="TimesET" w:eastAsia="Times New Roman" w:hAnsi="TimesET" w:cs="Times New Roman"/>
      <w:szCs w:val="20"/>
      <w:lang w:eastAsia="ru-RU"/>
    </w:rPr>
  </w:style>
  <w:style w:type="paragraph" w:styleId="affe">
    <w:name w:val="Plain Text"/>
    <w:basedOn w:val="a"/>
    <w:link w:val="afff"/>
    <w:uiPriority w:val="99"/>
    <w:rsid w:val="00B505BC"/>
    <w:pPr>
      <w:autoSpaceDE w:val="0"/>
      <w:autoSpaceDN w:val="0"/>
      <w:spacing w:after="0" w:line="360" w:lineRule="auto"/>
      <w:ind w:firstLine="720"/>
      <w:jc w:val="both"/>
    </w:pPr>
    <w:rPr>
      <w:rFonts w:ascii="Times New Roman" w:eastAsia="Times New Roman" w:hAnsi="Times New Roman" w:cs="Times New Roman"/>
      <w:sz w:val="28"/>
      <w:szCs w:val="20"/>
      <w:lang w:eastAsia="ar-SA"/>
    </w:rPr>
  </w:style>
  <w:style w:type="character" w:customStyle="1" w:styleId="afff">
    <w:name w:val="Текст Знак"/>
    <w:basedOn w:val="a0"/>
    <w:link w:val="affe"/>
    <w:uiPriority w:val="99"/>
    <w:rsid w:val="00B505BC"/>
    <w:rPr>
      <w:rFonts w:ascii="Times New Roman" w:eastAsia="Times New Roman" w:hAnsi="Times New Roman" w:cs="Times New Roman"/>
      <w:sz w:val="28"/>
      <w:szCs w:val="20"/>
      <w:lang w:eastAsia="ar-SA"/>
    </w:rPr>
  </w:style>
  <w:style w:type="paragraph" w:customStyle="1" w:styleId="afff0">
    <w:name w:val="Òàáë_øàïêà"/>
    <w:basedOn w:val="a"/>
    <w:uiPriority w:val="99"/>
    <w:rsid w:val="00B505BC"/>
    <w:pPr>
      <w:keepNext/>
      <w:keepLines/>
      <w:overflowPunct w:val="0"/>
      <w:autoSpaceDE w:val="0"/>
      <w:autoSpaceDN w:val="0"/>
      <w:adjustRightInd w:val="0"/>
      <w:spacing w:before="60" w:after="60" w:line="240" w:lineRule="auto"/>
      <w:jc w:val="center"/>
    </w:pPr>
    <w:rPr>
      <w:rFonts w:ascii="TimesET" w:eastAsia="Times New Roman" w:hAnsi="TimesET" w:cs="Times New Roman"/>
      <w:sz w:val="18"/>
      <w:szCs w:val="20"/>
      <w:lang w:eastAsia="ru-RU"/>
    </w:rPr>
  </w:style>
  <w:style w:type="table" w:styleId="2-61">
    <w:name w:val="Medium List 2 Accent 6"/>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3-3">
    <w:name w:val="Medium Grid 3 Accent 3"/>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22">
    <w:name w:val="Colorful Grid Accent 2"/>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40">
    <w:name w:val="Medium Shading 2 Accent 4"/>
    <w:basedOn w:val="a1"/>
    <w:uiPriority w:val="99"/>
    <w:rsid w:val="00B505BC"/>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35">
    <w:name w:val="toc 3"/>
    <w:basedOn w:val="a"/>
    <w:next w:val="a"/>
    <w:autoRedefine/>
    <w:uiPriority w:val="39"/>
    <w:rsid w:val="00B505BC"/>
    <w:pPr>
      <w:suppressAutoHyphens/>
      <w:spacing w:after="0" w:line="240" w:lineRule="auto"/>
      <w:ind w:left="240"/>
    </w:pPr>
    <w:rPr>
      <w:rFonts w:eastAsia="Times New Roman" w:cstheme="minorHAnsi"/>
      <w:sz w:val="20"/>
      <w:szCs w:val="20"/>
      <w:lang w:eastAsia="ar-SA"/>
    </w:rPr>
  </w:style>
  <w:style w:type="character" w:customStyle="1" w:styleId="definition">
    <w:name w:val="definition"/>
    <w:uiPriority w:val="99"/>
    <w:rsid w:val="00B505BC"/>
  </w:style>
  <w:style w:type="character" w:customStyle="1" w:styleId="record">
    <w:name w:val="record"/>
    <w:uiPriority w:val="99"/>
    <w:rsid w:val="00B505BC"/>
  </w:style>
  <w:style w:type="table" w:styleId="1-3">
    <w:name w:val="Medium List 1 Accent 3"/>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21">
    <w:name w:val="Светлый список - Акцент 12"/>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1-51">
    <w:name w:val="Medium List 1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50">
    <w:name w:val="Colorful Grid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
    <w:name w:val="Standard"/>
    <w:rsid w:val="00B505BC"/>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1">
    <w:name w:val="Вопрос"/>
    <w:basedOn w:val="a"/>
    <w:next w:val="a"/>
    <w:uiPriority w:val="99"/>
    <w:rsid w:val="00B505BC"/>
    <w:pPr>
      <w:tabs>
        <w:tab w:val="num" w:pos="780"/>
      </w:tabs>
      <w:spacing w:after="0" w:line="240" w:lineRule="auto"/>
      <w:ind w:left="780" w:hanging="420"/>
      <w:jc w:val="both"/>
    </w:pPr>
    <w:rPr>
      <w:rFonts w:ascii="Times New Roman" w:eastAsia="Times New Roman" w:hAnsi="Times New Roman" w:cs="Times New Roman"/>
      <w:b/>
      <w:sz w:val="24"/>
      <w:szCs w:val="20"/>
      <w:lang w:eastAsia="ru-RU"/>
    </w:rPr>
  </w:style>
  <w:style w:type="paragraph" w:customStyle="1" w:styleId="afff2">
    <w:name w:val="Затрудняюсь ответить"/>
    <w:basedOn w:val="a"/>
    <w:uiPriority w:val="99"/>
    <w:rsid w:val="00B505BC"/>
    <w:pPr>
      <w:tabs>
        <w:tab w:val="num" w:pos="570"/>
      </w:tabs>
      <w:spacing w:after="0" w:line="240" w:lineRule="auto"/>
      <w:ind w:left="570" w:hanging="570"/>
    </w:pPr>
    <w:rPr>
      <w:rFonts w:ascii="Times New Roman" w:eastAsia="Times New Roman" w:hAnsi="Times New Roman" w:cs="Times New Roman"/>
      <w:sz w:val="24"/>
      <w:szCs w:val="20"/>
      <w:lang w:eastAsia="ru-RU"/>
    </w:rPr>
  </w:style>
  <w:style w:type="paragraph" w:styleId="36">
    <w:name w:val="Body Text 3"/>
    <w:basedOn w:val="a"/>
    <w:link w:val="37"/>
    <w:uiPriority w:val="99"/>
    <w:rsid w:val="00B505BC"/>
    <w:pPr>
      <w:spacing w:after="120" w:line="240" w:lineRule="auto"/>
    </w:pPr>
    <w:rPr>
      <w:rFonts w:ascii="Arial" w:eastAsia="Times New Roman" w:hAnsi="Arial" w:cs="Times New Roman"/>
      <w:sz w:val="16"/>
      <w:szCs w:val="20"/>
      <w:lang w:eastAsia="ar-SA"/>
    </w:rPr>
  </w:style>
  <w:style w:type="character" w:customStyle="1" w:styleId="37">
    <w:name w:val="Основной текст 3 Знак"/>
    <w:basedOn w:val="a0"/>
    <w:link w:val="36"/>
    <w:uiPriority w:val="99"/>
    <w:rsid w:val="00B505BC"/>
    <w:rPr>
      <w:rFonts w:ascii="Arial" w:eastAsia="Times New Roman" w:hAnsi="Arial" w:cs="Times New Roman"/>
      <w:sz w:val="16"/>
      <w:szCs w:val="20"/>
      <w:lang w:eastAsia="ar-SA"/>
    </w:rPr>
  </w:style>
  <w:style w:type="paragraph" w:customStyle="1" w:styleId="afff3">
    <w:name w:val="Ответ"/>
    <w:basedOn w:val="a"/>
    <w:uiPriority w:val="99"/>
    <w:rsid w:val="00B505BC"/>
    <w:pPr>
      <w:spacing w:after="0" w:line="240" w:lineRule="auto"/>
      <w:jc w:val="both"/>
    </w:pPr>
    <w:rPr>
      <w:rFonts w:ascii="Times New Roman" w:eastAsia="Times New Roman" w:hAnsi="Times New Roman" w:cs="Times New Roman"/>
      <w:sz w:val="24"/>
      <w:szCs w:val="24"/>
      <w:lang w:eastAsia="ru-RU"/>
    </w:rPr>
  </w:style>
  <w:style w:type="paragraph" w:customStyle="1" w:styleId="afff4">
    <w:name w:val="Инструкция"/>
    <w:basedOn w:val="a"/>
    <w:next w:val="afff3"/>
    <w:uiPriority w:val="99"/>
    <w:rsid w:val="00B505BC"/>
    <w:pPr>
      <w:spacing w:after="120" w:line="240" w:lineRule="auto"/>
      <w:ind w:left="567"/>
      <w:jc w:val="both"/>
    </w:pPr>
    <w:rPr>
      <w:rFonts w:ascii="Times New Roman" w:eastAsia="Times New Roman" w:hAnsi="Times New Roman" w:cs="Times New Roman"/>
      <w:i/>
      <w:iCs/>
      <w:sz w:val="24"/>
      <w:szCs w:val="24"/>
      <w:lang w:eastAsia="ru-RU"/>
    </w:rPr>
  </w:style>
  <w:style w:type="paragraph" w:customStyle="1" w:styleId="1c">
    <w:name w:val="заголовок 1"/>
    <w:basedOn w:val="a"/>
    <w:next w:val="a"/>
    <w:uiPriority w:val="99"/>
    <w:rsid w:val="00B505BC"/>
    <w:pPr>
      <w:keepNext/>
      <w:spacing w:after="0" w:line="240" w:lineRule="auto"/>
      <w:jc w:val="center"/>
    </w:pPr>
    <w:rPr>
      <w:rFonts w:ascii="Arial" w:eastAsia="Times New Roman" w:hAnsi="Arial" w:cs="Times New Roman"/>
      <w:b/>
      <w:sz w:val="28"/>
      <w:szCs w:val="20"/>
      <w:lang w:eastAsia="ru-RU"/>
    </w:rPr>
  </w:style>
  <w:style w:type="paragraph" w:customStyle="1" w:styleId="afff5">
    <w:name w:val="Карточка"/>
    <w:basedOn w:val="a"/>
    <w:next w:val="a"/>
    <w:uiPriority w:val="99"/>
    <w:rsid w:val="00B505BC"/>
    <w:pPr>
      <w:keepNext/>
      <w:keepLines/>
      <w:tabs>
        <w:tab w:val="num" w:pos="3600"/>
      </w:tabs>
      <w:spacing w:before="120" w:after="60" w:line="240" w:lineRule="auto"/>
      <w:ind w:left="360" w:right="-288" w:hanging="360"/>
      <w:outlineLvl w:val="2"/>
    </w:pPr>
    <w:rPr>
      <w:rFonts w:ascii="Verdana" w:eastAsia="Times New Roman" w:hAnsi="Verdana" w:cs="Times New Roman"/>
      <w:i/>
      <w:caps/>
      <w:noProof/>
      <w:sz w:val="20"/>
      <w:szCs w:val="20"/>
      <w:u w:val="single"/>
      <w:lang w:eastAsia="ru-RU"/>
    </w:rPr>
  </w:style>
  <w:style w:type="paragraph" w:customStyle="1" w:styleId="afff6">
    <w:name w:val="МойВопрос"/>
    <w:basedOn w:val="a"/>
    <w:uiPriority w:val="99"/>
    <w:rsid w:val="00B505BC"/>
    <w:pPr>
      <w:keepNext/>
      <w:keepLines/>
      <w:tabs>
        <w:tab w:val="num" w:pos="360"/>
      </w:tabs>
      <w:overflowPunct w:val="0"/>
      <w:autoSpaceDE w:val="0"/>
      <w:autoSpaceDN w:val="0"/>
      <w:adjustRightInd w:val="0"/>
      <w:spacing w:before="20" w:after="20" w:line="240" w:lineRule="auto"/>
      <w:ind w:left="360" w:hanging="360"/>
      <w:jc w:val="both"/>
      <w:textAlignment w:val="baseline"/>
      <w:outlineLvl w:val="1"/>
    </w:pPr>
    <w:rPr>
      <w:rFonts w:ascii="Verdana" w:eastAsia="Times New Roman" w:hAnsi="Verdana" w:cs="Times New Roman"/>
      <w:b/>
      <w:sz w:val="20"/>
      <w:szCs w:val="20"/>
      <w:lang w:eastAsia="ru-RU"/>
    </w:rPr>
  </w:style>
  <w:style w:type="paragraph" w:customStyle="1" w:styleId="afff7">
    <w:name w:val="ответ"/>
    <w:basedOn w:val="a"/>
    <w:uiPriority w:val="99"/>
    <w:semiHidden/>
    <w:rsid w:val="00B505BC"/>
    <w:pPr>
      <w:tabs>
        <w:tab w:val="num" w:pos="360"/>
        <w:tab w:val="left" w:pos="978"/>
      </w:tabs>
      <w:spacing w:before="60" w:after="60" w:line="240" w:lineRule="auto"/>
      <w:ind w:left="360" w:hanging="360"/>
      <w:jc w:val="both"/>
    </w:pPr>
    <w:rPr>
      <w:rFonts w:ascii="Verdana" w:eastAsia="Times New Roman" w:hAnsi="Verdana" w:cs="Times New Roman"/>
      <w:sz w:val="20"/>
      <w:szCs w:val="20"/>
      <w:lang w:eastAsia="ru-RU"/>
    </w:rPr>
  </w:style>
  <w:style w:type="paragraph" w:customStyle="1" w:styleId="afff8">
    <w:name w:val="Знак"/>
    <w:basedOn w:val="a"/>
    <w:uiPriority w:val="99"/>
    <w:rsid w:val="00B505B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20">
    <w:name w:val="a2"/>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11">
    <w:name w:val="f11"/>
    <w:uiPriority w:val="99"/>
    <w:rsid w:val="00B505BC"/>
    <w:rPr>
      <w:rFonts w:ascii="Franklin Gothic Book" w:hAnsi="Franklin Gothic Book"/>
      <w:color w:val="000000"/>
      <w:sz w:val="24"/>
    </w:rPr>
  </w:style>
  <w:style w:type="character" w:customStyle="1" w:styleId="f21">
    <w:name w:val="f21"/>
    <w:uiPriority w:val="99"/>
    <w:rsid w:val="00B505BC"/>
    <w:rPr>
      <w:rFonts w:ascii="Franklin Gothic Book" w:hAnsi="Franklin Gothic Book"/>
      <w:color w:val="000000"/>
      <w:sz w:val="22"/>
    </w:rPr>
  </w:style>
  <w:style w:type="paragraph" w:customStyle="1" w:styleId="p0">
    <w:name w:val="p0"/>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41">
    <w:name w:val="f41"/>
    <w:uiPriority w:val="99"/>
    <w:rsid w:val="00B505BC"/>
    <w:rPr>
      <w:rFonts w:ascii="Times New Roman" w:hAnsi="Times New Roman"/>
      <w:sz w:val="22"/>
    </w:rPr>
  </w:style>
  <w:style w:type="paragraph" w:customStyle="1" w:styleId="TableParagraph">
    <w:name w:val="Table Paragraph"/>
    <w:basedOn w:val="a"/>
    <w:uiPriority w:val="1"/>
    <w:qFormat/>
    <w:rsid w:val="00B505BC"/>
    <w:pPr>
      <w:widowControl w:val="0"/>
      <w:spacing w:after="0" w:line="240" w:lineRule="auto"/>
    </w:pPr>
    <w:rPr>
      <w:rFonts w:ascii="Calibri" w:eastAsia="Times New Roman" w:hAnsi="Calibri" w:cs="Times New Roman"/>
      <w:lang w:val="en-US"/>
    </w:rPr>
  </w:style>
  <w:style w:type="paragraph" w:customStyle="1" w:styleId="style60">
    <w:name w:val="style6"/>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
    <w:name w:val="Char"/>
    <w:basedOn w:val="a"/>
    <w:uiPriority w:val="99"/>
    <w:rsid w:val="00B505BC"/>
    <w:pPr>
      <w:spacing w:line="240" w:lineRule="exact"/>
    </w:pPr>
    <w:rPr>
      <w:rFonts w:ascii="Arial" w:eastAsia="SimSun" w:hAnsi="Arial" w:cs="Times New Roman"/>
      <w:sz w:val="20"/>
      <w:szCs w:val="20"/>
      <w:lang w:val="en-US"/>
    </w:rPr>
  </w:style>
  <w:style w:type="character" w:customStyle="1" w:styleId="110">
    <w:name w:val="Средняя сетка 11"/>
    <w:uiPriority w:val="99"/>
    <w:semiHidden/>
    <w:rsid w:val="00B505BC"/>
    <w:rPr>
      <w:color w:val="808080"/>
    </w:rPr>
  </w:style>
  <w:style w:type="paragraph" w:customStyle="1" w:styleId="Question">
    <w:name w:val="Question"/>
    <w:basedOn w:val="a"/>
    <w:link w:val="QuestionChar"/>
    <w:uiPriority w:val="99"/>
    <w:rsid w:val="00B505BC"/>
    <w:pPr>
      <w:widowControl w:val="0"/>
      <w:spacing w:before="72" w:after="72" w:line="240" w:lineRule="auto"/>
      <w:ind w:left="432" w:hanging="432"/>
    </w:pPr>
    <w:rPr>
      <w:rFonts w:ascii="TimesET" w:eastAsia="Times New Roman" w:hAnsi="TimesET" w:cs="Times New Roman"/>
      <w:sz w:val="20"/>
      <w:szCs w:val="20"/>
      <w:lang w:val="en-US"/>
    </w:rPr>
  </w:style>
  <w:style w:type="character" w:customStyle="1" w:styleId="QuestionChar">
    <w:name w:val="Question Char"/>
    <w:link w:val="Question"/>
    <w:uiPriority w:val="99"/>
    <w:locked/>
    <w:rsid w:val="00B505BC"/>
    <w:rPr>
      <w:rFonts w:ascii="TimesET" w:eastAsia="Times New Roman" w:hAnsi="TimesET" w:cs="Times New Roman"/>
      <w:sz w:val="20"/>
      <w:szCs w:val="20"/>
      <w:lang w:val="en-US"/>
    </w:rPr>
  </w:style>
  <w:style w:type="paragraph" w:customStyle="1" w:styleId="Answer">
    <w:name w:val="Answer"/>
    <w:basedOn w:val="a"/>
    <w:uiPriority w:val="99"/>
    <w:rsid w:val="00B505BC"/>
    <w:pPr>
      <w:tabs>
        <w:tab w:val="right" w:leader="dot" w:pos="9355"/>
      </w:tabs>
      <w:spacing w:after="60" w:line="260" w:lineRule="atLeast"/>
      <w:ind w:left="851" w:hanging="284"/>
    </w:pPr>
    <w:rPr>
      <w:rFonts w:ascii="Arial" w:eastAsia="Times New Roman" w:hAnsi="Arial" w:cs="Times New Roman"/>
      <w:sz w:val="20"/>
      <w:szCs w:val="20"/>
      <w:lang w:eastAsia="ru-RU"/>
    </w:rPr>
  </w:style>
  <w:style w:type="paragraph" w:customStyle="1" w:styleId="afff9">
    <w:name w:val="Инструкции"/>
    <w:basedOn w:val="a"/>
    <w:link w:val="afffa"/>
    <w:uiPriority w:val="99"/>
    <w:rsid w:val="00B505BC"/>
    <w:pPr>
      <w:pBdr>
        <w:top w:val="single" w:sz="6" w:space="1" w:color="FF7800"/>
        <w:bottom w:val="single" w:sz="6" w:space="1" w:color="FF7800"/>
      </w:pBdr>
      <w:spacing w:after="0" w:line="240" w:lineRule="auto"/>
      <w:jc w:val="both"/>
    </w:pPr>
    <w:rPr>
      <w:rFonts w:ascii="Times New Roman" w:eastAsia="Times New Roman" w:hAnsi="Times New Roman" w:cs="Times New Roman"/>
      <w:i/>
      <w:color w:val="7E7E7E"/>
      <w:sz w:val="24"/>
      <w:szCs w:val="20"/>
      <w:lang w:eastAsia="ar-SA"/>
    </w:rPr>
  </w:style>
  <w:style w:type="character" w:customStyle="1" w:styleId="afffa">
    <w:name w:val="Инструкции Знак"/>
    <w:link w:val="afff9"/>
    <w:uiPriority w:val="99"/>
    <w:locked/>
    <w:rsid w:val="00B505BC"/>
    <w:rPr>
      <w:rFonts w:ascii="Times New Roman" w:eastAsia="Times New Roman" w:hAnsi="Times New Roman" w:cs="Times New Roman"/>
      <w:i/>
      <w:color w:val="7E7E7E"/>
      <w:sz w:val="24"/>
      <w:szCs w:val="20"/>
      <w:lang w:eastAsia="ar-SA"/>
    </w:rPr>
  </w:style>
  <w:style w:type="paragraph" w:customStyle="1" w:styleId="1d">
    <w:name w:val="Абзац списка1"/>
    <w:basedOn w:val="a"/>
    <w:rsid w:val="00B505BC"/>
    <w:pPr>
      <w:spacing w:after="0" w:line="240" w:lineRule="auto"/>
      <w:ind w:left="720"/>
    </w:pPr>
    <w:rPr>
      <w:rFonts w:ascii="Times New Roman" w:eastAsia="Times New Roman" w:hAnsi="Times New Roman" w:cs="Times New Roman"/>
      <w:sz w:val="24"/>
      <w:szCs w:val="24"/>
      <w:lang w:eastAsia="ru-RU"/>
    </w:rPr>
  </w:style>
  <w:style w:type="paragraph" w:customStyle="1" w:styleId="afffb">
    <w:name w:val="Название приложения"/>
    <w:basedOn w:val="a"/>
    <w:next w:val="a"/>
    <w:autoRedefine/>
    <w:uiPriority w:val="99"/>
    <w:rsid w:val="00B505BC"/>
    <w:pPr>
      <w:keepNext/>
      <w:keepLines/>
      <w:tabs>
        <w:tab w:val="num" w:pos="3240"/>
      </w:tabs>
      <w:suppressAutoHyphens/>
      <w:spacing w:before="240" w:after="60" w:line="360" w:lineRule="auto"/>
      <w:jc w:val="both"/>
    </w:pPr>
    <w:rPr>
      <w:rFonts w:ascii="Arial" w:eastAsia="Times New Roman" w:hAnsi="Arial" w:cs="Arial"/>
      <w:b/>
      <w:bCs/>
      <w:caps/>
      <w:color w:val="000000"/>
      <w:sz w:val="24"/>
      <w:szCs w:val="24"/>
      <w:lang w:eastAsia="ru-RU"/>
    </w:rPr>
  </w:style>
  <w:style w:type="paragraph" w:customStyle="1" w:styleId="afffc">
    <w:name w:val="Название таблицы"/>
    <w:basedOn w:val="a"/>
    <w:next w:val="a"/>
    <w:autoRedefine/>
    <w:uiPriority w:val="99"/>
    <w:rsid w:val="00B505BC"/>
    <w:pPr>
      <w:tabs>
        <w:tab w:val="num" w:pos="360"/>
      </w:tabs>
      <w:spacing w:before="240" w:after="0" w:line="240" w:lineRule="auto"/>
      <w:jc w:val="right"/>
    </w:pPr>
    <w:rPr>
      <w:rFonts w:ascii="Arial" w:eastAsia="Times New Roman" w:hAnsi="Arial" w:cs="Arial"/>
      <w:b/>
      <w:bCs/>
      <w:sz w:val="20"/>
      <w:szCs w:val="20"/>
      <w:lang w:eastAsia="ru-RU"/>
    </w:rPr>
  </w:style>
  <w:style w:type="paragraph" w:styleId="afffd">
    <w:name w:val="Block Text"/>
    <w:basedOn w:val="a"/>
    <w:uiPriority w:val="9"/>
    <w:qFormat/>
    <w:rsid w:val="00B505BC"/>
    <w:pPr>
      <w:tabs>
        <w:tab w:val="num" w:pos="360"/>
      </w:tabs>
      <w:spacing w:after="0" w:line="240" w:lineRule="auto"/>
      <w:ind w:left="357" w:hanging="357"/>
      <w:jc w:val="center"/>
    </w:pPr>
    <w:rPr>
      <w:rFonts w:ascii="Courier New" w:eastAsia="Times New Roman" w:hAnsi="Courier New" w:cs="Courier New"/>
      <w:b/>
      <w:bCs/>
      <w:i/>
      <w:iCs/>
      <w:color w:val="000080"/>
      <w:sz w:val="20"/>
      <w:szCs w:val="20"/>
      <w:lang w:eastAsia="ru-RU"/>
    </w:rPr>
  </w:style>
  <w:style w:type="paragraph" w:styleId="43">
    <w:name w:val="toc 4"/>
    <w:basedOn w:val="a"/>
    <w:next w:val="a"/>
    <w:autoRedefine/>
    <w:uiPriority w:val="39"/>
    <w:rsid w:val="00B505BC"/>
    <w:pPr>
      <w:suppressAutoHyphens/>
      <w:spacing w:after="0" w:line="240" w:lineRule="auto"/>
      <w:ind w:left="480"/>
    </w:pPr>
    <w:rPr>
      <w:rFonts w:eastAsia="Times New Roman" w:cstheme="minorHAnsi"/>
      <w:sz w:val="20"/>
      <w:szCs w:val="20"/>
      <w:lang w:eastAsia="ar-SA"/>
    </w:rPr>
  </w:style>
  <w:style w:type="paragraph" w:styleId="51">
    <w:name w:val="toc 5"/>
    <w:basedOn w:val="a"/>
    <w:next w:val="a"/>
    <w:autoRedefine/>
    <w:uiPriority w:val="39"/>
    <w:rsid w:val="00B505BC"/>
    <w:pPr>
      <w:suppressAutoHyphens/>
      <w:spacing w:after="0" w:line="240" w:lineRule="auto"/>
      <w:ind w:left="720"/>
    </w:pPr>
    <w:rPr>
      <w:rFonts w:eastAsia="Times New Roman" w:cstheme="minorHAnsi"/>
      <w:sz w:val="20"/>
      <w:szCs w:val="20"/>
      <w:lang w:eastAsia="ar-SA"/>
    </w:rPr>
  </w:style>
  <w:style w:type="paragraph" w:styleId="64">
    <w:name w:val="toc 6"/>
    <w:basedOn w:val="a"/>
    <w:next w:val="a"/>
    <w:autoRedefine/>
    <w:uiPriority w:val="39"/>
    <w:rsid w:val="00B505BC"/>
    <w:pPr>
      <w:suppressAutoHyphens/>
      <w:spacing w:after="0" w:line="240" w:lineRule="auto"/>
      <w:ind w:left="960"/>
    </w:pPr>
    <w:rPr>
      <w:rFonts w:eastAsia="Times New Roman" w:cstheme="minorHAnsi"/>
      <w:sz w:val="20"/>
      <w:szCs w:val="20"/>
      <w:lang w:eastAsia="ar-SA"/>
    </w:rPr>
  </w:style>
  <w:style w:type="paragraph" w:styleId="71">
    <w:name w:val="toc 7"/>
    <w:basedOn w:val="a"/>
    <w:next w:val="a"/>
    <w:autoRedefine/>
    <w:uiPriority w:val="39"/>
    <w:rsid w:val="00B505BC"/>
    <w:pPr>
      <w:suppressAutoHyphens/>
      <w:spacing w:after="0" w:line="240" w:lineRule="auto"/>
      <w:ind w:left="1200"/>
    </w:pPr>
    <w:rPr>
      <w:rFonts w:eastAsia="Times New Roman" w:cstheme="minorHAnsi"/>
      <w:sz w:val="20"/>
      <w:szCs w:val="20"/>
      <w:lang w:eastAsia="ar-SA"/>
    </w:rPr>
  </w:style>
  <w:style w:type="paragraph" w:styleId="81">
    <w:name w:val="toc 8"/>
    <w:basedOn w:val="a"/>
    <w:next w:val="a"/>
    <w:autoRedefine/>
    <w:uiPriority w:val="39"/>
    <w:rsid w:val="00B505BC"/>
    <w:pPr>
      <w:suppressAutoHyphens/>
      <w:spacing w:after="0" w:line="240" w:lineRule="auto"/>
      <w:ind w:left="1440"/>
    </w:pPr>
    <w:rPr>
      <w:rFonts w:eastAsia="Times New Roman" w:cstheme="minorHAnsi"/>
      <w:sz w:val="20"/>
      <w:szCs w:val="20"/>
      <w:lang w:eastAsia="ar-SA"/>
    </w:rPr>
  </w:style>
  <w:style w:type="paragraph" w:styleId="92">
    <w:name w:val="toc 9"/>
    <w:basedOn w:val="a"/>
    <w:next w:val="a"/>
    <w:autoRedefine/>
    <w:uiPriority w:val="39"/>
    <w:rsid w:val="00B505BC"/>
    <w:pPr>
      <w:suppressAutoHyphens/>
      <w:spacing w:after="0" w:line="240" w:lineRule="auto"/>
      <w:ind w:left="1680"/>
    </w:pPr>
    <w:rPr>
      <w:rFonts w:eastAsia="Times New Roman" w:cstheme="minorHAnsi"/>
      <w:sz w:val="20"/>
      <w:szCs w:val="20"/>
      <w:lang w:eastAsia="ar-SA"/>
    </w:rPr>
  </w:style>
  <w:style w:type="paragraph" w:styleId="afffe">
    <w:name w:val="table of figures"/>
    <w:basedOn w:val="a"/>
    <w:next w:val="a"/>
    <w:uiPriority w:val="99"/>
    <w:rsid w:val="00B505BC"/>
    <w:pPr>
      <w:tabs>
        <w:tab w:val="num" w:pos="927"/>
      </w:tabs>
      <w:spacing w:after="0" w:line="240" w:lineRule="auto"/>
      <w:ind w:left="360" w:hanging="360"/>
    </w:pPr>
    <w:rPr>
      <w:rFonts w:ascii="Arial" w:eastAsia="Times New Roman" w:hAnsi="Arial" w:cs="Arial"/>
      <w:i/>
      <w:iCs/>
      <w:sz w:val="20"/>
      <w:szCs w:val="20"/>
      <w:lang w:eastAsia="ru-RU"/>
    </w:rPr>
  </w:style>
  <w:style w:type="character" w:styleId="affff">
    <w:name w:val="annotation reference"/>
    <w:uiPriority w:val="99"/>
    <w:rsid w:val="00B505BC"/>
    <w:rPr>
      <w:rFonts w:cs="Times New Roman"/>
      <w:sz w:val="16"/>
    </w:rPr>
  </w:style>
  <w:style w:type="paragraph" w:styleId="affff0">
    <w:name w:val="annotation text"/>
    <w:basedOn w:val="a"/>
    <w:link w:val="affff1"/>
    <w:uiPriority w:val="99"/>
    <w:rsid w:val="00B505BC"/>
    <w:pPr>
      <w:tabs>
        <w:tab w:val="num" w:pos="927"/>
      </w:tabs>
      <w:spacing w:after="0" w:line="240" w:lineRule="auto"/>
      <w:ind w:left="360" w:hanging="360"/>
      <w:jc w:val="both"/>
    </w:pPr>
    <w:rPr>
      <w:rFonts w:ascii="Arial" w:eastAsia="Times New Roman" w:hAnsi="Arial" w:cs="Times New Roman"/>
      <w:sz w:val="20"/>
      <w:szCs w:val="20"/>
      <w:lang w:eastAsia="ar-SA"/>
    </w:rPr>
  </w:style>
  <w:style w:type="character" w:customStyle="1" w:styleId="affff1">
    <w:name w:val="Текст примечания Знак"/>
    <w:basedOn w:val="a0"/>
    <w:link w:val="affff0"/>
    <w:uiPriority w:val="99"/>
    <w:rsid w:val="00B505BC"/>
    <w:rPr>
      <w:rFonts w:ascii="Arial" w:eastAsia="Times New Roman" w:hAnsi="Arial" w:cs="Times New Roman"/>
      <w:sz w:val="20"/>
      <w:szCs w:val="20"/>
      <w:lang w:eastAsia="ar-SA"/>
    </w:rPr>
  </w:style>
  <w:style w:type="character" w:customStyle="1" w:styleId="38">
    <w:name w:val="Тема примечания Знак3"/>
    <w:uiPriority w:val="99"/>
    <w:semiHidden/>
    <w:rsid w:val="00B505BC"/>
    <w:rPr>
      <w:rFonts w:ascii="Arial" w:hAnsi="Arial"/>
      <w:b/>
      <w:sz w:val="20"/>
      <w:lang w:eastAsia="ar-SA" w:bidi="ar-SA"/>
    </w:rPr>
  </w:style>
  <w:style w:type="paragraph" w:styleId="affff2">
    <w:name w:val="annotation subject"/>
    <w:basedOn w:val="affff0"/>
    <w:next w:val="affff0"/>
    <w:link w:val="affff3"/>
    <w:uiPriority w:val="99"/>
    <w:semiHidden/>
    <w:rsid w:val="00B505BC"/>
    <w:pPr>
      <w:tabs>
        <w:tab w:val="clear" w:pos="927"/>
      </w:tabs>
      <w:autoSpaceDE w:val="0"/>
      <w:autoSpaceDN w:val="0"/>
      <w:ind w:left="0" w:firstLine="0"/>
    </w:pPr>
    <w:rPr>
      <w:b/>
    </w:rPr>
  </w:style>
  <w:style w:type="character" w:customStyle="1" w:styleId="affff3">
    <w:name w:val="Тема примечания Знак"/>
    <w:basedOn w:val="affff1"/>
    <w:link w:val="affff2"/>
    <w:uiPriority w:val="99"/>
    <w:semiHidden/>
    <w:rsid w:val="00B505BC"/>
    <w:rPr>
      <w:rFonts w:ascii="Arial" w:eastAsia="Times New Roman" w:hAnsi="Arial" w:cs="Times New Roman"/>
      <w:b/>
      <w:sz w:val="20"/>
      <w:szCs w:val="20"/>
      <w:lang w:eastAsia="ar-SA"/>
    </w:rPr>
  </w:style>
  <w:style w:type="character" w:customStyle="1" w:styleId="27">
    <w:name w:val="Тема примечания Знак2"/>
    <w:uiPriority w:val="99"/>
    <w:semiHidden/>
    <w:rsid w:val="00B505BC"/>
    <w:rPr>
      <w:rFonts w:ascii="Arial" w:hAnsi="Arial"/>
      <w:b/>
      <w:sz w:val="20"/>
      <w:lang w:eastAsia="ar-SA" w:bidi="ar-SA"/>
    </w:rPr>
  </w:style>
  <w:style w:type="paragraph" w:customStyle="1" w:styleId="consplustitle">
    <w:name w:val="consplustitle"/>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Абзац"/>
    <w:uiPriority w:val="99"/>
    <w:rsid w:val="00B505BC"/>
    <w:pPr>
      <w:spacing w:after="0" w:line="240" w:lineRule="auto"/>
      <w:ind w:firstLine="720"/>
      <w:jc w:val="both"/>
    </w:pPr>
    <w:rPr>
      <w:rFonts w:ascii="Times New Roman" w:eastAsia="Times New Roman" w:hAnsi="Times New Roman" w:cs="Times New Roman"/>
      <w:noProof/>
      <w:sz w:val="28"/>
      <w:szCs w:val="20"/>
      <w:lang w:eastAsia="ru-RU"/>
    </w:rPr>
  </w:style>
  <w:style w:type="table" w:styleId="-51">
    <w:name w:val="Light Grid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2">
    <w:name w:val="Medium Shading 1 Accent 2"/>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60">
    <w:name w:val="Colorful Grid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t2entitypage--titlename">
    <w:name w:val="t2_entity_page--title_name"/>
    <w:uiPriority w:val="99"/>
    <w:rsid w:val="00B505BC"/>
  </w:style>
  <w:style w:type="table" w:styleId="-61">
    <w:name w:val="Colorful List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52">
    <w:name w:val="Light Shading Accent 5"/>
    <w:basedOn w:val="a1"/>
    <w:uiPriority w:val="99"/>
    <w:rsid w:val="00B505BC"/>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2">
    <w:name w:val="Light Shading Accent 6"/>
    <w:basedOn w:val="a1"/>
    <w:uiPriority w:val="99"/>
    <w:rsid w:val="00B505BC"/>
    <w:pPr>
      <w:spacing w:after="0" w:line="240" w:lineRule="auto"/>
    </w:pPr>
    <w:rPr>
      <w:rFonts w:ascii="Calibri" w:eastAsia="Times New Roman"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12">
    <w:name w:val="Средняя заливка 1 - Акцент 12"/>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23">
    <w:name w:val="Light Grid Accent 2"/>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Таблица-сетка 3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tblStylePr w:type="neCell">
      <w:rPr>
        <w:rFonts w:cs="Times New Roman"/>
      </w:rPr>
      <w:tblPr/>
      <w:tcPr>
        <w:tcBorders>
          <w:bottom w:val="single" w:sz="4" w:space="0" w:color="D99594"/>
        </w:tcBorders>
      </w:tcPr>
    </w:tblStylePr>
    <w:tblStylePr w:type="nwCell">
      <w:rPr>
        <w:rFonts w:cs="Times New Roman"/>
      </w:rPr>
      <w:tblPr/>
      <w:tcPr>
        <w:tcBorders>
          <w:bottom w:val="single" w:sz="4" w:space="0" w:color="D99594"/>
        </w:tcBorders>
      </w:tcPr>
    </w:tblStylePr>
    <w:tblStylePr w:type="seCell">
      <w:rPr>
        <w:rFonts w:cs="Times New Roman"/>
      </w:rPr>
      <w:tblPr/>
      <w:tcPr>
        <w:tcBorders>
          <w:top w:val="single" w:sz="4" w:space="0" w:color="D99594"/>
        </w:tcBorders>
      </w:tcPr>
    </w:tblStylePr>
    <w:tblStylePr w:type="swCell">
      <w:rPr>
        <w:rFonts w:cs="Times New Roman"/>
      </w:rPr>
      <w:tblPr/>
      <w:tcPr>
        <w:tcBorders>
          <w:top w:val="single" w:sz="4" w:space="0" w:color="D99594"/>
        </w:tcBorders>
      </w:tcPr>
    </w:tblStylePr>
  </w:style>
  <w:style w:type="table" w:customStyle="1" w:styleId="-421">
    <w:name w:val="Таблица-сетка 4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521">
    <w:name w:val="Таблица-сетка 5 темная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Times New Roman"/>
      </w:rPr>
      <w:tblPr/>
      <w:tcPr>
        <w:shd w:val="clear" w:color="auto" w:fill="E5B8B7"/>
      </w:tcPr>
    </w:tblStylePr>
    <w:tblStylePr w:type="band1Horz">
      <w:rPr>
        <w:rFonts w:cs="Times New Roman"/>
      </w:rPr>
      <w:tblPr/>
      <w:tcPr>
        <w:shd w:val="clear" w:color="auto" w:fill="E5B8B7"/>
      </w:tcPr>
    </w:tblStylePr>
  </w:style>
  <w:style w:type="paragraph" w:customStyle="1" w:styleId="formattext">
    <w:name w:val="formattext"/>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1">
    <w:name w:val="Таблица-сетка 5 темная — акцент 5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table" w:customStyle="1" w:styleId="-561">
    <w:name w:val="Таблица-сетка 5 темная — акцент 6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rPr>
        <w:rFonts w:cs="Times New Roman"/>
      </w:rPr>
      <w:tblPr/>
      <w:tcPr>
        <w:shd w:val="clear" w:color="auto" w:fill="FBD4B4"/>
      </w:tcPr>
    </w:tblStylePr>
    <w:tblStylePr w:type="band1Horz">
      <w:rPr>
        <w:rFonts w:cs="Times New Roman"/>
      </w:rPr>
      <w:tblPr/>
      <w:tcPr>
        <w:shd w:val="clear" w:color="auto" w:fill="FBD4B4"/>
      </w:tcPr>
    </w:tblStylePr>
  </w:style>
  <w:style w:type="table" w:customStyle="1" w:styleId="-541">
    <w:name w:val="Таблица-сетка 5 темная — акцент 4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rPr>
        <w:rFonts w:cs="Times New Roman"/>
      </w:rPr>
      <w:tblPr/>
      <w:tcPr>
        <w:shd w:val="clear" w:color="auto" w:fill="CCC0D9"/>
      </w:tcPr>
    </w:tblStylePr>
    <w:tblStylePr w:type="band1Horz">
      <w:rPr>
        <w:rFonts w:cs="Times New Roman"/>
      </w:rPr>
      <w:tblPr/>
      <w:tcPr>
        <w:shd w:val="clear" w:color="auto" w:fill="CCC0D9"/>
      </w:tcPr>
    </w:tblStylePr>
  </w:style>
  <w:style w:type="character" w:customStyle="1" w:styleId="28">
    <w:name w:val="Основной текст (2)_"/>
    <w:rsid w:val="00B505BC"/>
    <w:rPr>
      <w:rFonts w:ascii="Times New Roman" w:hAnsi="Times New Roman"/>
      <w:sz w:val="28"/>
      <w:u w:val="none"/>
    </w:rPr>
  </w:style>
  <w:style w:type="character" w:customStyle="1" w:styleId="29">
    <w:name w:val="Основной текст (2)"/>
    <w:rsid w:val="00B505BC"/>
    <w:rPr>
      <w:rFonts w:ascii="Times New Roman" w:hAnsi="Times New Roman"/>
      <w:color w:val="000000"/>
      <w:spacing w:val="0"/>
      <w:w w:val="100"/>
      <w:position w:val="0"/>
      <w:sz w:val="28"/>
      <w:u w:val="single"/>
      <w:lang w:val="ru-RU" w:eastAsia="ru-RU"/>
    </w:rPr>
  </w:style>
  <w:style w:type="character" w:customStyle="1" w:styleId="2a">
    <w:name w:val="Заголовок №2_"/>
    <w:uiPriority w:val="99"/>
    <w:rsid w:val="00B505BC"/>
    <w:rPr>
      <w:rFonts w:ascii="Times New Roman" w:hAnsi="Times New Roman"/>
      <w:b/>
      <w:sz w:val="28"/>
      <w:u w:val="none"/>
    </w:rPr>
  </w:style>
  <w:style w:type="character" w:customStyle="1" w:styleId="2b">
    <w:name w:val="Заголовок №2"/>
    <w:uiPriority w:val="99"/>
    <w:rsid w:val="00B505BC"/>
    <w:rPr>
      <w:rFonts w:ascii="Times New Roman" w:hAnsi="Times New Roman"/>
      <w:b/>
      <w:color w:val="000000"/>
      <w:spacing w:val="0"/>
      <w:w w:val="100"/>
      <w:position w:val="0"/>
      <w:sz w:val="28"/>
      <w:u w:val="single"/>
      <w:lang w:val="ru-RU" w:eastAsia="ru-RU"/>
    </w:rPr>
  </w:style>
  <w:style w:type="character" w:customStyle="1" w:styleId="52">
    <w:name w:val="Основной текст (5)_"/>
    <w:link w:val="53"/>
    <w:uiPriority w:val="99"/>
    <w:locked/>
    <w:rsid w:val="00B505BC"/>
    <w:rPr>
      <w:i/>
      <w:sz w:val="28"/>
      <w:shd w:val="clear" w:color="auto" w:fill="FFFFFF"/>
    </w:rPr>
  </w:style>
  <w:style w:type="paragraph" w:customStyle="1" w:styleId="53">
    <w:name w:val="Основной текст (5)"/>
    <w:basedOn w:val="a"/>
    <w:link w:val="52"/>
    <w:uiPriority w:val="99"/>
    <w:rsid w:val="00B505BC"/>
    <w:pPr>
      <w:widowControl w:val="0"/>
      <w:shd w:val="clear" w:color="auto" w:fill="FFFFFF"/>
      <w:spacing w:after="0" w:line="322" w:lineRule="exact"/>
      <w:ind w:firstLine="400"/>
      <w:jc w:val="both"/>
    </w:pPr>
    <w:rPr>
      <w:i/>
      <w:sz w:val="28"/>
    </w:rPr>
  </w:style>
  <w:style w:type="paragraph" w:customStyle="1" w:styleId="ConsPlusNormal">
    <w:name w:val="ConsPlusNormal"/>
    <w:link w:val="ConsPlusNormal0"/>
    <w:rsid w:val="00B505BC"/>
    <w:pPr>
      <w:autoSpaceDE w:val="0"/>
      <w:autoSpaceDN w:val="0"/>
      <w:adjustRightInd w:val="0"/>
      <w:spacing w:after="0" w:line="240" w:lineRule="auto"/>
    </w:pPr>
    <w:rPr>
      <w:rFonts w:ascii="Arial" w:eastAsia="Times New Roman" w:hAnsi="Arial" w:cs="Times New Roman"/>
      <w:sz w:val="20"/>
      <w:szCs w:val="20"/>
    </w:rPr>
  </w:style>
  <w:style w:type="character" w:customStyle="1" w:styleId="ConsPlusNormal0">
    <w:name w:val="ConsPlusNormal Знак"/>
    <w:link w:val="ConsPlusNormal"/>
    <w:locked/>
    <w:rsid w:val="00B505BC"/>
    <w:rPr>
      <w:rFonts w:ascii="Arial" w:eastAsia="Times New Roman" w:hAnsi="Arial" w:cs="Times New Roman"/>
      <w:sz w:val="20"/>
      <w:szCs w:val="20"/>
    </w:rPr>
  </w:style>
  <w:style w:type="character" w:styleId="affff5">
    <w:name w:val="Placeholder Text"/>
    <w:rsid w:val="00B505BC"/>
    <w:rPr>
      <w:rFonts w:cs="Times New Roman"/>
      <w:color w:val="808080"/>
    </w:rPr>
  </w:style>
  <w:style w:type="paragraph" w:customStyle="1" w:styleId="xl65">
    <w:name w:val="xl65"/>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6">
    <w:name w:val="xl66"/>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B505B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505B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B505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B505B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
    <w:rsid w:val="00B505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rsid w:val="00B505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
    <w:rsid w:val="00B505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
    <w:rsid w:val="00B505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
    <w:name w:val="xl82"/>
    <w:basedOn w:val="a"/>
    <w:rsid w:val="00B505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styleId="-63">
    <w:name w:val="Light List Accent 6"/>
    <w:basedOn w:val="a1"/>
    <w:uiPriority w:val="61"/>
    <w:rsid w:val="00B505B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western">
    <w:name w:val="western"/>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6">
    <w:name w:val="Medium Grid 3 Accent 6"/>
    <w:basedOn w:val="a1"/>
    <w:uiPriority w:val="6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c">
    <w:name w:val="Сетка таблицы2"/>
    <w:basedOn w:val="a1"/>
    <w:next w:val="afe"/>
    <w:uiPriority w:val="59"/>
    <w:rsid w:val="00B505B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тиль1"/>
    <w:basedOn w:val="a"/>
    <w:rsid w:val="00B505BC"/>
    <w:pPr>
      <w:autoSpaceDE w:val="0"/>
      <w:autoSpaceDN w:val="0"/>
      <w:adjustRightInd w:val="0"/>
      <w:spacing w:after="0" w:line="240" w:lineRule="auto"/>
      <w:ind w:left="900" w:firstLine="567"/>
      <w:jc w:val="both"/>
    </w:pPr>
    <w:rPr>
      <w:rFonts w:ascii="Times New Roman" w:eastAsia="Times New Roman" w:hAnsi="Times New Roman" w:cs="Times New Roman"/>
      <w:b/>
      <w:sz w:val="24"/>
      <w:szCs w:val="24"/>
    </w:rPr>
  </w:style>
  <w:style w:type="paragraph" w:customStyle="1" w:styleId="211">
    <w:name w:val="Заголовок 21"/>
    <w:basedOn w:val="a"/>
    <w:next w:val="a"/>
    <w:uiPriority w:val="9"/>
    <w:unhideWhenUsed/>
    <w:qFormat/>
    <w:rsid w:val="00B505BC"/>
    <w:pPr>
      <w:keepNext/>
      <w:keepLines/>
      <w:spacing w:before="200" w:after="0"/>
      <w:outlineLvl w:val="1"/>
    </w:pPr>
    <w:rPr>
      <w:rFonts w:ascii="Calibri" w:eastAsia="MS Gothic" w:hAnsi="Calibri" w:cs="Times New Roman"/>
      <w:b/>
      <w:bCs/>
      <w:color w:val="4F81BD"/>
      <w:sz w:val="26"/>
      <w:szCs w:val="26"/>
    </w:rPr>
  </w:style>
  <w:style w:type="table" w:customStyle="1" w:styleId="111">
    <w:name w:val="Сетка таблицы11"/>
    <w:basedOn w:val="a1"/>
    <w:next w:val="afe"/>
    <w:uiPriority w:val="59"/>
    <w:rsid w:val="00B505B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бычный (веб)1"/>
    <w:basedOn w:val="a"/>
    <w:next w:val="aff"/>
    <w:uiPriority w:val="99"/>
    <w:semiHidden/>
    <w:unhideWhenUsed/>
    <w:rsid w:val="00B505BC"/>
    <w:pPr>
      <w:spacing w:before="100" w:beforeAutospacing="1" w:after="100" w:afterAutospacing="1" w:line="240" w:lineRule="auto"/>
    </w:pPr>
    <w:rPr>
      <w:rFonts w:ascii="Times" w:eastAsia="MS Mincho" w:hAnsi="Times" w:cs="Times New Roman"/>
      <w:sz w:val="20"/>
      <w:szCs w:val="20"/>
      <w:lang w:eastAsia="ru-RU"/>
    </w:rPr>
  </w:style>
  <w:style w:type="paragraph" w:customStyle="1" w:styleId="1f0">
    <w:name w:val="Текст концевой сноски1"/>
    <w:basedOn w:val="a"/>
    <w:next w:val="aff1"/>
    <w:uiPriority w:val="99"/>
    <w:semiHidden/>
    <w:unhideWhenUsed/>
    <w:rsid w:val="00B505BC"/>
    <w:pPr>
      <w:spacing w:after="0" w:line="240" w:lineRule="auto"/>
    </w:pPr>
    <w:rPr>
      <w:rFonts w:ascii="Calibri" w:eastAsia="Times New Roman" w:hAnsi="Calibri" w:cs="Times New Roman"/>
      <w:sz w:val="20"/>
      <w:szCs w:val="20"/>
    </w:rPr>
  </w:style>
  <w:style w:type="character" w:styleId="affff6">
    <w:name w:val="endnote reference"/>
    <w:uiPriority w:val="99"/>
    <w:unhideWhenUsed/>
    <w:rsid w:val="00B505BC"/>
    <w:rPr>
      <w:rFonts w:cs="Times New Roman"/>
      <w:vertAlign w:val="superscript"/>
    </w:rPr>
  </w:style>
  <w:style w:type="paragraph" w:customStyle="1" w:styleId="1f1">
    <w:name w:val="Текст сноски1"/>
    <w:basedOn w:val="a"/>
    <w:next w:val="af9"/>
    <w:uiPriority w:val="9"/>
    <w:unhideWhenUsed/>
    <w:qFormat/>
    <w:rsid w:val="00B505BC"/>
    <w:pPr>
      <w:spacing w:after="0" w:line="240" w:lineRule="auto"/>
    </w:pPr>
    <w:rPr>
      <w:rFonts w:ascii="Calibri" w:eastAsia="Times New Roman" w:hAnsi="Calibri" w:cs="Times New Roman"/>
      <w:sz w:val="20"/>
      <w:szCs w:val="20"/>
    </w:rPr>
  </w:style>
  <w:style w:type="character" w:customStyle="1" w:styleId="112">
    <w:name w:val="Заголовок 1 Знак1"/>
    <w:uiPriority w:val="9"/>
    <w:rsid w:val="00B505BC"/>
    <w:rPr>
      <w:rFonts w:ascii="Cambria" w:eastAsia="MS Gothic" w:hAnsi="Cambria"/>
      <w:color w:val="365F91"/>
      <w:sz w:val="32"/>
    </w:rPr>
  </w:style>
  <w:style w:type="character" w:customStyle="1" w:styleId="212">
    <w:name w:val="Заголовок 2 Знак1"/>
    <w:uiPriority w:val="9"/>
    <w:semiHidden/>
    <w:rsid w:val="00B505BC"/>
    <w:rPr>
      <w:rFonts w:ascii="Cambria" w:eastAsia="MS Gothic" w:hAnsi="Cambria"/>
      <w:color w:val="365F91"/>
      <w:sz w:val="26"/>
    </w:rPr>
  </w:style>
  <w:style w:type="character" w:customStyle="1" w:styleId="1f2">
    <w:name w:val="Текст концевой сноски Знак1"/>
    <w:uiPriority w:val="99"/>
    <w:semiHidden/>
    <w:rsid w:val="00B505BC"/>
    <w:rPr>
      <w:sz w:val="20"/>
    </w:rPr>
  </w:style>
  <w:style w:type="character" w:customStyle="1" w:styleId="1f3">
    <w:name w:val="Текст сноски Знак1"/>
    <w:uiPriority w:val="99"/>
    <w:semiHidden/>
    <w:rsid w:val="00B505BC"/>
    <w:rPr>
      <w:sz w:val="20"/>
    </w:rPr>
  </w:style>
  <w:style w:type="character" w:customStyle="1" w:styleId="blk">
    <w:name w:val="blk"/>
    <w:rsid w:val="00B505BC"/>
  </w:style>
  <w:style w:type="character" w:customStyle="1" w:styleId="-1">
    <w:name w:val="Цветной список - Акцент 1 Знак"/>
    <w:link w:val="-10"/>
    <w:locked/>
    <w:rsid w:val="00B505BC"/>
    <w:rPr>
      <w:rFonts w:ascii="Calibri" w:hAnsi="Calibri"/>
      <w:sz w:val="22"/>
    </w:rPr>
  </w:style>
  <w:style w:type="table" w:styleId="-10">
    <w:name w:val="Colorful List Accent 1"/>
    <w:basedOn w:val="a1"/>
    <w:link w:val="-1"/>
    <w:unhideWhenUsed/>
    <w:rsid w:val="00B505BC"/>
    <w:pPr>
      <w:spacing w:after="0" w:line="240" w:lineRule="auto"/>
    </w:pPr>
    <w:rPr>
      <w:rFonts w:ascii="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2">
    <w:name w:val="Цветной список - Акцент 11"/>
    <w:basedOn w:val="a1"/>
    <w:next w:val="-10"/>
    <w:uiPriority w:val="34"/>
    <w:semiHidden/>
    <w:unhideWhenUsed/>
    <w:rsid w:val="00B505BC"/>
    <w:pPr>
      <w:spacing w:after="0" w:line="240" w:lineRule="auto"/>
    </w:pPr>
    <w:rPr>
      <w:rFonts w:ascii="Calibri" w:eastAsia="Times New Roman" w:hAnsi="Calibri" w:cs="Times New Roman"/>
      <w:sz w:val="20"/>
      <w:szCs w:val="20"/>
    </w:rPr>
    <w:tblPr>
      <w:tblStyleRowBandSize w:val="1"/>
      <w:tblStyleColBandSize w:val="1"/>
    </w:tblPr>
    <w:tcPr>
      <w:shd w:val="clear" w:color="auto" w:fill="EEF5FB"/>
    </w:tcPr>
    <w:tblStylePr w:type="firstRow">
      <w:rPr>
        <w:rFonts w:cs="Times New Roman"/>
      </w:rPr>
      <w:tblPr/>
      <w:tcPr>
        <w:tcBorders>
          <w:bottom w:val="single" w:sz="12" w:space="0" w:color="FFFFFF"/>
        </w:tcBorders>
        <w:shd w:val="clear" w:color="auto" w:fill="D25F12"/>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paragraph" w:customStyle="1" w:styleId="xl83">
    <w:name w:val="xl83"/>
    <w:basedOn w:val="a"/>
    <w:rsid w:val="00B505BC"/>
    <w:pPr>
      <w:pBdr>
        <w:top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B505BC"/>
    <w:pPr>
      <w:pBdr>
        <w:top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B505BC"/>
    <w:pPr>
      <w:pBdr>
        <w:top w:val="single" w:sz="4"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B505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B505B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B505B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B505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B505B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505B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B505B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B505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B505B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505B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6">
    <w:name w:val="xl96"/>
    <w:basedOn w:val="a"/>
    <w:rsid w:val="00B505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7">
    <w:name w:val="xl97"/>
    <w:basedOn w:val="a"/>
    <w:rsid w:val="00B505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8">
    <w:name w:val="xl98"/>
    <w:basedOn w:val="a"/>
    <w:rsid w:val="00B505BC"/>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B505BC"/>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B505B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B505BC"/>
    <w:pPr>
      <w:pBdr>
        <w:top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B505BC"/>
    <w:pPr>
      <w:pBdr>
        <w:top w:val="single" w:sz="8"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B505B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505BC"/>
    <w:pPr>
      <w:pBdr>
        <w:top w:val="single" w:sz="8"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505BC"/>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505BC"/>
    <w:pPr>
      <w:pBdr>
        <w:top w:val="single" w:sz="4"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B505BC"/>
    <w:pPr>
      <w:pBdr>
        <w:top w:val="single" w:sz="4" w:space="0" w:color="auto"/>
        <w:left w:val="single" w:sz="8"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505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0">
    <w:name w:val="xl110"/>
    <w:basedOn w:val="a"/>
    <w:rsid w:val="00B505B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B505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505BC"/>
    <w:pPr>
      <w:pBdr>
        <w:top w:val="single" w:sz="4" w:space="0" w:color="auto"/>
        <w:lef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
    <w:rsid w:val="00B505BC"/>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4">
    <w:name w:val="xl114"/>
    <w:basedOn w:val="a"/>
    <w:rsid w:val="00B505BC"/>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
    <w:rsid w:val="00B505BC"/>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rsid w:val="00B505BC"/>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505B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B505BC"/>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B505BC"/>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B505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505B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505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505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505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505B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505B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B505B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505B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505B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505BC"/>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505B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B505BC"/>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505BC"/>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B505BC"/>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B505B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B505B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505B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505B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505BC"/>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B505BC"/>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
    <w:rsid w:val="00B505B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B505B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B505B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4">
    <w:name w:val="xl144"/>
    <w:basedOn w:val="a"/>
    <w:rsid w:val="00B505BC"/>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B505BC"/>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
    <w:rsid w:val="00B505BC"/>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
    <w:rsid w:val="00B505BC"/>
    <w:pPr>
      <w:pBdr>
        <w:top w:val="single" w:sz="4" w:space="0" w:color="auto"/>
        <w:lef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2d">
    <w:name w:val="Подпись к таблице (2)"/>
    <w:rsid w:val="00B505BC"/>
    <w:rPr>
      <w:rFonts w:ascii="Times New Roman" w:hAnsi="Times New Roman"/>
      <w:color w:val="000000"/>
      <w:spacing w:val="0"/>
      <w:w w:val="100"/>
      <w:position w:val="0"/>
      <w:sz w:val="28"/>
      <w:u w:val="single"/>
      <w:lang w:val="ru-RU" w:eastAsia="ru-RU"/>
    </w:rPr>
  </w:style>
  <w:style w:type="table" w:customStyle="1" w:styleId="-661">
    <w:name w:val="Таблица-сетка 6 цветная — акцент 61"/>
    <w:basedOn w:val="a1"/>
    <w:uiPriority w:val="51"/>
    <w:rsid w:val="00B505BC"/>
    <w:pPr>
      <w:spacing w:after="0" w:line="240" w:lineRule="auto"/>
    </w:pPr>
    <w:rPr>
      <w:rFonts w:ascii="Times New Roman" w:eastAsia="Times New Roman" w:hAnsi="Times New Roman" w:cs="Times New Roman"/>
      <w:color w:val="E36C0A"/>
      <w:sz w:val="20"/>
      <w:szCs w:val="20"/>
      <w:lang w:eastAsia="ru-R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rFonts w:cs="Times New Roman"/>
        <w:b/>
        <w:bCs/>
      </w:rPr>
      <w:tblPr/>
      <w:tcPr>
        <w:tcBorders>
          <w:bottom w:val="single" w:sz="12" w:space="0" w:color="FABF8F"/>
        </w:tcBorders>
      </w:tcPr>
    </w:tblStylePr>
    <w:tblStylePr w:type="lastRow">
      <w:rPr>
        <w:rFonts w:cs="Times New Roman"/>
        <w:b/>
        <w:bCs/>
      </w:rPr>
      <w:tblPr/>
      <w:tcPr>
        <w:tcBorders>
          <w:top w:val="double" w:sz="4" w:space="0" w:color="FABF8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44">
    <w:name w:val="Абзац списка4"/>
    <w:basedOn w:val="a"/>
    <w:link w:val="ListParagraphChar"/>
    <w:rsid w:val="00B505BC"/>
    <w:pPr>
      <w:spacing w:after="200" w:line="276" w:lineRule="auto"/>
      <w:ind w:left="720"/>
    </w:pPr>
    <w:rPr>
      <w:rFonts w:ascii="Calibri" w:eastAsia="Times New Roman" w:hAnsi="Calibri" w:cs="Times New Roman"/>
      <w:szCs w:val="20"/>
      <w:lang w:eastAsia="ar-SA"/>
    </w:rPr>
  </w:style>
  <w:style w:type="character" w:customStyle="1" w:styleId="ListParagraphChar">
    <w:name w:val="List Paragraph Char"/>
    <w:link w:val="44"/>
    <w:locked/>
    <w:rsid w:val="00B505BC"/>
    <w:rPr>
      <w:rFonts w:ascii="Calibri" w:eastAsia="Times New Roman" w:hAnsi="Calibri" w:cs="Times New Roman"/>
      <w:szCs w:val="20"/>
      <w:lang w:eastAsia="ar-SA"/>
    </w:rPr>
  </w:style>
  <w:style w:type="paragraph" w:customStyle="1" w:styleId="2e">
    <w:name w:val="Табл2"/>
    <w:basedOn w:val="a"/>
    <w:link w:val="2f"/>
    <w:qFormat/>
    <w:rsid w:val="00B505BC"/>
    <w:pPr>
      <w:widowControl w:val="0"/>
      <w:autoSpaceDE w:val="0"/>
      <w:autoSpaceDN w:val="0"/>
      <w:adjustRightInd w:val="0"/>
      <w:spacing w:after="0" w:line="240" w:lineRule="auto"/>
      <w:jc w:val="center"/>
    </w:pPr>
    <w:rPr>
      <w:rFonts w:ascii="Times New Roman CYR" w:eastAsia="Times New Roman" w:hAnsi="Times New Roman CYR" w:cs="Times New Roman"/>
      <w:szCs w:val="20"/>
    </w:rPr>
  </w:style>
  <w:style w:type="character" w:customStyle="1" w:styleId="2f">
    <w:name w:val="Табл2 Знак"/>
    <w:link w:val="2e"/>
    <w:locked/>
    <w:rsid w:val="00B505BC"/>
    <w:rPr>
      <w:rFonts w:ascii="Times New Roman CYR" w:eastAsia="Times New Roman" w:hAnsi="Times New Roman CYR" w:cs="Times New Roman"/>
      <w:szCs w:val="20"/>
    </w:rPr>
  </w:style>
  <w:style w:type="table" w:customStyle="1" w:styleId="TableNormal">
    <w:name w:val="Table Normal"/>
    <w:uiPriority w:val="2"/>
    <w:semiHidden/>
    <w:unhideWhenUsed/>
    <w:qFormat/>
    <w:rsid w:val="00B50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irstParagraph">
    <w:name w:val="First Paragraph"/>
    <w:basedOn w:val="a7"/>
    <w:next w:val="a7"/>
    <w:qFormat/>
    <w:rsid w:val="00B505BC"/>
    <w:pPr>
      <w:suppressAutoHyphens w:val="0"/>
      <w:spacing w:before="180" w:after="180"/>
    </w:pPr>
    <w:rPr>
      <w:rFonts w:asciiTheme="minorHAnsi" w:eastAsiaTheme="minorHAnsi" w:hAnsiTheme="minorHAnsi" w:cstheme="minorBidi"/>
      <w:szCs w:val="24"/>
      <w:lang w:val="en-US" w:eastAsia="en-US"/>
    </w:rPr>
  </w:style>
  <w:style w:type="paragraph" w:customStyle="1" w:styleId="s1">
    <w:name w:val="s_1"/>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4">
    <w:name w:val="Нет списка1"/>
    <w:next w:val="a2"/>
    <w:uiPriority w:val="99"/>
    <w:semiHidden/>
    <w:unhideWhenUsed/>
    <w:rsid w:val="00B505BC"/>
  </w:style>
  <w:style w:type="numbering" w:customStyle="1" w:styleId="2f0">
    <w:name w:val="Нет списка2"/>
    <w:next w:val="a2"/>
    <w:uiPriority w:val="99"/>
    <w:semiHidden/>
    <w:unhideWhenUsed/>
    <w:rsid w:val="00B505BC"/>
  </w:style>
  <w:style w:type="table" w:customStyle="1" w:styleId="39">
    <w:name w:val="Сетка таблицы3"/>
    <w:basedOn w:val="a1"/>
    <w:next w:val="afe"/>
    <w:uiPriority w:val="59"/>
    <w:rsid w:val="00B505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0">
    <w:name w:val="ConsPlusTitle"/>
    <w:rsid w:val="00B505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msonormal0">
    <w:name w:val="msonormal"/>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аголовок 6 Знак1"/>
    <w:locked/>
    <w:rsid w:val="00B505BC"/>
    <w:rPr>
      <w:rFonts w:ascii="Times New Roman" w:eastAsia="Times New Roman" w:hAnsi="Times New Roman" w:cs="Times New Roman"/>
      <w:b/>
      <w:bCs/>
      <w:lang w:val="en-US"/>
    </w:rPr>
  </w:style>
  <w:style w:type="character" w:customStyle="1" w:styleId="1f5">
    <w:name w:val="Основной текст Знак1"/>
    <w:aliases w:val="body text Знак Знак Знак,Знак Знак1,Знак Знак Знак,Знак Знак3 Знак,Знак1 Знак,Знак1 Знак1 Знак,Основной текст Знак Знак Знак,Основной текст Знак Знак Знак Знак Знак Знак,Основной текст Знак Знак Знак Знак1 Знак Знак"/>
    <w:uiPriority w:val="99"/>
    <w:locked/>
    <w:rsid w:val="00B505BC"/>
    <w:rPr>
      <w:rFonts w:ascii="Times New Roman" w:eastAsia="Times New Roman" w:hAnsi="Times New Roman" w:cs="Times New Roman"/>
      <w:sz w:val="24"/>
    </w:rPr>
  </w:style>
  <w:style w:type="paragraph" w:customStyle="1" w:styleId="1f6">
    <w:name w:val="Название объекта1"/>
    <w:basedOn w:val="a"/>
    <w:rsid w:val="00B505BC"/>
    <w:pPr>
      <w:spacing w:after="120" w:line="240" w:lineRule="auto"/>
    </w:pPr>
    <w:rPr>
      <w:rFonts w:ascii="Times New Roman" w:eastAsia="Times New Roman" w:hAnsi="Times New Roman" w:cs="Times New Roman"/>
      <w:sz w:val="24"/>
      <w:szCs w:val="24"/>
      <w:lang w:eastAsia="ru-RU"/>
    </w:rPr>
  </w:style>
  <w:style w:type="paragraph" w:customStyle="1" w:styleId="ConsPlusCell">
    <w:name w:val="ConsPlusCell"/>
    <w:link w:val="ConsPlusCell0"/>
    <w:qFormat/>
    <w:rsid w:val="00B505B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link w:val="ConsPlusCell"/>
    <w:locked/>
    <w:rsid w:val="00B505BC"/>
    <w:rPr>
      <w:rFonts w:ascii="Arial" w:eastAsia="Times New Roman" w:hAnsi="Arial" w:cs="Arial"/>
      <w:sz w:val="20"/>
      <w:szCs w:val="20"/>
      <w:lang w:eastAsia="ru-RU"/>
    </w:rPr>
  </w:style>
  <w:style w:type="paragraph" w:styleId="affff7">
    <w:name w:val="Document Map"/>
    <w:basedOn w:val="a"/>
    <w:link w:val="affff8"/>
    <w:uiPriority w:val="99"/>
    <w:semiHidden/>
    <w:unhideWhenUsed/>
    <w:rsid w:val="00B505BC"/>
    <w:pPr>
      <w:spacing w:after="0" w:line="240" w:lineRule="auto"/>
    </w:pPr>
    <w:rPr>
      <w:rFonts w:ascii="Tahoma" w:eastAsia="Times New Roman" w:hAnsi="Tahoma" w:cs="Tahoma"/>
      <w:sz w:val="16"/>
      <w:szCs w:val="16"/>
      <w:lang w:eastAsia="ru-RU"/>
    </w:rPr>
  </w:style>
  <w:style w:type="character" w:customStyle="1" w:styleId="affff8">
    <w:name w:val="Схема документа Знак"/>
    <w:basedOn w:val="a0"/>
    <w:link w:val="affff7"/>
    <w:uiPriority w:val="99"/>
    <w:semiHidden/>
    <w:rsid w:val="00B505BC"/>
    <w:rPr>
      <w:rFonts w:ascii="Tahoma" w:eastAsia="Times New Roman" w:hAnsi="Tahoma" w:cs="Tahoma"/>
      <w:sz w:val="16"/>
      <w:szCs w:val="16"/>
      <w:lang w:eastAsia="ru-RU"/>
    </w:rPr>
  </w:style>
  <w:style w:type="character" w:customStyle="1" w:styleId="epm">
    <w:name w:val="epm"/>
    <w:basedOn w:val="a0"/>
    <w:rsid w:val="00B505BC"/>
  </w:style>
  <w:style w:type="paragraph" w:customStyle="1" w:styleId="-30">
    <w:name w:val="Пункт-3"/>
    <w:basedOn w:val="a"/>
    <w:rsid w:val="00B505BC"/>
    <w:pPr>
      <w:tabs>
        <w:tab w:val="num" w:pos="1418"/>
      </w:tabs>
      <w:spacing w:after="0" w:line="240" w:lineRule="auto"/>
      <w:jc w:val="both"/>
    </w:pPr>
    <w:rPr>
      <w:rFonts w:ascii="Times New Roman" w:eastAsia="Times New Roman" w:hAnsi="Times New Roman" w:cs="Times New Roman"/>
      <w:sz w:val="28"/>
      <w:szCs w:val="20"/>
      <w:lang w:eastAsia="ru-RU"/>
    </w:rPr>
  </w:style>
  <w:style w:type="character" w:customStyle="1" w:styleId="aff0">
    <w:name w:val="Обычный (Интернет) Знак"/>
    <w:aliases w:val="Обычный (Web) Знак,Знак Знак7 Знак,Знак Знак8 Знак,Обычный (веб) Знак Знак Знак1 Знак,Знак Знак Знак Знак Знак Знак,Обычный (веб) Знак Знак Знак Знак Знак,Знак Знак Знак1 Знак Знак1 Знак,Знак Знак Знак1 Зна Знак,Знак Знак4 Знак"/>
    <w:link w:val="aff"/>
    <w:uiPriority w:val="99"/>
    <w:locked/>
    <w:rsid w:val="00B505BC"/>
    <w:rPr>
      <w:rFonts w:ascii="Times New Roman" w:eastAsia="Times New Roman" w:hAnsi="Times New Roman" w:cs="Times New Roman"/>
      <w:sz w:val="24"/>
      <w:szCs w:val="24"/>
      <w:lang w:eastAsia="ru-RU"/>
    </w:rPr>
  </w:style>
  <w:style w:type="paragraph" w:customStyle="1" w:styleId="FORMATTEXT0">
    <w:name w:val=".FORMATTEXT"/>
    <w:uiPriority w:val="99"/>
    <w:rsid w:val="00B505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1">
    <w:name w:val="Стиль_таб2"/>
    <w:basedOn w:val="a"/>
    <w:semiHidden/>
    <w:rsid w:val="00B505BC"/>
    <w:pPr>
      <w:widowControl w:val="0"/>
      <w:spacing w:before="120" w:after="120" w:line="240" w:lineRule="auto"/>
      <w:jc w:val="both"/>
    </w:pPr>
    <w:rPr>
      <w:rFonts w:ascii="Times New Roman" w:eastAsia="Times New Roman" w:hAnsi="Times New Roman" w:cs="Times New Roman"/>
      <w:sz w:val="24"/>
      <w:szCs w:val="20"/>
      <w:lang w:eastAsia="ru-RU"/>
    </w:rPr>
  </w:style>
  <w:style w:type="paragraph" w:customStyle="1" w:styleId="Compact">
    <w:name w:val="Compact"/>
    <w:basedOn w:val="a7"/>
    <w:qFormat/>
    <w:rsid w:val="00B505BC"/>
    <w:pPr>
      <w:suppressAutoHyphens w:val="0"/>
      <w:spacing w:before="36" w:after="36"/>
    </w:pPr>
    <w:rPr>
      <w:rFonts w:asciiTheme="minorHAnsi" w:eastAsiaTheme="minorHAnsi" w:hAnsiTheme="minorHAnsi" w:cstheme="minorBidi"/>
      <w:szCs w:val="24"/>
      <w:lang w:val="en-US" w:eastAsia="en-US"/>
    </w:rPr>
  </w:style>
  <w:style w:type="paragraph" w:styleId="affff9">
    <w:name w:val="Subtitle"/>
    <w:basedOn w:val="af"/>
    <w:next w:val="a7"/>
    <w:link w:val="affffa"/>
    <w:qFormat/>
    <w:rsid w:val="00B505BC"/>
    <w:pPr>
      <w:keepNext/>
      <w:keepLines/>
      <w:spacing w:before="240" w:after="240"/>
    </w:pPr>
    <w:rPr>
      <w:rFonts w:asciiTheme="majorHAnsi" w:eastAsiaTheme="majorEastAsia" w:hAnsiTheme="majorHAnsi" w:cstheme="majorBidi"/>
      <w:b/>
      <w:bCs/>
      <w:color w:val="880000" w:themeColor="accent1" w:themeShade="B5"/>
      <w:sz w:val="30"/>
      <w:szCs w:val="30"/>
      <w:lang w:val="en-US" w:eastAsia="en-US"/>
    </w:rPr>
  </w:style>
  <w:style w:type="character" w:customStyle="1" w:styleId="affffa">
    <w:name w:val="Подзаголовок Знак"/>
    <w:basedOn w:val="a0"/>
    <w:link w:val="affff9"/>
    <w:rsid w:val="00B505BC"/>
    <w:rPr>
      <w:rFonts w:asciiTheme="majorHAnsi" w:eastAsiaTheme="majorEastAsia" w:hAnsiTheme="majorHAnsi" w:cstheme="majorBidi"/>
      <w:b/>
      <w:bCs/>
      <w:color w:val="880000" w:themeColor="accent1" w:themeShade="B5"/>
      <w:sz w:val="30"/>
      <w:szCs w:val="30"/>
      <w:lang w:val="en-US"/>
    </w:rPr>
  </w:style>
  <w:style w:type="paragraph" w:customStyle="1" w:styleId="Author">
    <w:name w:val="Author"/>
    <w:next w:val="a7"/>
    <w:qFormat/>
    <w:rsid w:val="00B505BC"/>
    <w:pPr>
      <w:keepNext/>
      <w:keepLines/>
      <w:spacing w:after="200" w:line="240" w:lineRule="auto"/>
      <w:jc w:val="center"/>
    </w:pPr>
    <w:rPr>
      <w:sz w:val="24"/>
      <w:szCs w:val="24"/>
      <w:lang w:val="en-US"/>
    </w:rPr>
  </w:style>
  <w:style w:type="paragraph" w:styleId="affffb">
    <w:name w:val="Date"/>
    <w:next w:val="a7"/>
    <w:link w:val="affffc"/>
    <w:qFormat/>
    <w:rsid w:val="00B505BC"/>
    <w:pPr>
      <w:keepNext/>
      <w:keepLines/>
      <w:spacing w:after="200" w:line="240" w:lineRule="auto"/>
      <w:jc w:val="center"/>
    </w:pPr>
    <w:rPr>
      <w:sz w:val="24"/>
      <w:szCs w:val="24"/>
      <w:lang w:val="en-US"/>
    </w:rPr>
  </w:style>
  <w:style w:type="character" w:customStyle="1" w:styleId="affffc">
    <w:name w:val="Дата Знак"/>
    <w:basedOn w:val="a0"/>
    <w:link w:val="affffb"/>
    <w:rsid w:val="00B505BC"/>
    <w:rPr>
      <w:sz w:val="24"/>
      <w:szCs w:val="24"/>
      <w:lang w:val="en-US"/>
    </w:rPr>
  </w:style>
  <w:style w:type="paragraph" w:customStyle="1" w:styleId="Abstract">
    <w:name w:val="Abstract"/>
    <w:basedOn w:val="a"/>
    <w:next w:val="a7"/>
    <w:qFormat/>
    <w:rsid w:val="00B505BC"/>
    <w:pPr>
      <w:keepNext/>
      <w:keepLines/>
      <w:spacing w:before="300" w:after="300" w:line="240" w:lineRule="auto"/>
    </w:pPr>
    <w:rPr>
      <w:sz w:val="20"/>
      <w:szCs w:val="20"/>
      <w:lang w:val="en-US"/>
    </w:rPr>
  </w:style>
  <w:style w:type="paragraph" w:styleId="affffd">
    <w:name w:val="Bibliography"/>
    <w:basedOn w:val="a"/>
    <w:qFormat/>
    <w:rsid w:val="00B505BC"/>
    <w:pPr>
      <w:spacing w:after="200" w:line="240" w:lineRule="auto"/>
    </w:pPr>
    <w:rPr>
      <w:sz w:val="24"/>
      <w:szCs w:val="24"/>
      <w:lang w:val="en-US"/>
    </w:rPr>
  </w:style>
  <w:style w:type="paragraph" w:customStyle="1" w:styleId="310">
    <w:name w:val="Заголовок 31"/>
    <w:basedOn w:val="a"/>
    <w:next w:val="a7"/>
    <w:uiPriority w:val="9"/>
    <w:unhideWhenUsed/>
    <w:qFormat/>
    <w:rsid w:val="00B505BC"/>
    <w:pPr>
      <w:keepNext/>
      <w:keepLines/>
      <w:spacing w:before="200" w:after="0" w:line="240" w:lineRule="auto"/>
      <w:outlineLvl w:val="2"/>
    </w:pPr>
    <w:rPr>
      <w:rFonts w:asciiTheme="majorHAnsi" w:eastAsiaTheme="majorEastAsia" w:hAnsiTheme="majorHAnsi" w:cstheme="majorBidi"/>
      <w:b/>
      <w:bCs/>
      <w:color w:val="C00000" w:themeColor="accent1"/>
      <w:sz w:val="28"/>
      <w:szCs w:val="28"/>
      <w:lang w:val="en-US"/>
    </w:rPr>
  </w:style>
  <w:style w:type="paragraph" w:customStyle="1" w:styleId="410">
    <w:name w:val="Заголовок 41"/>
    <w:basedOn w:val="a"/>
    <w:next w:val="a7"/>
    <w:uiPriority w:val="9"/>
    <w:unhideWhenUsed/>
    <w:qFormat/>
    <w:rsid w:val="00B505BC"/>
    <w:pPr>
      <w:keepNext/>
      <w:keepLines/>
      <w:spacing w:before="200" w:after="0" w:line="240" w:lineRule="auto"/>
      <w:outlineLvl w:val="3"/>
    </w:pPr>
    <w:rPr>
      <w:rFonts w:asciiTheme="majorHAnsi" w:eastAsiaTheme="majorEastAsia" w:hAnsiTheme="majorHAnsi" w:cstheme="majorBidi"/>
      <w:b/>
      <w:bCs/>
      <w:color w:val="C00000" w:themeColor="accent1"/>
      <w:sz w:val="24"/>
      <w:szCs w:val="24"/>
      <w:lang w:val="en-US"/>
    </w:rPr>
  </w:style>
  <w:style w:type="paragraph" w:customStyle="1" w:styleId="510">
    <w:name w:val="Заголовок 51"/>
    <w:basedOn w:val="a"/>
    <w:next w:val="a7"/>
    <w:uiPriority w:val="9"/>
    <w:unhideWhenUsed/>
    <w:qFormat/>
    <w:rsid w:val="00B505BC"/>
    <w:pPr>
      <w:keepNext/>
      <w:keepLines/>
      <w:spacing w:before="200" w:after="0" w:line="240" w:lineRule="auto"/>
      <w:outlineLvl w:val="4"/>
    </w:pPr>
    <w:rPr>
      <w:rFonts w:asciiTheme="majorHAnsi" w:eastAsiaTheme="majorEastAsia" w:hAnsiTheme="majorHAnsi" w:cstheme="majorBidi"/>
      <w:i/>
      <w:iCs/>
      <w:color w:val="C00000" w:themeColor="accent1"/>
      <w:sz w:val="24"/>
      <w:szCs w:val="24"/>
      <w:lang w:val="en-US"/>
    </w:rPr>
  </w:style>
  <w:style w:type="paragraph" w:customStyle="1" w:styleId="611">
    <w:name w:val="Заголовок 61"/>
    <w:basedOn w:val="a"/>
    <w:next w:val="a7"/>
    <w:uiPriority w:val="9"/>
    <w:unhideWhenUsed/>
    <w:qFormat/>
    <w:rsid w:val="00B505BC"/>
    <w:pPr>
      <w:keepNext/>
      <w:keepLines/>
      <w:spacing w:before="200" w:after="0" w:line="240" w:lineRule="auto"/>
      <w:outlineLvl w:val="5"/>
    </w:pPr>
    <w:rPr>
      <w:rFonts w:asciiTheme="majorHAnsi" w:eastAsiaTheme="majorEastAsia" w:hAnsiTheme="majorHAnsi" w:cstheme="majorBidi"/>
      <w:color w:val="C00000" w:themeColor="accent1"/>
      <w:sz w:val="24"/>
      <w:szCs w:val="24"/>
      <w:lang w:val="en-US"/>
    </w:rPr>
  </w:style>
  <w:style w:type="paragraph" w:customStyle="1" w:styleId="DefinitionTerm">
    <w:name w:val="Definition Term"/>
    <w:basedOn w:val="a"/>
    <w:next w:val="Definition0"/>
    <w:rsid w:val="00B505BC"/>
    <w:pPr>
      <w:keepNext/>
      <w:keepLines/>
      <w:spacing w:after="0" w:line="240" w:lineRule="auto"/>
    </w:pPr>
    <w:rPr>
      <w:b/>
      <w:sz w:val="24"/>
      <w:szCs w:val="24"/>
      <w:lang w:val="en-US"/>
    </w:rPr>
  </w:style>
  <w:style w:type="paragraph" w:customStyle="1" w:styleId="Definition0">
    <w:name w:val="Definition"/>
    <w:basedOn w:val="a"/>
    <w:rsid w:val="00B505BC"/>
    <w:pPr>
      <w:spacing w:after="200" w:line="240" w:lineRule="auto"/>
    </w:pPr>
    <w:rPr>
      <w:sz w:val="24"/>
      <w:szCs w:val="24"/>
      <w:lang w:val="en-US"/>
    </w:rPr>
  </w:style>
  <w:style w:type="paragraph" w:customStyle="1" w:styleId="TableCaption">
    <w:name w:val="Table Caption"/>
    <w:basedOn w:val="1f6"/>
    <w:rsid w:val="00B505BC"/>
    <w:pPr>
      <w:keepNext/>
    </w:pPr>
  </w:style>
  <w:style w:type="paragraph" w:customStyle="1" w:styleId="ImageCaption">
    <w:name w:val="Image Caption"/>
    <w:basedOn w:val="1f6"/>
    <w:rsid w:val="00B505BC"/>
  </w:style>
  <w:style w:type="paragraph" w:customStyle="1" w:styleId="Figure">
    <w:name w:val="Figure"/>
    <w:basedOn w:val="a"/>
    <w:rsid w:val="00B505BC"/>
    <w:pPr>
      <w:spacing w:after="200" w:line="240" w:lineRule="auto"/>
    </w:pPr>
    <w:rPr>
      <w:sz w:val="24"/>
      <w:szCs w:val="24"/>
      <w:lang w:val="en-US"/>
    </w:rPr>
  </w:style>
  <w:style w:type="paragraph" w:customStyle="1" w:styleId="FigurewithCaption">
    <w:name w:val="Figure with Caption"/>
    <w:basedOn w:val="Figure"/>
    <w:rsid w:val="00B505BC"/>
    <w:pPr>
      <w:keepNext/>
    </w:pPr>
  </w:style>
  <w:style w:type="character" w:customStyle="1" w:styleId="VerbatimChar">
    <w:name w:val="Verbatim Char"/>
    <w:basedOn w:val="a8"/>
    <w:link w:val="SourceCode"/>
    <w:rsid w:val="00B505BC"/>
    <w:rPr>
      <w:rFonts w:ascii="Consolas" w:eastAsia="Times New Roman" w:hAnsi="Consolas" w:cs="Times New Roman"/>
      <w:sz w:val="24"/>
      <w:szCs w:val="24"/>
      <w:lang w:eastAsia="ar-SA"/>
    </w:rPr>
  </w:style>
  <w:style w:type="paragraph" w:customStyle="1" w:styleId="SourceCode">
    <w:name w:val="Source Code"/>
    <w:basedOn w:val="a"/>
    <w:link w:val="VerbatimChar"/>
    <w:rsid w:val="00B505BC"/>
    <w:pPr>
      <w:wordWrap w:val="0"/>
      <w:spacing w:after="200" w:line="240" w:lineRule="auto"/>
    </w:pPr>
    <w:rPr>
      <w:rFonts w:ascii="Consolas" w:hAnsi="Consolas" w:cs="Times New Roman"/>
      <w:sz w:val="24"/>
      <w:szCs w:val="24"/>
      <w:lang w:eastAsia="ar-SA"/>
    </w:rPr>
  </w:style>
  <w:style w:type="character" w:customStyle="1" w:styleId="1f7">
    <w:name w:val="Знак сноски1"/>
    <w:basedOn w:val="a8"/>
    <w:rsid w:val="00B505BC"/>
    <w:rPr>
      <w:rFonts w:ascii="Times New Roman" w:eastAsia="Times New Roman" w:hAnsi="Times New Roman" w:cs="Times New Roman"/>
      <w:sz w:val="24"/>
      <w:szCs w:val="24"/>
      <w:vertAlign w:val="superscript"/>
      <w:lang w:eastAsia="ru-RU" w:bidi="ar-SA"/>
    </w:rPr>
  </w:style>
  <w:style w:type="character" w:customStyle="1" w:styleId="KeywordTok">
    <w:name w:val="KeywordTok"/>
    <w:basedOn w:val="VerbatimChar"/>
    <w:rsid w:val="00B505BC"/>
    <w:rPr>
      <w:rFonts w:ascii="Consolas" w:eastAsia="Times New Roman" w:hAnsi="Consolas" w:cs="Times New Roman"/>
      <w:b/>
      <w:color w:val="007020"/>
      <w:sz w:val="24"/>
      <w:szCs w:val="24"/>
      <w:lang w:eastAsia="ar-SA"/>
    </w:rPr>
  </w:style>
  <w:style w:type="character" w:customStyle="1" w:styleId="DataTypeTok">
    <w:name w:val="DataTypeTok"/>
    <w:basedOn w:val="VerbatimChar"/>
    <w:rsid w:val="00B505BC"/>
    <w:rPr>
      <w:rFonts w:ascii="Consolas" w:eastAsia="Times New Roman" w:hAnsi="Consolas" w:cs="Times New Roman"/>
      <w:color w:val="902000"/>
      <w:sz w:val="24"/>
      <w:szCs w:val="24"/>
      <w:lang w:eastAsia="ar-SA"/>
    </w:rPr>
  </w:style>
  <w:style w:type="character" w:customStyle="1" w:styleId="DecValTok">
    <w:name w:val="DecValTok"/>
    <w:basedOn w:val="VerbatimChar"/>
    <w:rsid w:val="00B505BC"/>
    <w:rPr>
      <w:rFonts w:ascii="Consolas" w:eastAsia="Times New Roman" w:hAnsi="Consolas" w:cs="Times New Roman"/>
      <w:color w:val="40A070"/>
      <w:sz w:val="24"/>
      <w:szCs w:val="24"/>
      <w:lang w:eastAsia="ar-SA"/>
    </w:rPr>
  </w:style>
  <w:style w:type="character" w:customStyle="1" w:styleId="BaseNTok">
    <w:name w:val="BaseNTok"/>
    <w:basedOn w:val="VerbatimChar"/>
    <w:rsid w:val="00B505BC"/>
    <w:rPr>
      <w:rFonts w:ascii="Consolas" w:eastAsia="Times New Roman" w:hAnsi="Consolas" w:cs="Times New Roman"/>
      <w:color w:val="40A070"/>
      <w:sz w:val="24"/>
      <w:szCs w:val="24"/>
      <w:lang w:eastAsia="ar-SA"/>
    </w:rPr>
  </w:style>
  <w:style w:type="character" w:customStyle="1" w:styleId="FloatTok">
    <w:name w:val="FloatTok"/>
    <w:basedOn w:val="VerbatimChar"/>
    <w:rsid w:val="00B505BC"/>
    <w:rPr>
      <w:rFonts w:ascii="Consolas" w:eastAsia="Times New Roman" w:hAnsi="Consolas" w:cs="Times New Roman"/>
      <w:color w:val="40A070"/>
      <w:sz w:val="24"/>
      <w:szCs w:val="24"/>
      <w:lang w:eastAsia="ar-SA"/>
    </w:rPr>
  </w:style>
  <w:style w:type="character" w:customStyle="1" w:styleId="ConstantTok">
    <w:name w:val="ConstantTok"/>
    <w:basedOn w:val="VerbatimChar"/>
    <w:rsid w:val="00B505BC"/>
    <w:rPr>
      <w:rFonts w:ascii="Consolas" w:eastAsia="Times New Roman" w:hAnsi="Consolas" w:cs="Times New Roman"/>
      <w:color w:val="880000"/>
      <w:sz w:val="24"/>
      <w:szCs w:val="24"/>
      <w:lang w:eastAsia="ar-SA"/>
    </w:rPr>
  </w:style>
  <w:style w:type="character" w:customStyle="1" w:styleId="CharTok">
    <w:name w:val="CharTok"/>
    <w:basedOn w:val="VerbatimChar"/>
    <w:rsid w:val="00B505BC"/>
    <w:rPr>
      <w:rFonts w:ascii="Consolas" w:eastAsia="Times New Roman" w:hAnsi="Consolas" w:cs="Times New Roman"/>
      <w:color w:val="4070A0"/>
      <w:sz w:val="24"/>
      <w:szCs w:val="24"/>
      <w:lang w:eastAsia="ar-SA"/>
    </w:rPr>
  </w:style>
  <w:style w:type="character" w:customStyle="1" w:styleId="SpecialCharTok">
    <w:name w:val="SpecialCharTok"/>
    <w:basedOn w:val="VerbatimChar"/>
    <w:rsid w:val="00B505BC"/>
    <w:rPr>
      <w:rFonts w:ascii="Consolas" w:eastAsia="Times New Roman" w:hAnsi="Consolas" w:cs="Times New Roman"/>
      <w:color w:val="4070A0"/>
      <w:sz w:val="24"/>
      <w:szCs w:val="24"/>
      <w:lang w:eastAsia="ar-SA"/>
    </w:rPr>
  </w:style>
  <w:style w:type="character" w:customStyle="1" w:styleId="StringTok">
    <w:name w:val="StringTok"/>
    <w:basedOn w:val="VerbatimChar"/>
    <w:rsid w:val="00B505BC"/>
    <w:rPr>
      <w:rFonts w:ascii="Consolas" w:eastAsia="Times New Roman" w:hAnsi="Consolas" w:cs="Times New Roman"/>
      <w:color w:val="4070A0"/>
      <w:sz w:val="24"/>
      <w:szCs w:val="24"/>
      <w:lang w:eastAsia="ar-SA"/>
    </w:rPr>
  </w:style>
  <w:style w:type="character" w:customStyle="1" w:styleId="VerbatimStringTok">
    <w:name w:val="VerbatimStringTok"/>
    <w:basedOn w:val="VerbatimChar"/>
    <w:rsid w:val="00B505BC"/>
    <w:rPr>
      <w:rFonts w:ascii="Consolas" w:eastAsia="Times New Roman" w:hAnsi="Consolas" w:cs="Times New Roman"/>
      <w:color w:val="4070A0"/>
      <w:sz w:val="24"/>
      <w:szCs w:val="24"/>
      <w:lang w:eastAsia="ar-SA"/>
    </w:rPr>
  </w:style>
  <w:style w:type="character" w:customStyle="1" w:styleId="SpecialStringTok">
    <w:name w:val="SpecialStringTok"/>
    <w:basedOn w:val="VerbatimChar"/>
    <w:rsid w:val="00B505BC"/>
    <w:rPr>
      <w:rFonts w:ascii="Consolas" w:eastAsia="Times New Roman" w:hAnsi="Consolas" w:cs="Times New Roman"/>
      <w:color w:val="BB6688"/>
      <w:sz w:val="24"/>
      <w:szCs w:val="24"/>
      <w:lang w:eastAsia="ar-SA"/>
    </w:rPr>
  </w:style>
  <w:style w:type="character" w:customStyle="1" w:styleId="ImportTok">
    <w:name w:val="ImportTok"/>
    <w:basedOn w:val="VerbatimChar"/>
    <w:rsid w:val="00B505BC"/>
    <w:rPr>
      <w:rFonts w:ascii="Consolas" w:eastAsia="Times New Roman" w:hAnsi="Consolas" w:cs="Times New Roman"/>
      <w:sz w:val="24"/>
      <w:szCs w:val="24"/>
      <w:lang w:eastAsia="ar-SA"/>
    </w:rPr>
  </w:style>
  <w:style w:type="character" w:customStyle="1" w:styleId="CommentTok">
    <w:name w:val="CommentTok"/>
    <w:basedOn w:val="VerbatimChar"/>
    <w:rsid w:val="00B505BC"/>
    <w:rPr>
      <w:rFonts w:ascii="Consolas" w:eastAsia="Times New Roman" w:hAnsi="Consolas" w:cs="Times New Roman"/>
      <w:i/>
      <w:color w:val="60A0B0"/>
      <w:sz w:val="24"/>
      <w:szCs w:val="24"/>
      <w:lang w:eastAsia="ar-SA"/>
    </w:rPr>
  </w:style>
  <w:style w:type="character" w:customStyle="1" w:styleId="DocumentationTok">
    <w:name w:val="DocumentationTok"/>
    <w:basedOn w:val="VerbatimChar"/>
    <w:rsid w:val="00B505BC"/>
    <w:rPr>
      <w:rFonts w:ascii="Consolas" w:eastAsia="Times New Roman" w:hAnsi="Consolas" w:cs="Times New Roman"/>
      <w:i/>
      <w:color w:val="BA2121"/>
      <w:sz w:val="24"/>
      <w:szCs w:val="24"/>
      <w:lang w:eastAsia="ar-SA"/>
    </w:rPr>
  </w:style>
  <w:style w:type="character" w:customStyle="1" w:styleId="AnnotationTok">
    <w:name w:val="AnnotationTok"/>
    <w:basedOn w:val="VerbatimChar"/>
    <w:rsid w:val="00B505BC"/>
    <w:rPr>
      <w:rFonts w:ascii="Consolas" w:eastAsia="Times New Roman" w:hAnsi="Consolas" w:cs="Times New Roman"/>
      <w:b/>
      <w:i/>
      <w:color w:val="60A0B0"/>
      <w:sz w:val="24"/>
      <w:szCs w:val="24"/>
      <w:lang w:eastAsia="ar-SA"/>
    </w:rPr>
  </w:style>
  <w:style w:type="character" w:customStyle="1" w:styleId="CommentVarTok">
    <w:name w:val="CommentVarTok"/>
    <w:basedOn w:val="VerbatimChar"/>
    <w:rsid w:val="00B505BC"/>
    <w:rPr>
      <w:rFonts w:ascii="Consolas" w:eastAsia="Times New Roman" w:hAnsi="Consolas" w:cs="Times New Roman"/>
      <w:b/>
      <w:i/>
      <w:color w:val="60A0B0"/>
      <w:sz w:val="24"/>
      <w:szCs w:val="24"/>
      <w:lang w:eastAsia="ar-SA"/>
    </w:rPr>
  </w:style>
  <w:style w:type="character" w:customStyle="1" w:styleId="OtherTok">
    <w:name w:val="OtherTok"/>
    <w:basedOn w:val="VerbatimChar"/>
    <w:rsid w:val="00B505BC"/>
    <w:rPr>
      <w:rFonts w:ascii="Consolas" w:eastAsia="Times New Roman" w:hAnsi="Consolas" w:cs="Times New Roman"/>
      <w:color w:val="007020"/>
      <w:sz w:val="24"/>
      <w:szCs w:val="24"/>
      <w:lang w:eastAsia="ar-SA"/>
    </w:rPr>
  </w:style>
  <w:style w:type="character" w:customStyle="1" w:styleId="FunctionTok">
    <w:name w:val="FunctionTok"/>
    <w:basedOn w:val="VerbatimChar"/>
    <w:rsid w:val="00B505BC"/>
    <w:rPr>
      <w:rFonts w:ascii="Consolas" w:eastAsia="Times New Roman" w:hAnsi="Consolas" w:cs="Times New Roman"/>
      <w:color w:val="06287E"/>
      <w:sz w:val="24"/>
      <w:szCs w:val="24"/>
      <w:lang w:eastAsia="ar-SA"/>
    </w:rPr>
  </w:style>
  <w:style w:type="character" w:customStyle="1" w:styleId="VariableTok">
    <w:name w:val="VariableTok"/>
    <w:basedOn w:val="VerbatimChar"/>
    <w:rsid w:val="00B505BC"/>
    <w:rPr>
      <w:rFonts w:ascii="Consolas" w:eastAsia="Times New Roman" w:hAnsi="Consolas" w:cs="Times New Roman"/>
      <w:color w:val="19177C"/>
      <w:sz w:val="24"/>
      <w:szCs w:val="24"/>
      <w:lang w:eastAsia="ar-SA"/>
    </w:rPr>
  </w:style>
  <w:style w:type="character" w:customStyle="1" w:styleId="ControlFlowTok">
    <w:name w:val="ControlFlowTok"/>
    <w:basedOn w:val="VerbatimChar"/>
    <w:rsid w:val="00B505BC"/>
    <w:rPr>
      <w:rFonts w:ascii="Consolas" w:eastAsia="Times New Roman" w:hAnsi="Consolas" w:cs="Times New Roman"/>
      <w:b/>
      <w:color w:val="007020"/>
      <w:sz w:val="24"/>
      <w:szCs w:val="24"/>
      <w:lang w:eastAsia="ar-SA"/>
    </w:rPr>
  </w:style>
  <w:style w:type="character" w:customStyle="1" w:styleId="OperatorTok">
    <w:name w:val="OperatorTok"/>
    <w:basedOn w:val="VerbatimChar"/>
    <w:rsid w:val="00B505BC"/>
    <w:rPr>
      <w:rFonts w:ascii="Consolas" w:eastAsia="Times New Roman" w:hAnsi="Consolas" w:cs="Times New Roman"/>
      <w:color w:val="666666"/>
      <w:sz w:val="24"/>
      <w:szCs w:val="24"/>
      <w:lang w:eastAsia="ar-SA"/>
    </w:rPr>
  </w:style>
  <w:style w:type="character" w:customStyle="1" w:styleId="BuiltInTok">
    <w:name w:val="BuiltInTok"/>
    <w:basedOn w:val="VerbatimChar"/>
    <w:rsid w:val="00B505BC"/>
    <w:rPr>
      <w:rFonts w:ascii="Consolas" w:eastAsia="Times New Roman" w:hAnsi="Consolas" w:cs="Times New Roman"/>
      <w:sz w:val="24"/>
      <w:szCs w:val="24"/>
      <w:lang w:eastAsia="ar-SA"/>
    </w:rPr>
  </w:style>
  <w:style w:type="character" w:customStyle="1" w:styleId="ExtensionTok">
    <w:name w:val="ExtensionTok"/>
    <w:basedOn w:val="VerbatimChar"/>
    <w:rsid w:val="00B505BC"/>
    <w:rPr>
      <w:rFonts w:ascii="Consolas" w:eastAsia="Times New Roman" w:hAnsi="Consolas" w:cs="Times New Roman"/>
      <w:sz w:val="24"/>
      <w:szCs w:val="24"/>
      <w:lang w:eastAsia="ar-SA"/>
    </w:rPr>
  </w:style>
  <w:style w:type="character" w:customStyle="1" w:styleId="PreprocessorTok">
    <w:name w:val="PreprocessorTok"/>
    <w:basedOn w:val="VerbatimChar"/>
    <w:rsid w:val="00B505BC"/>
    <w:rPr>
      <w:rFonts w:ascii="Consolas" w:eastAsia="Times New Roman" w:hAnsi="Consolas" w:cs="Times New Roman"/>
      <w:color w:val="BC7A00"/>
      <w:sz w:val="24"/>
      <w:szCs w:val="24"/>
      <w:lang w:eastAsia="ar-SA"/>
    </w:rPr>
  </w:style>
  <w:style w:type="character" w:customStyle="1" w:styleId="AttributeTok">
    <w:name w:val="AttributeTok"/>
    <w:basedOn w:val="VerbatimChar"/>
    <w:rsid w:val="00B505BC"/>
    <w:rPr>
      <w:rFonts w:ascii="Consolas" w:eastAsia="Times New Roman" w:hAnsi="Consolas" w:cs="Times New Roman"/>
      <w:color w:val="7D9029"/>
      <w:sz w:val="24"/>
      <w:szCs w:val="24"/>
      <w:lang w:eastAsia="ar-SA"/>
    </w:rPr>
  </w:style>
  <w:style w:type="character" w:customStyle="1" w:styleId="RegionMarkerTok">
    <w:name w:val="RegionMarkerTok"/>
    <w:basedOn w:val="VerbatimChar"/>
    <w:rsid w:val="00B505BC"/>
    <w:rPr>
      <w:rFonts w:ascii="Consolas" w:eastAsia="Times New Roman" w:hAnsi="Consolas" w:cs="Times New Roman"/>
      <w:sz w:val="24"/>
      <w:szCs w:val="24"/>
      <w:lang w:eastAsia="ar-SA"/>
    </w:rPr>
  </w:style>
  <w:style w:type="character" w:customStyle="1" w:styleId="InformationTok">
    <w:name w:val="InformationTok"/>
    <w:basedOn w:val="VerbatimChar"/>
    <w:rsid w:val="00B505BC"/>
    <w:rPr>
      <w:rFonts w:ascii="Consolas" w:eastAsia="Times New Roman" w:hAnsi="Consolas" w:cs="Times New Roman"/>
      <w:b/>
      <w:i/>
      <w:color w:val="60A0B0"/>
      <w:sz w:val="24"/>
      <w:szCs w:val="24"/>
      <w:lang w:eastAsia="ar-SA"/>
    </w:rPr>
  </w:style>
  <w:style w:type="character" w:customStyle="1" w:styleId="WarningTok">
    <w:name w:val="WarningTok"/>
    <w:basedOn w:val="VerbatimChar"/>
    <w:rsid w:val="00B505BC"/>
    <w:rPr>
      <w:rFonts w:ascii="Consolas" w:eastAsia="Times New Roman" w:hAnsi="Consolas" w:cs="Times New Roman"/>
      <w:b/>
      <w:i/>
      <w:color w:val="60A0B0"/>
      <w:sz w:val="24"/>
      <w:szCs w:val="24"/>
      <w:lang w:eastAsia="ar-SA"/>
    </w:rPr>
  </w:style>
  <w:style w:type="character" w:customStyle="1" w:styleId="AlertTok">
    <w:name w:val="AlertTok"/>
    <w:basedOn w:val="VerbatimChar"/>
    <w:rsid w:val="00B505BC"/>
    <w:rPr>
      <w:rFonts w:ascii="Consolas" w:eastAsia="Times New Roman" w:hAnsi="Consolas" w:cs="Times New Roman"/>
      <w:b/>
      <w:color w:val="FF0000"/>
      <w:sz w:val="24"/>
      <w:szCs w:val="24"/>
      <w:lang w:eastAsia="ar-SA"/>
    </w:rPr>
  </w:style>
  <w:style w:type="character" w:customStyle="1" w:styleId="ErrorTok">
    <w:name w:val="ErrorTok"/>
    <w:basedOn w:val="VerbatimChar"/>
    <w:rsid w:val="00B505BC"/>
    <w:rPr>
      <w:rFonts w:ascii="Consolas" w:eastAsia="Times New Roman" w:hAnsi="Consolas" w:cs="Times New Roman"/>
      <w:b/>
      <w:color w:val="FF0000"/>
      <w:sz w:val="24"/>
      <w:szCs w:val="24"/>
      <w:lang w:eastAsia="ar-SA"/>
    </w:rPr>
  </w:style>
  <w:style w:type="character" w:customStyle="1" w:styleId="NormalTok">
    <w:name w:val="NormalTok"/>
    <w:basedOn w:val="VerbatimChar"/>
    <w:rsid w:val="00B505BC"/>
    <w:rPr>
      <w:rFonts w:ascii="Consolas" w:eastAsia="Times New Roman" w:hAnsi="Consolas" w:cs="Times New Roman"/>
      <w:sz w:val="24"/>
      <w:szCs w:val="24"/>
      <w:lang w:eastAsia="ar-SA"/>
    </w:rPr>
  </w:style>
  <w:style w:type="paragraph" w:customStyle="1" w:styleId="consplusnormal1">
    <w:name w:val="consplusnormal"/>
    <w:basedOn w:val="a"/>
    <w:rsid w:val="00B505BC"/>
    <w:pPr>
      <w:spacing w:before="187" w:after="187" w:line="240" w:lineRule="auto"/>
      <w:ind w:left="187" w:right="187"/>
    </w:pPr>
    <w:rPr>
      <w:rFonts w:ascii="Times New Roman" w:eastAsia="Times New Roman" w:hAnsi="Times New Roman" w:cs="Times New Roman"/>
      <w:sz w:val="24"/>
      <w:szCs w:val="24"/>
      <w:lang w:eastAsia="ru-RU"/>
    </w:rPr>
  </w:style>
  <w:style w:type="table" w:customStyle="1" w:styleId="45">
    <w:name w:val="Сетка таблицы4"/>
    <w:basedOn w:val="a1"/>
    <w:next w:val="afe"/>
    <w:uiPriority w:val="59"/>
    <w:rsid w:val="00B5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e"/>
    <w:uiPriority w:val="59"/>
    <w:rsid w:val="00B5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Gen6">
    <w:name w:val="StGen6"/>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8">
    <w:name w:val="StGen8"/>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9">
    <w:name w:val="StGen9"/>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10">
    <w:name w:val="StGen10"/>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61410">
      <w:bodyDiv w:val="1"/>
      <w:marLeft w:val="0"/>
      <w:marRight w:val="0"/>
      <w:marTop w:val="0"/>
      <w:marBottom w:val="0"/>
      <w:divBdr>
        <w:top w:val="none" w:sz="0" w:space="0" w:color="auto"/>
        <w:left w:val="none" w:sz="0" w:space="0" w:color="auto"/>
        <w:bottom w:val="none" w:sz="0" w:space="0" w:color="auto"/>
        <w:right w:val="none" w:sz="0" w:space="0" w:color="auto"/>
      </w:divBdr>
    </w:div>
    <w:div w:id="211576319">
      <w:bodyDiv w:val="1"/>
      <w:marLeft w:val="0"/>
      <w:marRight w:val="0"/>
      <w:marTop w:val="0"/>
      <w:marBottom w:val="0"/>
      <w:divBdr>
        <w:top w:val="none" w:sz="0" w:space="0" w:color="auto"/>
        <w:left w:val="none" w:sz="0" w:space="0" w:color="auto"/>
        <w:bottom w:val="none" w:sz="0" w:space="0" w:color="auto"/>
        <w:right w:val="none" w:sz="0" w:space="0" w:color="auto"/>
      </w:divBdr>
    </w:div>
    <w:div w:id="352461174">
      <w:bodyDiv w:val="1"/>
      <w:marLeft w:val="0"/>
      <w:marRight w:val="0"/>
      <w:marTop w:val="0"/>
      <w:marBottom w:val="0"/>
      <w:divBdr>
        <w:top w:val="none" w:sz="0" w:space="0" w:color="auto"/>
        <w:left w:val="none" w:sz="0" w:space="0" w:color="auto"/>
        <w:bottom w:val="none" w:sz="0" w:space="0" w:color="auto"/>
        <w:right w:val="none" w:sz="0" w:space="0" w:color="auto"/>
      </w:divBdr>
    </w:div>
    <w:div w:id="353073820">
      <w:bodyDiv w:val="1"/>
      <w:marLeft w:val="0"/>
      <w:marRight w:val="0"/>
      <w:marTop w:val="0"/>
      <w:marBottom w:val="0"/>
      <w:divBdr>
        <w:top w:val="none" w:sz="0" w:space="0" w:color="auto"/>
        <w:left w:val="none" w:sz="0" w:space="0" w:color="auto"/>
        <w:bottom w:val="none" w:sz="0" w:space="0" w:color="auto"/>
        <w:right w:val="none" w:sz="0" w:space="0" w:color="auto"/>
      </w:divBdr>
    </w:div>
    <w:div w:id="412818625">
      <w:bodyDiv w:val="1"/>
      <w:marLeft w:val="0"/>
      <w:marRight w:val="0"/>
      <w:marTop w:val="0"/>
      <w:marBottom w:val="0"/>
      <w:divBdr>
        <w:top w:val="none" w:sz="0" w:space="0" w:color="auto"/>
        <w:left w:val="none" w:sz="0" w:space="0" w:color="auto"/>
        <w:bottom w:val="none" w:sz="0" w:space="0" w:color="auto"/>
        <w:right w:val="none" w:sz="0" w:space="0" w:color="auto"/>
      </w:divBdr>
    </w:div>
    <w:div w:id="450828996">
      <w:bodyDiv w:val="1"/>
      <w:marLeft w:val="0"/>
      <w:marRight w:val="0"/>
      <w:marTop w:val="0"/>
      <w:marBottom w:val="0"/>
      <w:divBdr>
        <w:top w:val="none" w:sz="0" w:space="0" w:color="auto"/>
        <w:left w:val="none" w:sz="0" w:space="0" w:color="auto"/>
        <w:bottom w:val="none" w:sz="0" w:space="0" w:color="auto"/>
        <w:right w:val="none" w:sz="0" w:space="0" w:color="auto"/>
      </w:divBdr>
    </w:div>
    <w:div w:id="647826692">
      <w:bodyDiv w:val="1"/>
      <w:marLeft w:val="0"/>
      <w:marRight w:val="0"/>
      <w:marTop w:val="0"/>
      <w:marBottom w:val="0"/>
      <w:divBdr>
        <w:top w:val="none" w:sz="0" w:space="0" w:color="auto"/>
        <w:left w:val="none" w:sz="0" w:space="0" w:color="auto"/>
        <w:bottom w:val="none" w:sz="0" w:space="0" w:color="auto"/>
        <w:right w:val="none" w:sz="0" w:space="0" w:color="auto"/>
      </w:divBdr>
    </w:div>
    <w:div w:id="694892330">
      <w:bodyDiv w:val="1"/>
      <w:marLeft w:val="0"/>
      <w:marRight w:val="0"/>
      <w:marTop w:val="0"/>
      <w:marBottom w:val="0"/>
      <w:divBdr>
        <w:top w:val="none" w:sz="0" w:space="0" w:color="auto"/>
        <w:left w:val="none" w:sz="0" w:space="0" w:color="auto"/>
        <w:bottom w:val="none" w:sz="0" w:space="0" w:color="auto"/>
        <w:right w:val="none" w:sz="0" w:space="0" w:color="auto"/>
      </w:divBdr>
    </w:div>
    <w:div w:id="934049161">
      <w:bodyDiv w:val="1"/>
      <w:marLeft w:val="0"/>
      <w:marRight w:val="0"/>
      <w:marTop w:val="0"/>
      <w:marBottom w:val="0"/>
      <w:divBdr>
        <w:top w:val="none" w:sz="0" w:space="0" w:color="auto"/>
        <w:left w:val="none" w:sz="0" w:space="0" w:color="auto"/>
        <w:bottom w:val="none" w:sz="0" w:space="0" w:color="auto"/>
        <w:right w:val="none" w:sz="0" w:space="0" w:color="auto"/>
      </w:divBdr>
    </w:div>
    <w:div w:id="968050648">
      <w:bodyDiv w:val="1"/>
      <w:marLeft w:val="0"/>
      <w:marRight w:val="0"/>
      <w:marTop w:val="0"/>
      <w:marBottom w:val="0"/>
      <w:divBdr>
        <w:top w:val="none" w:sz="0" w:space="0" w:color="auto"/>
        <w:left w:val="none" w:sz="0" w:space="0" w:color="auto"/>
        <w:bottom w:val="none" w:sz="0" w:space="0" w:color="auto"/>
        <w:right w:val="none" w:sz="0" w:space="0" w:color="auto"/>
      </w:divBdr>
    </w:div>
    <w:div w:id="1112432806">
      <w:bodyDiv w:val="1"/>
      <w:marLeft w:val="0"/>
      <w:marRight w:val="0"/>
      <w:marTop w:val="0"/>
      <w:marBottom w:val="0"/>
      <w:divBdr>
        <w:top w:val="none" w:sz="0" w:space="0" w:color="auto"/>
        <w:left w:val="none" w:sz="0" w:space="0" w:color="auto"/>
        <w:bottom w:val="none" w:sz="0" w:space="0" w:color="auto"/>
        <w:right w:val="none" w:sz="0" w:space="0" w:color="auto"/>
      </w:divBdr>
    </w:div>
    <w:div w:id="1226645278">
      <w:bodyDiv w:val="1"/>
      <w:marLeft w:val="0"/>
      <w:marRight w:val="0"/>
      <w:marTop w:val="0"/>
      <w:marBottom w:val="0"/>
      <w:divBdr>
        <w:top w:val="none" w:sz="0" w:space="0" w:color="auto"/>
        <w:left w:val="none" w:sz="0" w:space="0" w:color="auto"/>
        <w:bottom w:val="none" w:sz="0" w:space="0" w:color="auto"/>
        <w:right w:val="none" w:sz="0" w:space="0" w:color="auto"/>
      </w:divBdr>
    </w:div>
    <w:div w:id="1364789548">
      <w:bodyDiv w:val="1"/>
      <w:marLeft w:val="0"/>
      <w:marRight w:val="0"/>
      <w:marTop w:val="0"/>
      <w:marBottom w:val="0"/>
      <w:divBdr>
        <w:top w:val="none" w:sz="0" w:space="0" w:color="auto"/>
        <w:left w:val="none" w:sz="0" w:space="0" w:color="auto"/>
        <w:bottom w:val="none" w:sz="0" w:space="0" w:color="auto"/>
        <w:right w:val="none" w:sz="0" w:space="0" w:color="auto"/>
      </w:divBdr>
    </w:div>
    <w:div w:id="1369797489">
      <w:bodyDiv w:val="1"/>
      <w:marLeft w:val="0"/>
      <w:marRight w:val="0"/>
      <w:marTop w:val="0"/>
      <w:marBottom w:val="0"/>
      <w:divBdr>
        <w:top w:val="none" w:sz="0" w:space="0" w:color="auto"/>
        <w:left w:val="none" w:sz="0" w:space="0" w:color="auto"/>
        <w:bottom w:val="none" w:sz="0" w:space="0" w:color="auto"/>
        <w:right w:val="none" w:sz="0" w:space="0" w:color="auto"/>
      </w:divBdr>
    </w:div>
    <w:div w:id="1416514753">
      <w:bodyDiv w:val="1"/>
      <w:marLeft w:val="0"/>
      <w:marRight w:val="0"/>
      <w:marTop w:val="0"/>
      <w:marBottom w:val="0"/>
      <w:divBdr>
        <w:top w:val="none" w:sz="0" w:space="0" w:color="auto"/>
        <w:left w:val="none" w:sz="0" w:space="0" w:color="auto"/>
        <w:bottom w:val="none" w:sz="0" w:space="0" w:color="auto"/>
        <w:right w:val="none" w:sz="0" w:space="0" w:color="auto"/>
      </w:divBdr>
    </w:div>
    <w:div w:id="1635524713">
      <w:bodyDiv w:val="1"/>
      <w:marLeft w:val="0"/>
      <w:marRight w:val="0"/>
      <w:marTop w:val="0"/>
      <w:marBottom w:val="0"/>
      <w:divBdr>
        <w:top w:val="none" w:sz="0" w:space="0" w:color="auto"/>
        <w:left w:val="none" w:sz="0" w:space="0" w:color="auto"/>
        <w:bottom w:val="none" w:sz="0" w:space="0" w:color="auto"/>
        <w:right w:val="none" w:sz="0" w:space="0" w:color="auto"/>
      </w:divBdr>
    </w:div>
    <w:div w:id="1702121049">
      <w:bodyDiv w:val="1"/>
      <w:marLeft w:val="0"/>
      <w:marRight w:val="0"/>
      <w:marTop w:val="0"/>
      <w:marBottom w:val="0"/>
      <w:divBdr>
        <w:top w:val="none" w:sz="0" w:space="0" w:color="auto"/>
        <w:left w:val="none" w:sz="0" w:space="0" w:color="auto"/>
        <w:bottom w:val="none" w:sz="0" w:space="0" w:color="auto"/>
        <w:right w:val="none" w:sz="0" w:space="0" w:color="auto"/>
      </w:divBdr>
    </w:div>
    <w:div w:id="1772899210">
      <w:bodyDiv w:val="1"/>
      <w:marLeft w:val="0"/>
      <w:marRight w:val="0"/>
      <w:marTop w:val="0"/>
      <w:marBottom w:val="0"/>
      <w:divBdr>
        <w:top w:val="none" w:sz="0" w:space="0" w:color="auto"/>
        <w:left w:val="none" w:sz="0" w:space="0" w:color="auto"/>
        <w:bottom w:val="none" w:sz="0" w:space="0" w:color="auto"/>
        <w:right w:val="none" w:sz="0" w:space="0" w:color="auto"/>
      </w:divBdr>
    </w:div>
    <w:div w:id="1880236402">
      <w:bodyDiv w:val="1"/>
      <w:marLeft w:val="0"/>
      <w:marRight w:val="0"/>
      <w:marTop w:val="0"/>
      <w:marBottom w:val="0"/>
      <w:divBdr>
        <w:top w:val="none" w:sz="0" w:space="0" w:color="auto"/>
        <w:left w:val="none" w:sz="0" w:space="0" w:color="auto"/>
        <w:bottom w:val="none" w:sz="0" w:space="0" w:color="auto"/>
        <w:right w:val="none" w:sz="0" w:space="0" w:color="auto"/>
      </w:divBdr>
    </w:div>
    <w:div w:id="1940330171">
      <w:bodyDiv w:val="1"/>
      <w:marLeft w:val="0"/>
      <w:marRight w:val="0"/>
      <w:marTop w:val="0"/>
      <w:marBottom w:val="0"/>
      <w:divBdr>
        <w:top w:val="none" w:sz="0" w:space="0" w:color="auto"/>
        <w:left w:val="none" w:sz="0" w:space="0" w:color="auto"/>
        <w:bottom w:val="none" w:sz="0" w:space="0" w:color="auto"/>
        <w:right w:val="none" w:sz="0" w:space="0" w:color="auto"/>
      </w:divBdr>
    </w:div>
    <w:div w:id="1952588887">
      <w:bodyDiv w:val="1"/>
      <w:marLeft w:val="0"/>
      <w:marRight w:val="0"/>
      <w:marTop w:val="0"/>
      <w:marBottom w:val="0"/>
      <w:divBdr>
        <w:top w:val="none" w:sz="0" w:space="0" w:color="auto"/>
        <w:left w:val="none" w:sz="0" w:space="0" w:color="auto"/>
        <w:bottom w:val="none" w:sz="0" w:space="0" w:color="auto"/>
        <w:right w:val="none" w:sz="0" w:space="0" w:color="auto"/>
      </w:divBdr>
    </w:div>
    <w:div w:id="196314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leninmemorial.ru" TargetMode="External"/><Relationship Id="rId47" Type="http://schemas.openxmlformats.org/officeDocument/2006/relationships/hyperlink" Target="https://uohm.art"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ulcult.ru" TargetMode="External"/><Relationship Id="rId45" Type="http://schemas.openxmlformats.org/officeDocument/2006/relationships/hyperlink" Target="https://www.exiton-dance.ru" TargetMode="External"/><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leninmemorial.ru" TargetMode="External"/><Relationship Id="rId48" Type="http://schemas.openxmlformats.org/officeDocument/2006/relationships/hyperlink" Target="https://www.exiton-dance.ru" TargetMode="External"/><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ulcult.ru" TargetMode="External"/><Relationship Id="rId59"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s://uohm.art" TargetMode="External"/><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undor-muz.ru" TargetMode="External"/><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www.uonb.ru"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Artefact1">
      <a:dk1>
        <a:sysClr val="windowText" lastClr="000000"/>
      </a:dk1>
      <a:lt1>
        <a:sysClr val="window" lastClr="FFFFFF"/>
      </a:lt1>
      <a:dk2>
        <a:srgbClr val="FFFFFF"/>
      </a:dk2>
      <a:lt2>
        <a:srgbClr val="E7E6E6"/>
      </a:lt2>
      <a:accent1>
        <a:srgbClr val="C00000"/>
      </a:accent1>
      <a:accent2>
        <a:srgbClr val="7F7F7F"/>
      </a:accent2>
      <a:accent3>
        <a:srgbClr val="A5A5A5"/>
      </a:accent3>
      <a:accent4>
        <a:srgbClr val="FF0000"/>
      </a:accent4>
      <a:accent5>
        <a:srgbClr val="000000"/>
      </a:accent5>
      <a:accent6>
        <a:srgbClr val="F2F2F2"/>
      </a:accent6>
      <a:hlink>
        <a:srgbClr val="C00000"/>
      </a:hlink>
      <a:folHlink>
        <a:srgbClr val="00000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DE896-95B5-498A-A392-021B1D46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185</Pages>
  <Words>44219</Words>
  <Characters>252052</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Наталья Откосова</cp:lastModifiedBy>
  <cp:revision>2</cp:revision>
  <cp:lastPrinted>2024-11-11T03:35:00Z</cp:lastPrinted>
  <dcterms:created xsi:type="dcterms:W3CDTF">2024-12-18T07:30:00Z</dcterms:created>
  <dcterms:modified xsi:type="dcterms:W3CDTF">2024-12-18T07:30:00Z</dcterms:modified>
</cp:coreProperties>
</file>